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7D8DC" w14:textId="77777777" w:rsidR="00AF364B" w:rsidRDefault="00364449" w:rsidP="00630BE1">
      <w:pPr>
        <w:tabs>
          <w:tab w:val="left" w:pos="5732"/>
          <w:tab w:val="right" w:pos="9071"/>
        </w:tabs>
        <w:rPr>
          <w:b/>
        </w:rPr>
      </w:pPr>
      <w:r>
        <w:rPr>
          <w:b/>
        </w:rPr>
        <w:t xml:space="preserve">                                                        </w:t>
      </w:r>
    </w:p>
    <w:p w14:paraId="01B74CB0" w14:textId="77777777" w:rsidR="00125E1A" w:rsidRDefault="0057126F" w:rsidP="00125E1A">
      <w:pPr>
        <w:tabs>
          <w:tab w:val="right" w:pos="9071"/>
        </w:tabs>
        <w:jc w:val="center"/>
        <w:rPr>
          <w:b/>
        </w:rPr>
      </w:pPr>
      <w:r>
        <w:rPr>
          <w:b/>
        </w:rPr>
        <w:t>BOARD OF GOVERNORS</w:t>
      </w:r>
    </w:p>
    <w:p w14:paraId="7005AA77" w14:textId="77777777" w:rsidR="00B56062" w:rsidRDefault="00B56062" w:rsidP="00125E1A">
      <w:pPr>
        <w:tabs>
          <w:tab w:val="right" w:pos="9071"/>
        </w:tabs>
        <w:jc w:val="center"/>
      </w:pPr>
    </w:p>
    <w:p w14:paraId="24698FB8" w14:textId="2EE1AC99" w:rsidR="00093B0A" w:rsidRPr="00093B0A" w:rsidRDefault="0060488C" w:rsidP="00BD3814">
      <w:pPr>
        <w:tabs>
          <w:tab w:val="right" w:pos="9071"/>
        </w:tabs>
        <w:jc w:val="center"/>
        <w:outlineLvl w:val="0"/>
        <w:rPr>
          <w:b/>
        </w:rPr>
      </w:pPr>
      <w:r>
        <w:rPr>
          <w:b/>
        </w:rPr>
        <w:t>C</w:t>
      </w:r>
      <w:r w:rsidR="00FD4D2A" w:rsidRPr="00093B0A">
        <w:rPr>
          <w:b/>
        </w:rPr>
        <w:t>onfirmed</w:t>
      </w:r>
    </w:p>
    <w:p w14:paraId="00BB5366" w14:textId="77777777" w:rsidR="00093B0A" w:rsidRDefault="00093B0A" w:rsidP="00125E1A">
      <w:pPr>
        <w:tabs>
          <w:tab w:val="right" w:pos="9071"/>
        </w:tabs>
        <w:jc w:val="center"/>
      </w:pPr>
    </w:p>
    <w:p w14:paraId="2D7B2375" w14:textId="774DF337" w:rsidR="00125E1A" w:rsidRDefault="00093B0A" w:rsidP="00125E1A">
      <w:pPr>
        <w:tabs>
          <w:tab w:val="right" w:pos="9071"/>
        </w:tabs>
        <w:jc w:val="center"/>
        <w:rPr>
          <w:b/>
        </w:rPr>
      </w:pPr>
      <w:r>
        <w:rPr>
          <w:b/>
        </w:rPr>
        <w:t>Minutes</w:t>
      </w:r>
      <w:r w:rsidR="00125E1A">
        <w:rPr>
          <w:b/>
        </w:rPr>
        <w:t xml:space="preserve"> of the </w:t>
      </w:r>
      <w:r w:rsidR="00630BE1">
        <w:rPr>
          <w:b/>
        </w:rPr>
        <w:t xml:space="preserve">meeting of the </w:t>
      </w:r>
      <w:r w:rsidR="00125E1A">
        <w:rPr>
          <w:b/>
        </w:rPr>
        <w:t>Board of Governors</w:t>
      </w:r>
      <w:r w:rsidR="00630BE1">
        <w:rPr>
          <w:b/>
        </w:rPr>
        <w:t>,</w:t>
      </w:r>
      <w:r w:rsidR="00125E1A">
        <w:rPr>
          <w:b/>
        </w:rPr>
        <w:t xml:space="preserve"> held on</w:t>
      </w:r>
      <w:r w:rsidR="006F72F1">
        <w:rPr>
          <w:b/>
        </w:rPr>
        <w:t xml:space="preserve"> </w:t>
      </w:r>
      <w:r w:rsidR="008A4A64">
        <w:rPr>
          <w:b/>
        </w:rPr>
        <w:t xml:space="preserve">Thursday </w:t>
      </w:r>
      <w:r w:rsidR="00FB4F38">
        <w:rPr>
          <w:b/>
        </w:rPr>
        <w:t>19 November</w:t>
      </w:r>
      <w:r w:rsidR="00D460D9">
        <w:rPr>
          <w:b/>
        </w:rPr>
        <w:t xml:space="preserve"> 2020</w:t>
      </w:r>
      <w:r w:rsidR="008A4A64">
        <w:rPr>
          <w:b/>
        </w:rPr>
        <w:t xml:space="preserve"> </w:t>
      </w:r>
      <w:r w:rsidR="00E85BC8">
        <w:rPr>
          <w:b/>
        </w:rPr>
        <w:t>at</w:t>
      </w:r>
      <w:r w:rsidR="006F72F1">
        <w:rPr>
          <w:b/>
        </w:rPr>
        <w:t xml:space="preserve"> </w:t>
      </w:r>
      <w:r w:rsidR="00AF2C5F">
        <w:rPr>
          <w:b/>
        </w:rPr>
        <w:t>5</w:t>
      </w:r>
      <w:r w:rsidR="009E583A">
        <w:rPr>
          <w:b/>
        </w:rPr>
        <w:t>.</w:t>
      </w:r>
      <w:r w:rsidR="008A4A64">
        <w:rPr>
          <w:b/>
        </w:rPr>
        <w:t>3</w:t>
      </w:r>
      <w:r w:rsidR="00B56638">
        <w:rPr>
          <w:b/>
        </w:rPr>
        <w:t xml:space="preserve">0 pm </w:t>
      </w:r>
      <w:r w:rsidR="009E583A">
        <w:rPr>
          <w:b/>
        </w:rPr>
        <w:t>via MS Teams</w:t>
      </w:r>
    </w:p>
    <w:p w14:paraId="680C0A35" w14:textId="77777777" w:rsidR="00770368" w:rsidRDefault="00770368" w:rsidP="00BC7372">
      <w:pPr>
        <w:tabs>
          <w:tab w:val="left" w:pos="9071"/>
        </w:tabs>
        <w:rPr>
          <w:b/>
        </w:rPr>
      </w:pPr>
    </w:p>
    <w:p w14:paraId="30F07C44" w14:textId="77777777" w:rsidR="00125E1A" w:rsidRDefault="00B75E1D" w:rsidP="00BD3814">
      <w:pPr>
        <w:tabs>
          <w:tab w:val="left" w:pos="1080"/>
          <w:tab w:val="center" w:pos="4932"/>
          <w:tab w:val="right" w:pos="9071"/>
        </w:tabs>
        <w:outlineLvl w:val="0"/>
        <w:rPr>
          <w:b/>
        </w:rPr>
      </w:pPr>
      <w:r>
        <w:rPr>
          <w:b/>
        </w:rPr>
        <w:tab/>
      </w:r>
      <w:r>
        <w:rPr>
          <w:b/>
        </w:rPr>
        <w:tab/>
      </w:r>
      <w:r w:rsidR="00093B0A">
        <w:rPr>
          <w:b/>
        </w:rPr>
        <w:t>Attendance</w:t>
      </w:r>
    </w:p>
    <w:p w14:paraId="14DC192B" w14:textId="77777777" w:rsidR="00D82C0D" w:rsidRDefault="00D82C0D" w:rsidP="00BD3814">
      <w:pPr>
        <w:tabs>
          <w:tab w:val="left" w:pos="1080"/>
          <w:tab w:val="center" w:pos="4932"/>
          <w:tab w:val="right" w:pos="9071"/>
        </w:tabs>
        <w:outlineLvl w:val="0"/>
        <w:rPr>
          <w:b/>
        </w:rPr>
      </w:pPr>
    </w:p>
    <w:tbl>
      <w:tblPr>
        <w:tblW w:w="9855" w:type="dxa"/>
        <w:tblLook w:val="04A0" w:firstRow="1" w:lastRow="0" w:firstColumn="1" w:lastColumn="0" w:noHBand="0" w:noVBand="1"/>
      </w:tblPr>
      <w:tblGrid>
        <w:gridCol w:w="4428"/>
        <w:gridCol w:w="630"/>
        <w:gridCol w:w="4797"/>
      </w:tblGrid>
      <w:tr w:rsidR="00093B0A" w:rsidRPr="00093B0A" w14:paraId="4F9C592F" w14:textId="77777777" w:rsidTr="009B5F72">
        <w:tc>
          <w:tcPr>
            <w:tcW w:w="9855" w:type="dxa"/>
            <w:gridSpan w:val="3"/>
            <w:shd w:val="clear" w:color="auto" w:fill="auto"/>
          </w:tcPr>
          <w:p w14:paraId="5ABE3FA4" w14:textId="62F8A675" w:rsidR="00B56062" w:rsidRPr="00093B0A" w:rsidRDefault="00FB4F38" w:rsidP="00A44842">
            <w:pPr>
              <w:tabs>
                <w:tab w:val="right" w:pos="9639"/>
              </w:tabs>
              <w:jc w:val="center"/>
              <w:rPr>
                <w:szCs w:val="20"/>
                <w:lang w:eastAsia="en-US"/>
              </w:rPr>
            </w:pPr>
            <w:r>
              <w:rPr>
                <w:szCs w:val="20"/>
                <w:lang w:eastAsia="en-US"/>
              </w:rPr>
              <w:t>Mr F Howie</w:t>
            </w:r>
            <w:r w:rsidR="00360934">
              <w:rPr>
                <w:szCs w:val="20"/>
                <w:lang w:eastAsia="en-US"/>
              </w:rPr>
              <w:t xml:space="preserve"> (</w:t>
            </w:r>
            <w:r>
              <w:rPr>
                <w:szCs w:val="20"/>
                <w:lang w:eastAsia="en-US"/>
              </w:rPr>
              <w:t xml:space="preserve">Acting </w:t>
            </w:r>
            <w:r w:rsidR="00360934">
              <w:rPr>
                <w:szCs w:val="20"/>
                <w:lang w:eastAsia="en-US"/>
              </w:rPr>
              <w:t>Chair)</w:t>
            </w:r>
          </w:p>
        </w:tc>
      </w:tr>
      <w:tr w:rsidR="00A44842" w:rsidRPr="00093B0A" w14:paraId="52E4DEAB" w14:textId="77777777" w:rsidTr="00A44842">
        <w:tc>
          <w:tcPr>
            <w:tcW w:w="4428" w:type="dxa"/>
            <w:shd w:val="clear" w:color="auto" w:fill="auto"/>
          </w:tcPr>
          <w:p w14:paraId="51200D6A" w14:textId="42E84089" w:rsidR="00A44842" w:rsidRDefault="00A44842" w:rsidP="00BE74F0">
            <w:pPr>
              <w:tabs>
                <w:tab w:val="right" w:pos="9639"/>
              </w:tabs>
              <w:jc w:val="right"/>
              <w:rPr>
                <w:szCs w:val="20"/>
                <w:lang w:eastAsia="en-US"/>
              </w:rPr>
            </w:pPr>
            <w:r>
              <w:rPr>
                <w:szCs w:val="20"/>
                <w:lang w:eastAsia="en-US"/>
              </w:rPr>
              <w:t>Mr P Marshall</w:t>
            </w:r>
          </w:p>
          <w:p w14:paraId="55AF713A" w14:textId="77777777" w:rsidR="00A44842" w:rsidRDefault="00A44842" w:rsidP="00BE74F0">
            <w:pPr>
              <w:tabs>
                <w:tab w:val="right" w:pos="9639"/>
              </w:tabs>
              <w:jc w:val="right"/>
              <w:rPr>
                <w:szCs w:val="20"/>
                <w:lang w:eastAsia="en-US"/>
              </w:rPr>
            </w:pPr>
            <w:r>
              <w:rPr>
                <w:szCs w:val="20"/>
                <w:lang w:eastAsia="en-US"/>
              </w:rPr>
              <w:t>Miss E-J Murray</w:t>
            </w:r>
          </w:p>
          <w:p w14:paraId="4697901E" w14:textId="77777777" w:rsidR="00A44842" w:rsidRDefault="00A44842" w:rsidP="00BE74F0">
            <w:pPr>
              <w:tabs>
                <w:tab w:val="right" w:pos="9639"/>
              </w:tabs>
              <w:jc w:val="right"/>
              <w:rPr>
                <w:szCs w:val="20"/>
                <w:lang w:eastAsia="en-US"/>
              </w:rPr>
            </w:pPr>
            <w:r>
              <w:rPr>
                <w:szCs w:val="20"/>
                <w:lang w:eastAsia="en-US"/>
              </w:rPr>
              <w:t xml:space="preserve">Mr M </w:t>
            </w:r>
            <w:proofErr w:type="spellStart"/>
            <w:r>
              <w:rPr>
                <w:szCs w:val="20"/>
                <w:lang w:eastAsia="en-US"/>
              </w:rPr>
              <w:t>Pragnell</w:t>
            </w:r>
            <w:proofErr w:type="spellEnd"/>
          </w:p>
          <w:p w14:paraId="3F80A4C4" w14:textId="77777777" w:rsidR="00A44842" w:rsidRDefault="00A44842" w:rsidP="00BE74F0">
            <w:pPr>
              <w:tabs>
                <w:tab w:val="right" w:pos="9639"/>
              </w:tabs>
              <w:jc w:val="right"/>
              <w:rPr>
                <w:szCs w:val="20"/>
                <w:lang w:eastAsia="en-US"/>
              </w:rPr>
            </w:pPr>
            <w:r>
              <w:rPr>
                <w:szCs w:val="20"/>
                <w:lang w:eastAsia="en-US"/>
              </w:rPr>
              <w:t xml:space="preserve">Mr N </w:t>
            </w:r>
            <w:proofErr w:type="spellStart"/>
            <w:r>
              <w:rPr>
                <w:szCs w:val="20"/>
                <w:lang w:eastAsia="en-US"/>
              </w:rPr>
              <w:t>Spenceley</w:t>
            </w:r>
            <w:proofErr w:type="spellEnd"/>
          </w:p>
          <w:p w14:paraId="412A32D6" w14:textId="77777777" w:rsidR="00A44842" w:rsidRDefault="009E583A" w:rsidP="009E583A">
            <w:pPr>
              <w:tabs>
                <w:tab w:val="right" w:pos="9639"/>
              </w:tabs>
              <w:jc w:val="right"/>
              <w:rPr>
                <w:szCs w:val="20"/>
                <w:lang w:eastAsia="en-US"/>
              </w:rPr>
            </w:pPr>
            <w:r>
              <w:rPr>
                <w:szCs w:val="20"/>
                <w:lang w:eastAsia="en-US"/>
              </w:rPr>
              <w:t>Ms S White</w:t>
            </w:r>
          </w:p>
          <w:p w14:paraId="6FDBA610" w14:textId="2BD084CC" w:rsidR="00D81F43" w:rsidRDefault="00D81F43" w:rsidP="00FB4F38">
            <w:pPr>
              <w:tabs>
                <w:tab w:val="right" w:pos="9639"/>
              </w:tabs>
              <w:jc w:val="right"/>
              <w:rPr>
                <w:szCs w:val="20"/>
                <w:lang w:eastAsia="en-US"/>
              </w:rPr>
            </w:pPr>
          </w:p>
        </w:tc>
        <w:tc>
          <w:tcPr>
            <w:tcW w:w="630" w:type="dxa"/>
            <w:shd w:val="clear" w:color="auto" w:fill="auto"/>
          </w:tcPr>
          <w:p w14:paraId="587E948B" w14:textId="77777777" w:rsidR="00A44842" w:rsidRPr="00093B0A" w:rsidRDefault="00A44842" w:rsidP="00093B0A">
            <w:pPr>
              <w:tabs>
                <w:tab w:val="right" w:pos="9639"/>
              </w:tabs>
              <w:jc w:val="center"/>
              <w:rPr>
                <w:szCs w:val="20"/>
                <w:lang w:eastAsia="en-US"/>
              </w:rPr>
            </w:pPr>
          </w:p>
        </w:tc>
        <w:tc>
          <w:tcPr>
            <w:tcW w:w="4797" w:type="dxa"/>
            <w:shd w:val="clear" w:color="auto" w:fill="auto"/>
          </w:tcPr>
          <w:p w14:paraId="53AFFDCE" w14:textId="77777777" w:rsidR="00A44842" w:rsidRDefault="00A44842" w:rsidP="00616BDC">
            <w:pPr>
              <w:tabs>
                <w:tab w:val="right" w:pos="9639"/>
              </w:tabs>
              <w:rPr>
                <w:szCs w:val="20"/>
                <w:lang w:eastAsia="en-US"/>
              </w:rPr>
            </w:pPr>
            <w:r>
              <w:rPr>
                <w:szCs w:val="20"/>
                <w:lang w:eastAsia="en-US"/>
              </w:rPr>
              <w:t>Mrs C Flanagan</w:t>
            </w:r>
          </w:p>
          <w:p w14:paraId="21A8B469" w14:textId="77777777" w:rsidR="00A44842" w:rsidRDefault="00A44842" w:rsidP="00616BDC">
            <w:pPr>
              <w:tabs>
                <w:tab w:val="right" w:pos="9639"/>
              </w:tabs>
              <w:rPr>
                <w:szCs w:val="20"/>
                <w:lang w:eastAsia="en-US"/>
              </w:rPr>
            </w:pPr>
            <w:r>
              <w:rPr>
                <w:szCs w:val="20"/>
                <w:lang w:eastAsia="en-US"/>
              </w:rPr>
              <w:t>Prof T Middleton (Vice-Chancellor)</w:t>
            </w:r>
            <w:r>
              <w:rPr>
                <w:szCs w:val="20"/>
                <w:lang w:eastAsia="en-US"/>
              </w:rPr>
              <w:br/>
              <w:t>Mr A Radford</w:t>
            </w:r>
          </w:p>
          <w:p w14:paraId="601DDB30" w14:textId="77777777" w:rsidR="00A44842" w:rsidRDefault="00A44842" w:rsidP="00616BDC">
            <w:pPr>
              <w:tabs>
                <w:tab w:val="right" w:pos="9639"/>
              </w:tabs>
              <w:rPr>
                <w:szCs w:val="20"/>
                <w:lang w:eastAsia="en-US"/>
              </w:rPr>
            </w:pPr>
            <w:r>
              <w:rPr>
                <w:szCs w:val="20"/>
                <w:lang w:eastAsia="en-US"/>
              </w:rPr>
              <w:t>Mr S Spencer</w:t>
            </w:r>
          </w:p>
          <w:p w14:paraId="6E695494" w14:textId="696B59DA" w:rsidR="00FB4F38" w:rsidRDefault="00FB4F38" w:rsidP="00FB4F38">
            <w:pPr>
              <w:tabs>
                <w:tab w:val="right" w:pos="9639"/>
              </w:tabs>
              <w:rPr>
                <w:szCs w:val="20"/>
                <w:lang w:eastAsia="en-US"/>
              </w:rPr>
            </w:pPr>
            <w:r>
              <w:rPr>
                <w:szCs w:val="20"/>
                <w:lang w:eastAsia="en-US"/>
              </w:rPr>
              <w:t>Ms B Rigg</w:t>
            </w:r>
            <w:r w:rsidR="007A16A3">
              <w:rPr>
                <w:szCs w:val="20"/>
                <w:lang w:eastAsia="en-US"/>
              </w:rPr>
              <w:t>*</w:t>
            </w:r>
          </w:p>
          <w:p w14:paraId="746E9F5E" w14:textId="5C7F84A1" w:rsidR="009E583A" w:rsidRDefault="009E583A" w:rsidP="00FB4F38">
            <w:pPr>
              <w:tabs>
                <w:tab w:val="right" w:pos="9639"/>
              </w:tabs>
              <w:rPr>
                <w:szCs w:val="20"/>
                <w:lang w:eastAsia="en-US"/>
              </w:rPr>
            </w:pPr>
          </w:p>
        </w:tc>
      </w:tr>
      <w:tr w:rsidR="009A0FE7" w:rsidRPr="00093B0A" w14:paraId="61ADC484" w14:textId="77777777" w:rsidTr="009B5F72">
        <w:tc>
          <w:tcPr>
            <w:tcW w:w="9855" w:type="dxa"/>
            <w:gridSpan w:val="3"/>
            <w:shd w:val="clear" w:color="auto" w:fill="auto"/>
          </w:tcPr>
          <w:p w14:paraId="313F3A56" w14:textId="201E8909" w:rsidR="009A0FE7" w:rsidRPr="00093B0A" w:rsidRDefault="009A0FE7" w:rsidP="00A44842">
            <w:pPr>
              <w:rPr>
                <w:szCs w:val="20"/>
                <w:lang w:eastAsia="en-US"/>
              </w:rPr>
            </w:pPr>
            <w:r w:rsidRPr="00093B0A">
              <w:rPr>
                <w:szCs w:val="20"/>
                <w:lang w:eastAsia="en-US"/>
              </w:rPr>
              <w:t>In Attenda</w:t>
            </w:r>
            <w:r>
              <w:rPr>
                <w:szCs w:val="20"/>
                <w:lang w:eastAsia="en-US"/>
              </w:rPr>
              <w:t xml:space="preserve">nce: </w:t>
            </w:r>
            <w:r w:rsidRPr="00093B0A">
              <w:rPr>
                <w:szCs w:val="20"/>
                <w:lang w:eastAsia="en-US"/>
              </w:rPr>
              <w:t>Mrs R Leno (</w:t>
            </w:r>
            <w:r w:rsidR="00A44842">
              <w:rPr>
                <w:szCs w:val="20"/>
                <w:lang w:eastAsia="en-US"/>
              </w:rPr>
              <w:t>Executive Governance Officer</w:t>
            </w:r>
            <w:r w:rsidRPr="00093B0A">
              <w:rPr>
                <w:szCs w:val="20"/>
                <w:lang w:eastAsia="en-US"/>
              </w:rPr>
              <w:t>)</w:t>
            </w:r>
            <w:r w:rsidR="00B548FF">
              <w:rPr>
                <w:szCs w:val="20"/>
                <w:lang w:eastAsia="en-US"/>
              </w:rPr>
              <w:t xml:space="preserve">, </w:t>
            </w:r>
            <w:r w:rsidR="009E583A">
              <w:rPr>
                <w:szCs w:val="20"/>
                <w:lang w:eastAsia="en-US"/>
              </w:rPr>
              <w:t>Mr D Holmes (CFO),</w:t>
            </w:r>
            <w:r w:rsidR="00A44842">
              <w:rPr>
                <w:szCs w:val="20"/>
                <w:lang w:eastAsia="en-US"/>
              </w:rPr>
              <w:t xml:space="preserve"> </w:t>
            </w:r>
            <w:r w:rsidR="00FB4F38">
              <w:rPr>
                <w:szCs w:val="20"/>
                <w:lang w:eastAsia="en-US"/>
              </w:rPr>
              <w:t xml:space="preserve">and </w:t>
            </w:r>
            <w:r w:rsidR="00A44842">
              <w:rPr>
                <w:szCs w:val="20"/>
                <w:lang w:eastAsia="en-US"/>
              </w:rPr>
              <w:t>Mrs J Rusbridge (Director of HR &amp; SS)</w:t>
            </w:r>
            <w:r w:rsidR="008A4A64">
              <w:rPr>
                <w:szCs w:val="20"/>
                <w:lang w:eastAsia="en-US"/>
              </w:rPr>
              <w:t>.</w:t>
            </w:r>
            <w:r w:rsidR="007A16A3">
              <w:rPr>
                <w:szCs w:val="20"/>
                <w:lang w:eastAsia="en-US"/>
              </w:rPr>
              <w:t xml:space="preserve"> Ms B Rigg attended from 6.00pm.</w:t>
            </w:r>
          </w:p>
        </w:tc>
      </w:tr>
    </w:tbl>
    <w:p w14:paraId="6258DC89" w14:textId="77777777" w:rsidR="00471D89" w:rsidRDefault="00471D89" w:rsidP="00471D89">
      <w:pPr>
        <w:tabs>
          <w:tab w:val="right" w:pos="9071"/>
        </w:tabs>
      </w:pPr>
    </w:p>
    <w:tbl>
      <w:tblPr>
        <w:tblW w:w="10265" w:type="dxa"/>
        <w:tblInd w:w="-601" w:type="dxa"/>
        <w:tblLayout w:type="fixed"/>
        <w:tblLook w:val="01E0" w:firstRow="1" w:lastRow="1" w:firstColumn="1" w:lastColumn="1" w:noHBand="0" w:noVBand="0"/>
      </w:tblPr>
      <w:tblGrid>
        <w:gridCol w:w="1135"/>
        <w:gridCol w:w="630"/>
        <w:gridCol w:w="7169"/>
        <w:gridCol w:w="11"/>
        <w:gridCol w:w="1320"/>
      </w:tblGrid>
      <w:tr w:rsidR="00093B0A" w14:paraId="244B3DA4" w14:textId="77777777" w:rsidTr="00897B4A">
        <w:tc>
          <w:tcPr>
            <w:tcW w:w="1135" w:type="dxa"/>
            <w:shd w:val="clear" w:color="auto" w:fill="auto"/>
          </w:tcPr>
          <w:p w14:paraId="061152C8" w14:textId="43FB8C71" w:rsidR="00093B0A" w:rsidRPr="00055F3D" w:rsidRDefault="00553C1B" w:rsidP="006B078C">
            <w:pPr>
              <w:tabs>
                <w:tab w:val="decimal" w:pos="180"/>
              </w:tabs>
              <w:jc w:val="right"/>
              <w:rPr>
                <w:sz w:val="18"/>
                <w:szCs w:val="18"/>
              </w:rPr>
            </w:pPr>
            <w:r w:rsidRPr="00055F3D">
              <w:rPr>
                <w:sz w:val="18"/>
                <w:szCs w:val="18"/>
              </w:rPr>
              <w:t>GB/</w:t>
            </w:r>
            <w:r w:rsidR="00C8317D">
              <w:rPr>
                <w:sz w:val="18"/>
                <w:szCs w:val="18"/>
              </w:rPr>
              <w:t>20/</w:t>
            </w:r>
            <w:r w:rsidR="00FB4F38">
              <w:rPr>
                <w:sz w:val="18"/>
                <w:szCs w:val="18"/>
              </w:rPr>
              <w:t>8</w:t>
            </w:r>
            <w:r w:rsidR="008A4A64">
              <w:rPr>
                <w:sz w:val="18"/>
                <w:szCs w:val="18"/>
              </w:rPr>
              <w:t>2</w:t>
            </w:r>
          </w:p>
        </w:tc>
        <w:tc>
          <w:tcPr>
            <w:tcW w:w="7810" w:type="dxa"/>
            <w:gridSpan w:val="3"/>
            <w:shd w:val="clear" w:color="auto" w:fill="auto"/>
          </w:tcPr>
          <w:p w14:paraId="61A1826B" w14:textId="77777777" w:rsidR="00093B0A" w:rsidRDefault="00093B0A" w:rsidP="00C4543D">
            <w:r w:rsidRPr="006B078C">
              <w:rPr>
                <w:b/>
              </w:rPr>
              <w:t>APOLOGIES FOR ABSENCE</w:t>
            </w:r>
            <w:r w:rsidR="00AD080D">
              <w:rPr>
                <w:b/>
              </w:rPr>
              <w:t xml:space="preserve"> </w:t>
            </w:r>
            <w:r w:rsidR="002979BB">
              <w:rPr>
                <w:b/>
              </w:rPr>
              <w:t>AND WELCOME</w:t>
            </w:r>
          </w:p>
        </w:tc>
        <w:tc>
          <w:tcPr>
            <w:tcW w:w="1320" w:type="dxa"/>
            <w:shd w:val="clear" w:color="auto" w:fill="auto"/>
            <w:vAlign w:val="bottom"/>
          </w:tcPr>
          <w:p w14:paraId="0C1532D1" w14:textId="77777777" w:rsidR="00093B0A" w:rsidRPr="006B078C" w:rsidRDefault="00093B0A" w:rsidP="0071387D">
            <w:pPr>
              <w:rPr>
                <w:b/>
              </w:rPr>
            </w:pPr>
          </w:p>
        </w:tc>
      </w:tr>
      <w:tr w:rsidR="004E5D07" w14:paraId="358B2AC5" w14:textId="77777777" w:rsidTr="00897B4A">
        <w:tc>
          <w:tcPr>
            <w:tcW w:w="1135" w:type="dxa"/>
            <w:shd w:val="clear" w:color="auto" w:fill="auto"/>
          </w:tcPr>
          <w:p w14:paraId="75887B84" w14:textId="77777777" w:rsidR="004E5D07" w:rsidRPr="00093B0A" w:rsidRDefault="004E5D07" w:rsidP="006B078C">
            <w:pPr>
              <w:tabs>
                <w:tab w:val="decimal" w:pos="180"/>
              </w:tabs>
              <w:jc w:val="right"/>
            </w:pPr>
          </w:p>
        </w:tc>
        <w:tc>
          <w:tcPr>
            <w:tcW w:w="7810" w:type="dxa"/>
            <w:gridSpan w:val="3"/>
            <w:shd w:val="clear" w:color="auto" w:fill="auto"/>
          </w:tcPr>
          <w:p w14:paraId="0FF766F9" w14:textId="77777777" w:rsidR="004E5D07" w:rsidRPr="006B078C" w:rsidRDefault="004E5D07">
            <w:pPr>
              <w:rPr>
                <w:b/>
              </w:rPr>
            </w:pPr>
          </w:p>
        </w:tc>
        <w:tc>
          <w:tcPr>
            <w:tcW w:w="1320" w:type="dxa"/>
            <w:shd w:val="clear" w:color="auto" w:fill="auto"/>
            <w:vAlign w:val="bottom"/>
          </w:tcPr>
          <w:p w14:paraId="21362737" w14:textId="7EED2EF3" w:rsidR="0071387D" w:rsidRPr="006B078C" w:rsidRDefault="0071387D" w:rsidP="0071387D">
            <w:pPr>
              <w:rPr>
                <w:b/>
              </w:rPr>
            </w:pPr>
          </w:p>
        </w:tc>
      </w:tr>
      <w:tr w:rsidR="004E5D07" w14:paraId="027A4CB3" w14:textId="77777777" w:rsidTr="00897B4A">
        <w:tc>
          <w:tcPr>
            <w:tcW w:w="1135" w:type="dxa"/>
            <w:shd w:val="clear" w:color="auto" w:fill="auto"/>
          </w:tcPr>
          <w:p w14:paraId="36F48D7A" w14:textId="0CA1FC7E" w:rsidR="004E5D07" w:rsidRPr="00613184" w:rsidRDefault="00AF2C5F" w:rsidP="002000B7">
            <w:pPr>
              <w:tabs>
                <w:tab w:val="decimal" w:pos="180"/>
              </w:tabs>
              <w:jc w:val="right"/>
              <w:rPr>
                <w:i/>
                <w:sz w:val="18"/>
              </w:rPr>
            </w:pPr>
            <w:r>
              <w:rPr>
                <w:i/>
                <w:sz w:val="18"/>
              </w:rPr>
              <w:t>Noted</w:t>
            </w:r>
          </w:p>
        </w:tc>
        <w:tc>
          <w:tcPr>
            <w:tcW w:w="7810" w:type="dxa"/>
            <w:gridSpan w:val="3"/>
            <w:shd w:val="clear" w:color="auto" w:fill="auto"/>
          </w:tcPr>
          <w:p w14:paraId="5EE446DA" w14:textId="4A6E6649" w:rsidR="00E87298" w:rsidRPr="00A44842" w:rsidRDefault="004E5D07" w:rsidP="002000B7">
            <w:pPr>
              <w:tabs>
                <w:tab w:val="right" w:pos="9639"/>
              </w:tabs>
              <w:rPr>
                <w:szCs w:val="20"/>
                <w:lang w:eastAsia="en-US"/>
              </w:rPr>
            </w:pPr>
            <w:r w:rsidRPr="004E5D07">
              <w:t>Ap</w:t>
            </w:r>
            <w:r>
              <w:t>o</w:t>
            </w:r>
            <w:r w:rsidRPr="004E5D07">
              <w:t>logies for absence were received from</w:t>
            </w:r>
            <w:r w:rsidR="00952C09">
              <w:rPr>
                <w:szCs w:val="20"/>
                <w:lang w:eastAsia="en-US"/>
              </w:rPr>
              <w:t xml:space="preserve"> </w:t>
            </w:r>
            <w:r w:rsidR="008A4A64">
              <w:rPr>
                <w:szCs w:val="20"/>
                <w:lang w:eastAsia="en-US"/>
              </w:rPr>
              <w:t xml:space="preserve">Miss K </w:t>
            </w:r>
            <w:proofErr w:type="spellStart"/>
            <w:r w:rsidR="008A4A64">
              <w:rPr>
                <w:szCs w:val="20"/>
                <w:lang w:eastAsia="en-US"/>
              </w:rPr>
              <w:t>Flude</w:t>
            </w:r>
            <w:proofErr w:type="spellEnd"/>
            <w:r w:rsidR="008A4A64">
              <w:rPr>
                <w:szCs w:val="20"/>
                <w:lang w:eastAsia="en-US"/>
              </w:rPr>
              <w:t xml:space="preserve"> (SU President)</w:t>
            </w:r>
            <w:r w:rsidR="00FB4F38">
              <w:rPr>
                <w:szCs w:val="20"/>
                <w:lang w:eastAsia="en-US"/>
              </w:rPr>
              <w:t xml:space="preserve">, Mr D Hewitt, Mr P Swan, Ms T Coop and Mr A </w:t>
            </w:r>
            <w:proofErr w:type="spellStart"/>
            <w:r w:rsidR="00FB4F38">
              <w:rPr>
                <w:szCs w:val="20"/>
                <w:lang w:eastAsia="en-US"/>
              </w:rPr>
              <w:t>Bols</w:t>
            </w:r>
            <w:proofErr w:type="spellEnd"/>
            <w:r w:rsidR="00FB4F38">
              <w:rPr>
                <w:szCs w:val="20"/>
                <w:lang w:eastAsia="en-US"/>
              </w:rPr>
              <w:t>.</w:t>
            </w:r>
            <w:r w:rsidR="00494D59">
              <w:rPr>
                <w:szCs w:val="20"/>
                <w:lang w:eastAsia="en-US"/>
              </w:rPr>
              <w:t xml:space="preserve">  </w:t>
            </w:r>
          </w:p>
        </w:tc>
        <w:tc>
          <w:tcPr>
            <w:tcW w:w="1320" w:type="dxa"/>
            <w:shd w:val="clear" w:color="auto" w:fill="auto"/>
            <w:vAlign w:val="bottom"/>
          </w:tcPr>
          <w:p w14:paraId="767F089C" w14:textId="15A625BE" w:rsidR="004E5D07" w:rsidRPr="0071387D" w:rsidRDefault="004E5D07" w:rsidP="0071387D">
            <w:pPr>
              <w:rPr>
                <w:b/>
                <w:sz w:val="18"/>
                <w:szCs w:val="18"/>
              </w:rPr>
            </w:pPr>
          </w:p>
        </w:tc>
      </w:tr>
      <w:tr w:rsidR="00093B0A" w14:paraId="1667EBC9" w14:textId="77777777" w:rsidTr="00897B4A">
        <w:tc>
          <w:tcPr>
            <w:tcW w:w="1135" w:type="dxa"/>
            <w:shd w:val="clear" w:color="auto" w:fill="auto"/>
          </w:tcPr>
          <w:p w14:paraId="28DD249A" w14:textId="7CBD95FA" w:rsidR="00093B0A" w:rsidRPr="006B078C" w:rsidRDefault="00093B0A" w:rsidP="0071387D">
            <w:pPr>
              <w:tabs>
                <w:tab w:val="decimal" w:pos="180"/>
              </w:tabs>
              <w:jc w:val="center"/>
              <w:rPr>
                <w:i/>
                <w:sz w:val="18"/>
              </w:rPr>
            </w:pPr>
          </w:p>
        </w:tc>
        <w:tc>
          <w:tcPr>
            <w:tcW w:w="630" w:type="dxa"/>
            <w:shd w:val="clear" w:color="auto" w:fill="auto"/>
          </w:tcPr>
          <w:p w14:paraId="46D1FCEB" w14:textId="77777777" w:rsidR="00093B0A" w:rsidRDefault="00093B0A"/>
        </w:tc>
        <w:tc>
          <w:tcPr>
            <w:tcW w:w="7180" w:type="dxa"/>
            <w:gridSpan w:val="2"/>
            <w:shd w:val="clear" w:color="auto" w:fill="auto"/>
          </w:tcPr>
          <w:p w14:paraId="00E08D1B" w14:textId="77777777" w:rsidR="00093B0A" w:rsidRDefault="00093B0A"/>
        </w:tc>
        <w:tc>
          <w:tcPr>
            <w:tcW w:w="1320" w:type="dxa"/>
            <w:shd w:val="clear" w:color="auto" w:fill="auto"/>
            <w:vAlign w:val="bottom"/>
          </w:tcPr>
          <w:p w14:paraId="4191EE18" w14:textId="77777777" w:rsidR="00093B0A" w:rsidRPr="006B078C" w:rsidRDefault="00093B0A" w:rsidP="006B078C">
            <w:pPr>
              <w:jc w:val="right"/>
              <w:rPr>
                <w:b/>
              </w:rPr>
            </w:pPr>
          </w:p>
        </w:tc>
      </w:tr>
      <w:tr w:rsidR="00093B0A" w14:paraId="10BAD056" w14:textId="77777777" w:rsidTr="00897B4A">
        <w:tc>
          <w:tcPr>
            <w:tcW w:w="1135" w:type="dxa"/>
            <w:shd w:val="clear" w:color="auto" w:fill="auto"/>
          </w:tcPr>
          <w:p w14:paraId="2BCD2D87" w14:textId="6C5F670F" w:rsidR="00093B0A" w:rsidRPr="00055F3D" w:rsidRDefault="00553C1B" w:rsidP="006B078C">
            <w:pPr>
              <w:tabs>
                <w:tab w:val="decimal" w:pos="180"/>
              </w:tabs>
              <w:jc w:val="right"/>
              <w:rPr>
                <w:sz w:val="18"/>
                <w:szCs w:val="18"/>
              </w:rPr>
            </w:pPr>
            <w:r w:rsidRPr="00055F3D">
              <w:rPr>
                <w:sz w:val="18"/>
                <w:szCs w:val="18"/>
              </w:rPr>
              <w:t>GB/</w:t>
            </w:r>
            <w:r w:rsidR="00C8317D">
              <w:rPr>
                <w:sz w:val="18"/>
                <w:szCs w:val="18"/>
              </w:rPr>
              <w:t>20/</w:t>
            </w:r>
            <w:r w:rsidR="00FB4F38">
              <w:rPr>
                <w:sz w:val="18"/>
                <w:szCs w:val="18"/>
              </w:rPr>
              <w:t>8</w:t>
            </w:r>
            <w:r w:rsidR="008A4A64">
              <w:rPr>
                <w:sz w:val="18"/>
                <w:szCs w:val="18"/>
              </w:rPr>
              <w:t>3</w:t>
            </w:r>
          </w:p>
        </w:tc>
        <w:tc>
          <w:tcPr>
            <w:tcW w:w="7810" w:type="dxa"/>
            <w:gridSpan w:val="3"/>
            <w:shd w:val="clear" w:color="auto" w:fill="auto"/>
          </w:tcPr>
          <w:p w14:paraId="79584DA9" w14:textId="77777777" w:rsidR="00093B0A" w:rsidRDefault="00093B0A">
            <w:r w:rsidRPr="006B078C">
              <w:rPr>
                <w:b/>
              </w:rPr>
              <w:t>STARRING OF AGENDA ITEMS</w:t>
            </w:r>
          </w:p>
        </w:tc>
        <w:tc>
          <w:tcPr>
            <w:tcW w:w="1320" w:type="dxa"/>
            <w:shd w:val="clear" w:color="auto" w:fill="auto"/>
            <w:vAlign w:val="bottom"/>
          </w:tcPr>
          <w:p w14:paraId="4BA84062" w14:textId="77777777" w:rsidR="00093B0A" w:rsidRPr="006B078C" w:rsidRDefault="00093B0A" w:rsidP="006B078C">
            <w:pPr>
              <w:jc w:val="right"/>
              <w:rPr>
                <w:b/>
              </w:rPr>
            </w:pPr>
          </w:p>
        </w:tc>
      </w:tr>
      <w:tr w:rsidR="00093B0A" w14:paraId="26C58584" w14:textId="77777777" w:rsidTr="00897B4A">
        <w:tc>
          <w:tcPr>
            <w:tcW w:w="1135" w:type="dxa"/>
            <w:shd w:val="clear" w:color="auto" w:fill="auto"/>
          </w:tcPr>
          <w:p w14:paraId="69D739D3" w14:textId="77777777" w:rsidR="00093B0A" w:rsidRPr="006B078C" w:rsidRDefault="00093B0A" w:rsidP="006B078C">
            <w:pPr>
              <w:tabs>
                <w:tab w:val="decimal" w:pos="180"/>
              </w:tabs>
              <w:jc w:val="right"/>
              <w:rPr>
                <w:i/>
                <w:sz w:val="18"/>
              </w:rPr>
            </w:pPr>
          </w:p>
        </w:tc>
        <w:tc>
          <w:tcPr>
            <w:tcW w:w="630" w:type="dxa"/>
            <w:shd w:val="clear" w:color="auto" w:fill="auto"/>
          </w:tcPr>
          <w:p w14:paraId="00D2318B" w14:textId="77777777" w:rsidR="00093B0A" w:rsidRDefault="00093B0A"/>
        </w:tc>
        <w:tc>
          <w:tcPr>
            <w:tcW w:w="7180" w:type="dxa"/>
            <w:gridSpan w:val="2"/>
            <w:shd w:val="clear" w:color="auto" w:fill="auto"/>
          </w:tcPr>
          <w:p w14:paraId="1AC34577" w14:textId="77777777" w:rsidR="00093B0A" w:rsidRDefault="00093B0A"/>
        </w:tc>
        <w:tc>
          <w:tcPr>
            <w:tcW w:w="1320" w:type="dxa"/>
            <w:shd w:val="clear" w:color="auto" w:fill="auto"/>
            <w:vAlign w:val="bottom"/>
          </w:tcPr>
          <w:p w14:paraId="504CA0E6" w14:textId="77777777" w:rsidR="00093B0A" w:rsidRPr="006B078C" w:rsidRDefault="00093B0A" w:rsidP="006B078C">
            <w:pPr>
              <w:jc w:val="right"/>
              <w:rPr>
                <w:b/>
              </w:rPr>
            </w:pPr>
          </w:p>
        </w:tc>
      </w:tr>
      <w:tr w:rsidR="00093B0A" w14:paraId="415156A2" w14:textId="77777777" w:rsidTr="00897B4A">
        <w:tc>
          <w:tcPr>
            <w:tcW w:w="1135" w:type="dxa"/>
            <w:shd w:val="clear" w:color="auto" w:fill="auto"/>
          </w:tcPr>
          <w:p w14:paraId="029FCE9B" w14:textId="77777777" w:rsidR="00093B0A" w:rsidRPr="006B078C" w:rsidRDefault="004B1582" w:rsidP="006B078C">
            <w:pPr>
              <w:tabs>
                <w:tab w:val="decimal" w:pos="180"/>
              </w:tabs>
              <w:jc w:val="right"/>
              <w:rPr>
                <w:i/>
                <w:sz w:val="18"/>
              </w:rPr>
            </w:pPr>
            <w:r>
              <w:rPr>
                <w:i/>
                <w:sz w:val="18"/>
              </w:rPr>
              <w:t>Agreed</w:t>
            </w:r>
          </w:p>
        </w:tc>
        <w:tc>
          <w:tcPr>
            <w:tcW w:w="7810" w:type="dxa"/>
            <w:gridSpan w:val="3"/>
            <w:shd w:val="clear" w:color="auto" w:fill="auto"/>
          </w:tcPr>
          <w:p w14:paraId="47C5C5E2" w14:textId="2BC50F1D" w:rsidR="00093B0A" w:rsidRDefault="00093B0A" w:rsidP="009A3DD2">
            <w:r>
              <w:t xml:space="preserve">The starring of agenda items was </w:t>
            </w:r>
            <w:r w:rsidR="002000B7">
              <w:t>agreed.</w:t>
            </w:r>
          </w:p>
        </w:tc>
        <w:tc>
          <w:tcPr>
            <w:tcW w:w="1320" w:type="dxa"/>
            <w:shd w:val="clear" w:color="auto" w:fill="auto"/>
            <w:vAlign w:val="bottom"/>
          </w:tcPr>
          <w:p w14:paraId="09454414" w14:textId="77777777" w:rsidR="00093B0A" w:rsidRPr="006B078C" w:rsidRDefault="00093B0A" w:rsidP="006B078C">
            <w:pPr>
              <w:jc w:val="right"/>
              <w:rPr>
                <w:b/>
              </w:rPr>
            </w:pPr>
          </w:p>
        </w:tc>
      </w:tr>
      <w:tr w:rsidR="00093B0A" w14:paraId="627049E3" w14:textId="77777777" w:rsidTr="00897B4A">
        <w:tc>
          <w:tcPr>
            <w:tcW w:w="1135" w:type="dxa"/>
            <w:shd w:val="clear" w:color="auto" w:fill="auto"/>
          </w:tcPr>
          <w:p w14:paraId="68755480" w14:textId="77777777" w:rsidR="00093B0A" w:rsidRPr="006B078C" w:rsidRDefault="00093B0A" w:rsidP="006B078C">
            <w:pPr>
              <w:tabs>
                <w:tab w:val="decimal" w:pos="180"/>
              </w:tabs>
              <w:jc w:val="right"/>
              <w:rPr>
                <w:i/>
                <w:sz w:val="18"/>
              </w:rPr>
            </w:pPr>
          </w:p>
        </w:tc>
        <w:tc>
          <w:tcPr>
            <w:tcW w:w="630" w:type="dxa"/>
            <w:shd w:val="clear" w:color="auto" w:fill="auto"/>
          </w:tcPr>
          <w:p w14:paraId="78378F8F" w14:textId="77777777" w:rsidR="00093B0A" w:rsidRDefault="00093B0A"/>
        </w:tc>
        <w:tc>
          <w:tcPr>
            <w:tcW w:w="7180" w:type="dxa"/>
            <w:gridSpan w:val="2"/>
            <w:shd w:val="clear" w:color="auto" w:fill="auto"/>
          </w:tcPr>
          <w:p w14:paraId="068B51B8" w14:textId="77777777" w:rsidR="00093B0A" w:rsidRDefault="00093B0A"/>
        </w:tc>
        <w:tc>
          <w:tcPr>
            <w:tcW w:w="1320" w:type="dxa"/>
            <w:shd w:val="clear" w:color="auto" w:fill="auto"/>
            <w:vAlign w:val="bottom"/>
          </w:tcPr>
          <w:p w14:paraId="29CAC18F" w14:textId="77777777" w:rsidR="00093B0A" w:rsidRPr="006B078C" w:rsidRDefault="00093B0A" w:rsidP="006B078C">
            <w:pPr>
              <w:jc w:val="right"/>
              <w:rPr>
                <w:b/>
              </w:rPr>
            </w:pPr>
          </w:p>
        </w:tc>
      </w:tr>
      <w:tr w:rsidR="00093B0A" w14:paraId="5955D824" w14:textId="77777777" w:rsidTr="00897B4A">
        <w:tc>
          <w:tcPr>
            <w:tcW w:w="1135" w:type="dxa"/>
            <w:shd w:val="clear" w:color="auto" w:fill="auto"/>
          </w:tcPr>
          <w:p w14:paraId="08CF797D" w14:textId="0D147302" w:rsidR="00093B0A" w:rsidRPr="006B078C" w:rsidRDefault="00055F3D" w:rsidP="00093B0A">
            <w:pPr>
              <w:tabs>
                <w:tab w:val="decimal" w:pos="180"/>
              </w:tabs>
              <w:jc w:val="right"/>
              <w:rPr>
                <w:i/>
                <w:sz w:val="18"/>
              </w:rPr>
            </w:pPr>
            <w:r w:rsidRPr="00055F3D">
              <w:rPr>
                <w:sz w:val="18"/>
                <w:szCs w:val="18"/>
              </w:rPr>
              <w:t>GB</w:t>
            </w:r>
            <w:r w:rsidR="00093B0A" w:rsidRPr="00055F3D">
              <w:rPr>
                <w:sz w:val="18"/>
                <w:szCs w:val="18"/>
              </w:rPr>
              <w:t>/</w:t>
            </w:r>
            <w:r w:rsidR="00C8317D">
              <w:rPr>
                <w:sz w:val="18"/>
                <w:szCs w:val="18"/>
              </w:rPr>
              <w:t>20/</w:t>
            </w:r>
            <w:r w:rsidR="00FB4F38">
              <w:rPr>
                <w:sz w:val="18"/>
                <w:szCs w:val="18"/>
              </w:rPr>
              <w:t>8</w:t>
            </w:r>
            <w:r w:rsidR="008A4A64">
              <w:rPr>
                <w:sz w:val="18"/>
                <w:szCs w:val="18"/>
              </w:rPr>
              <w:t>4</w:t>
            </w:r>
          </w:p>
        </w:tc>
        <w:tc>
          <w:tcPr>
            <w:tcW w:w="7799" w:type="dxa"/>
            <w:gridSpan w:val="2"/>
            <w:shd w:val="clear" w:color="auto" w:fill="auto"/>
          </w:tcPr>
          <w:p w14:paraId="1A7452BB" w14:textId="77777777" w:rsidR="00093B0A" w:rsidRDefault="00093B0A" w:rsidP="00C32C31">
            <w:r w:rsidRPr="006B078C">
              <w:rPr>
                <w:b/>
              </w:rPr>
              <w:t>DECLARATION OF INTERESTS</w:t>
            </w:r>
          </w:p>
        </w:tc>
        <w:tc>
          <w:tcPr>
            <w:tcW w:w="1331" w:type="dxa"/>
            <w:gridSpan w:val="2"/>
            <w:shd w:val="clear" w:color="auto" w:fill="auto"/>
            <w:vAlign w:val="bottom"/>
          </w:tcPr>
          <w:p w14:paraId="7B968AC0" w14:textId="77777777" w:rsidR="00093B0A" w:rsidRPr="006B078C" w:rsidRDefault="00093B0A" w:rsidP="006B078C">
            <w:pPr>
              <w:jc w:val="right"/>
              <w:rPr>
                <w:b/>
              </w:rPr>
            </w:pPr>
          </w:p>
        </w:tc>
      </w:tr>
      <w:tr w:rsidR="00AD080D" w14:paraId="01B8560C" w14:textId="77777777" w:rsidTr="00897B4A">
        <w:tc>
          <w:tcPr>
            <w:tcW w:w="1135" w:type="dxa"/>
            <w:shd w:val="clear" w:color="auto" w:fill="auto"/>
          </w:tcPr>
          <w:p w14:paraId="4D51C89A" w14:textId="77777777" w:rsidR="00AD080D" w:rsidRPr="00093B0A" w:rsidRDefault="00AD080D" w:rsidP="00167F25">
            <w:pPr>
              <w:tabs>
                <w:tab w:val="decimal" w:pos="180"/>
              </w:tabs>
              <w:jc w:val="right"/>
            </w:pPr>
          </w:p>
        </w:tc>
        <w:tc>
          <w:tcPr>
            <w:tcW w:w="7810" w:type="dxa"/>
            <w:gridSpan w:val="3"/>
            <w:shd w:val="clear" w:color="auto" w:fill="auto"/>
          </w:tcPr>
          <w:p w14:paraId="55898885" w14:textId="77777777" w:rsidR="00AD080D" w:rsidRPr="006B078C" w:rsidRDefault="00AD080D" w:rsidP="00167F25">
            <w:pPr>
              <w:rPr>
                <w:b/>
              </w:rPr>
            </w:pPr>
          </w:p>
        </w:tc>
        <w:tc>
          <w:tcPr>
            <w:tcW w:w="1320" w:type="dxa"/>
            <w:shd w:val="clear" w:color="auto" w:fill="auto"/>
            <w:vAlign w:val="bottom"/>
          </w:tcPr>
          <w:p w14:paraId="18474896" w14:textId="77777777" w:rsidR="00AD080D" w:rsidRPr="006B078C" w:rsidRDefault="00AD080D" w:rsidP="00167F25">
            <w:pPr>
              <w:jc w:val="right"/>
              <w:rPr>
                <w:b/>
              </w:rPr>
            </w:pPr>
          </w:p>
        </w:tc>
      </w:tr>
      <w:tr w:rsidR="00AD080D" w14:paraId="377C95D5" w14:textId="77777777" w:rsidTr="00897B4A">
        <w:tc>
          <w:tcPr>
            <w:tcW w:w="1135" w:type="dxa"/>
            <w:shd w:val="clear" w:color="auto" w:fill="auto"/>
          </w:tcPr>
          <w:p w14:paraId="17C9BCA4" w14:textId="77777777" w:rsidR="00AD080D" w:rsidRPr="00093B0A" w:rsidRDefault="00D07B1D" w:rsidP="00167F25">
            <w:pPr>
              <w:tabs>
                <w:tab w:val="decimal" w:pos="180"/>
              </w:tabs>
              <w:jc w:val="right"/>
            </w:pPr>
            <w:r w:rsidRPr="00D07B1D">
              <w:rPr>
                <w:i/>
                <w:sz w:val="18"/>
              </w:rPr>
              <w:t>Noted</w:t>
            </w:r>
          </w:p>
        </w:tc>
        <w:tc>
          <w:tcPr>
            <w:tcW w:w="7810" w:type="dxa"/>
            <w:gridSpan w:val="3"/>
            <w:shd w:val="clear" w:color="auto" w:fill="auto"/>
          </w:tcPr>
          <w:p w14:paraId="31568E7D" w14:textId="614363AF" w:rsidR="00AD080D" w:rsidRPr="00541A9E" w:rsidRDefault="008A4A64" w:rsidP="000D4AE1">
            <w:r>
              <w:t>No new declarations were received</w:t>
            </w:r>
            <w:r w:rsidR="0009006A">
              <w:t>.</w:t>
            </w:r>
            <w:r w:rsidR="00B56062">
              <w:t xml:space="preserve">  </w:t>
            </w:r>
          </w:p>
        </w:tc>
        <w:tc>
          <w:tcPr>
            <w:tcW w:w="1320" w:type="dxa"/>
            <w:shd w:val="clear" w:color="auto" w:fill="auto"/>
            <w:vAlign w:val="bottom"/>
          </w:tcPr>
          <w:p w14:paraId="60A510A6" w14:textId="77777777" w:rsidR="00AD080D" w:rsidRPr="006B078C" w:rsidRDefault="00AD080D" w:rsidP="00167F25">
            <w:pPr>
              <w:jc w:val="right"/>
              <w:rPr>
                <w:b/>
              </w:rPr>
            </w:pPr>
          </w:p>
        </w:tc>
      </w:tr>
      <w:tr w:rsidR="00093B0A" w14:paraId="5288B5F4" w14:textId="77777777" w:rsidTr="00897B4A">
        <w:tc>
          <w:tcPr>
            <w:tcW w:w="1135" w:type="dxa"/>
            <w:shd w:val="clear" w:color="auto" w:fill="auto"/>
          </w:tcPr>
          <w:p w14:paraId="418CEAF0" w14:textId="77777777" w:rsidR="00093B0A" w:rsidRPr="006B078C" w:rsidRDefault="00093B0A" w:rsidP="00167F25">
            <w:pPr>
              <w:tabs>
                <w:tab w:val="decimal" w:pos="180"/>
              </w:tabs>
              <w:rPr>
                <w:i/>
                <w:sz w:val="18"/>
              </w:rPr>
            </w:pPr>
          </w:p>
        </w:tc>
        <w:tc>
          <w:tcPr>
            <w:tcW w:w="9130" w:type="dxa"/>
            <w:gridSpan w:val="4"/>
            <w:shd w:val="clear" w:color="auto" w:fill="auto"/>
          </w:tcPr>
          <w:p w14:paraId="561DDBDE" w14:textId="77777777" w:rsidR="00093B0A" w:rsidRPr="006B078C" w:rsidRDefault="00093B0A" w:rsidP="00167F25">
            <w:pPr>
              <w:rPr>
                <w:b/>
              </w:rPr>
            </w:pPr>
          </w:p>
        </w:tc>
      </w:tr>
      <w:tr w:rsidR="00093B0A" w14:paraId="12D64D73" w14:textId="77777777" w:rsidTr="00897B4A">
        <w:tc>
          <w:tcPr>
            <w:tcW w:w="1135" w:type="dxa"/>
            <w:shd w:val="clear" w:color="auto" w:fill="auto"/>
          </w:tcPr>
          <w:p w14:paraId="61B93777" w14:textId="0974F40A" w:rsidR="00093B0A" w:rsidRPr="00055F3D" w:rsidRDefault="00093B0A" w:rsidP="00093B0A">
            <w:pPr>
              <w:tabs>
                <w:tab w:val="decimal" w:pos="180"/>
              </w:tabs>
              <w:jc w:val="right"/>
              <w:rPr>
                <w:sz w:val="18"/>
                <w:szCs w:val="18"/>
              </w:rPr>
            </w:pPr>
            <w:r w:rsidRPr="00055F3D">
              <w:rPr>
                <w:sz w:val="18"/>
                <w:szCs w:val="18"/>
              </w:rPr>
              <w:t>GB/</w:t>
            </w:r>
            <w:r w:rsidR="00C8317D">
              <w:rPr>
                <w:sz w:val="18"/>
                <w:szCs w:val="18"/>
              </w:rPr>
              <w:t>20/</w:t>
            </w:r>
            <w:r w:rsidR="00FB4F38">
              <w:rPr>
                <w:sz w:val="18"/>
                <w:szCs w:val="18"/>
              </w:rPr>
              <w:t>8</w:t>
            </w:r>
            <w:r w:rsidR="008A4A64">
              <w:rPr>
                <w:sz w:val="18"/>
                <w:szCs w:val="18"/>
              </w:rPr>
              <w:t>5</w:t>
            </w:r>
          </w:p>
        </w:tc>
        <w:tc>
          <w:tcPr>
            <w:tcW w:w="7799" w:type="dxa"/>
            <w:gridSpan w:val="2"/>
            <w:shd w:val="clear" w:color="auto" w:fill="auto"/>
          </w:tcPr>
          <w:p w14:paraId="1991CAAA" w14:textId="77777777" w:rsidR="00093B0A" w:rsidRDefault="00093B0A" w:rsidP="00C32C31">
            <w:r w:rsidRPr="006B078C">
              <w:rPr>
                <w:b/>
              </w:rPr>
              <w:t>NOTIFICATION OF ANY OTHER URGENT BUSINESS</w:t>
            </w:r>
          </w:p>
        </w:tc>
        <w:tc>
          <w:tcPr>
            <w:tcW w:w="1331" w:type="dxa"/>
            <w:gridSpan w:val="2"/>
            <w:shd w:val="clear" w:color="auto" w:fill="auto"/>
            <w:vAlign w:val="bottom"/>
          </w:tcPr>
          <w:p w14:paraId="0918ADF5" w14:textId="77777777" w:rsidR="00093B0A" w:rsidRPr="006B078C" w:rsidRDefault="00093B0A" w:rsidP="006B078C">
            <w:pPr>
              <w:jc w:val="right"/>
              <w:rPr>
                <w:b/>
              </w:rPr>
            </w:pPr>
          </w:p>
        </w:tc>
      </w:tr>
      <w:tr w:rsidR="00093B0A" w14:paraId="5CD7C731" w14:textId="77777777" w:rsidTr="00897B4A">
        <w:tc>
          <w:tcPr>
            <w:tcW w:w="1135" w:type="dxa"/>
            <w:shd w:val="clear" w:color="auto" w:fill="auto"/>
          </w:tcPr>
          <w:p w14:paraId="4265E628" w14:textId="77777777" w:rsidR="00093B0A" w:rsidRPr="006B078C" w:rsidRDefault="00093B0A" w:rsidP="00177760">
            <w:pPr>
              <w:tabs>
                <w:tab w:val="decimal" w:pos="180"/>
              </w:tabs>
              <w:rPr>
                <w:i/>
                <w:sz w:val="18"/>
              </w:rPr>
            </w:pPr>
          </w:p>
        </w:tc>
        <w:tc>
          <w:tcPr>
            <w:tcW w:w="7799" w:type="dxa"/>
            <w:gridSpan w:val="2"/>
            <w:shd w:val="clear" w:color="auto" w:fill="auto"/>
          </w:tcPr>
          <w:p w14:paraId="5A3B5AE8" w14:textId="77777777" w:rsidR="00093B0A" w:rsidRPr="006B078C" w:rsidRDefault="00093B0A" w:rsidP="009204CC">
            <w:pPr>
              <w:rPr>
                <w:b/>
              </w:rPr>
            </w:pPr>
          </w:p>
        </w:tc>
        <w:tc>
          <w:tcPr>
            <w:tcW w:w="1331" w:type="dxa"/>
            <w:gridSpan w:val="2"/>
            <w:shd w:val="clear" w:color="auto" w:fill="auto"/>
            <w:vAlign w:val="bottom"/>
          </w:tcPr>
          <w:p w14:paraId="321B4FF9" w14:textId="35FE32D3" w:rsidR="002E5F59" w:rsidRPr="006B078C" w:rsidRDefault="002E5F59" w:rsidP="006C4E76">
            <w:pPr>
              <w:rPr>
                <w:b/>
              </w:rPr>
            </w:pPr>
          </w:p>
        </w:tc>
      </w:tr>
      <w:tr w:rsidR="00093B0A" w14:paraId="12C15FE5" w14:textId="77777777" w:rsidTr="00897B4A">
        <w:tc>
          <w:tcPr>
            <w:tcW w:w="1135" w:type="dxa"/>
            <w:shd w:val="clear" w:color="auto" w:fill="auto"/>
          </w:tcPr>
          <w:p w14:paraId="5D01846E" w14:textId="5A6D0E3B" w:rsidR="00093B0A" w:rsidRPr="006B078C" w:rsidRDefault="001226DA" w:rsidP="00177760">
            <w:pPr>
              <w:tabs>
                <w:tab w:val="decimal" w:pos="180"/>
              </w:tabs>
              <w:rPr>
                <w:i/>
                <w:sz w:val="18"/>
              </w:rPr>
            </w:pPr>
            <w:r>
              <w:rPr>
                <w:i/>
                <w:sz w:val="18"/>
              </w:rPr>
              <w:t xml:space="preserve">        </w:t>
            </w:r>
            <w:r w:rsidR="006C4E76">
              <w:rPr>
                <w:i/>
                <w:sz w:val="18"/>
              </w:rPr>
              <w:t xml:space="preserve">Considered </w:t>
            </w:r>
          </w:p>
        </w:tc>
        <w:tc>
          <w:tcPr>
            <w:tcW w:w="7799" w:type="dxa"/>
            <w:gridSpan w:val="2"/>
            <w:shd w:val="clear" w:color="auto" w:fill="auto"/>
          </w:tcPr>
          <w:p w14:paraId="1E4263CD" w14:textId="78A8763E" w:rsidR="004B323D" w:rsidRPr="00DE0246" w:rsidRDefault="00E61B1B" w:rsidP="00D66321">
            <w:r>
              <w:t>Members notified the Chair of additional business to discuss gifts, a Christmas social and also communications with staff and it was agreed to discuss this at the end of the meeting.</w:t>
            </w:r>
          </w:p>
        </w:tc>
        <w:tc>
          <w:tcPr>
            <w:tcW w:w="1331" w:type="dxa"/>
            <w:gridSpan w:val="2"/>
            <w:shd w:val="clear" w:color="auto" w:fill="auto"/>
            <w:vAlign w:val="bottom"/>
          </w:tcPr>
          <w:p w14:paraId="73FB8244" w14:textId="77777777" w:rsidR="00093B0A" w:rsidRPr="006B078C" w:rsidRDefault="00093B0A" w:rsidP="006B078C">
            <w:pPr>
              <w:jc w:val="right"/>
              <w:rPr>
                <w:b/>
              </w:rPr>
            </w:pPr>
          </w:p>
        </w:tc>
      </w:tr>
      <w:tr w:rsidR="00B818BB" w14:paraId="04E442DE" w14:textId="77777777" w:rsidTr="00897B4A">
        <w:tc>
          <w:tcPr>
            <w:tcW w:w="1135" w:type="dxa"/>
            <w:shd w:val="clear" w:color="auto" w:fill="auto"/>
          </w:tcPr>
          <w:p w14:paraId="1F888AF7" w14:textId="33D7E7FF" w:rsidR="00B818BB" w:rsidRDefault="00B818BB" w:rsidP="00177760">
            <w:pPr>
              <w:tabs>
                <w:tab w:val="decimal" w:pos="180"/>
              </w:tabs>
              <w:rPr>
                <w:i/>
                <w:sz w:val="18"/>
              </w:rPr>
            </w:pPr>
          </w:p>
        </w:tc>
        <w:tc>
          <w:tcPr>
            <w:tcW w:w="7799" w:type="dxa"/>
            <w:gridSpan w:val="2"/>
            <w:shd w:val="clear" w:color="auto" w:fill="auto"/>
          </w:tcPr>
          <w:p w14:paraId="5447F71A" w14:textId="77777777" w:rsidR="00B818BB" w:rsidRDefault="00B818BB" w:rsidP="00CA5746"/>
        </w:tc>
        <w:tc>
          <w:tcPr>
            <w:tcW w:w="1331" w:type="dxa"/>
            <w:gridSpan w:val="2"/>
            <w:shd w:val="clear" w:color="auto" w:fill="auto"/>
            <w:vAlign w:val="bottom"/>
          </w:tcPr>
          <w:p w14:paraId="67DF8453" w14:textId="77777777" w:rsidR="00B818BB" w:rsidRPr="006B078C" w:rsidRDefault="00B818BB" w:rsidP="006B078C">
            <w:pPr>
              <w:jc w:val="right"/>
              <w:rPr>
                <w:b/>
              </w:rPr>
            </w:pPr>
          </w:p>
        </w:tc>
      </w:tr>
      <w:tr w:rsidR="00093B0A" w14:paraId="3132CC0D" w14:textId="77777777" w:rsidTr="00897B4A">
        <w:tc>
          <w:tcPr>
            <w:tcW w:w="1135" w:type="dxa"/>
            <w:shd w:val="clear" w:color="auto" w:fill="auto"/>
          </w:tcPr>
          <w:p w14:paraId="43E5E28A" w14:textId="484776E7" w:rsidR="00093B0A" w:rsidRPr="006B078C" w:rsidRDefault="00093B0A" w:rsidP="00167F25">
            <w:pPr>
              <w:tabs>
                <w:tab w:val="decimal" w:pos="180"/>
              </w:tabs>
              <w:jc w:val="right"/>
              <w:rPr>
                <w:i/>
                <w:sz w:val="18"/>
                <w:szCs w:val="18"/>
              </w:rPr>
            </w:pPr>
            <w:r w:rsidRPr="00055F3D">
              <w:rPr>
                <w:sz w:val="18"/>
                <w:szCs w:val="18"/>
              </w:rPr>
              <w:t>GB/</w:t>
            </w:r>
            <w:r w:rsidR="00C8317D">
              <w:rPr>
                <w:sz w:val="18"/>
                <w:szCs w:val="18"/>
              </w:rPr>
              <w:t>20/</w:t>
            </w:r>
            <w:r w:rsidR="00FB4F38">
              <w:rPr>
                <w:sz w:val="18"/>
                <w:szCs w:val="18"/>
              </w:rPr>
              <w:t>8</w:t>
            </w:r>
            <w:r w:rsidR="008A4A64">
              <w:rPr>
                <w:sz w:val="18"/>
                <w:szCs w:val="18"/>
              </w:rPr>
              <w:t>6</w:t>
            </w:r>
          </w:p>
        </w:tc>
        <w:tc>
          <w:tcPr>
            <w:tcW w:w="7799" w:type="dxa"/>
            <w:gridSpan w:val="2"/>
            <w:shd w:val="clear" w:color="auto" w:fill="auto"/>
          </w:tcPr>
          <w:p w14:paraId="6530A232" w14:textId="77777777" w:rsidR="00093B0A" w:rsidRDefault="00092167" w:rsidP="009204CC">
            <w:r>
              <w:rPr>
                <w:b/>
              </w:rPr>
              <w:t>MINUTES</w:t>
            </w:r>
          </w:p>
        </w:tc>
        <w:tc>
          <w:tcPr>
            <w:tcW w:w="1331" w:type="dxa"/>
            <w:gridSpan w:val="2"/>
            <w:shd w:val="clear" w:color="auto" w:fill="auto"/>
            <w:vAlign w:val="bottom"/>
          </w:tcPr>
          <w:p w14:paraId="15CB3EBE" w14:textId="77777777" w:rsidR="00093B0A" w:rsidRPr="006B078C" w:rsidRDefault="00093B0A" w:rsidP="006B078C">
            <w:pPr>
              <w:jc w:val="right"/>
              <w:rPr>
                <w:b/>
              </w:rPr>
            </w:pPr>
          </w:p>
        </w:tc>
      </w:tr>
      <w:tr w:rsidR="00093B0A" w14:paraId="679B348B" w14:textId="77777777" w:rsidTr="00897B4A">
        <w:tc>
          <w:tcPr>
            <w:tcW w:w="1135" w:type="dxa"/>
            <w:shd w:val="clear" w:color="auto" w:fill="auto"/>
          </w:tcPr>
          <w:p w14:paraId="04CADE13" w14:textId="77777777" w:rsidR="00093B0A" w:rsidRPr="006B078C" w:rsidRDefault="00093B0A" w:rsidP="00177760">
            <w:pPr>
              <w:tabs>
                <w:tab w:val="decimal" w:pos="180"/>
              </w:tabs>
              <w:rPr>
                <w:i/>
                <w:sz w:val="18"/>
              </w:rPr>
            </w:pPr>
          </w:p>
        </w:tc>
        <w:tc>
          <w:tcPr>
            <w:tcW w:w="630" w:type="dxa"/>
            <w:shd w:val="clear" w:color="auto" w:fill="auto"/>
          </w:tcPr>
          <w:p w14:paraId="75B64016" w14:textId="77777777" w:rsidR="00093B0A" w:rsidRDefault="00093B0A" w:rsidP="009204CC"/>
        </w:tc>
        <w:tc>
          <w:tcPr>
            <w:tcW w:w="7169" w:type="dxa"/>
            <w:shd w:val="clear" w:color="auto" w:fill="auto"/>
          </w:tcPr>
          <w:p w14:paraId="6BC58D3E" w14:textId="77777777" w:rsidR="00093B0A" w:rsidRDefault="00093B0A" w:rsidP="009204CC"/>
        </w:tc>
        <w:tc>
          <w:tcPr>
            <w:tcW w:w="1331" w:type="dxa"/>
            <w:gridSpan w:val="2"/>
            <w:shd w:val="clear" w:color="auto" w:fill="auto"/>
            <w:vAlign w:val="bottom"/>
          </w:tcPr>
          <w:p w14:paraId="14C86A1A" w14:textId="77777777" w:rsidR="00093B0A" w:rsidRPr="006B078C" w:rsidRDefault="00093B0A" w:rsidP="006B078C">
            <w:pPr>
              <w:jc w:val="right"/>
              <w:rPr>
                <w:b/>
              </w:rPr>
            </w:pPr>
          </w:p>
        </w:tc>
      </w:tr>
      <w:tr w:rsidR="00A93EDD" w14:paraId="7174D1B3" w14:textId="77777777" w:rsidTr="00D5266C">
        <w:tc>
          <w:tcPr>
            <w:tcW w:w="1135" w:type="dxa"/>
            <w:shd w:val="clear" w:color="auto" w:fill="auto"/>
          </w:tcPr>
          <w:p w14:paraId="264474B0" w14:textId="77777777" w:rsidR="00A93EDD" w:rsidRDefault="00A93EDD" w:rsidP="00D5266C">
            <w:pPr>
              <w:tabs>
                <w:tab w:val="decimal" w:pos="180"/>
              </w:tabs>
              <w:rPr>
                <w:i/>
                <w:sz w:val="18"/>
              </w:rPr>
            </w:pPr>
          </w:p>
          <w:p w14:paraId="483BB52D" w14:textId="780B6540" w:rsidR="00DA06E0" w:rsidRPr="006B078C" w:rsidRDefault="00DA06E0" w:rsidP="00D5266C">
            <w:pPr>
              <w:tabs>
                <w:tab w:val="decimal" w:pos="180"/>
              </w:tabs>
              <w:rPr>
                <w:i/>
                <w:sz w:val="18"/>
              </w:rPr>
            </w:pPr>
            <w:r>
              <w:rPr>
                <w:i/>
                <w:sz w:val="18"/>
              </w:rPr>
              <w:t>Considered &amp; Agreed</w:t>
            </w:r>
          </w:p>
        </w:tc>
        <w:tc>
          <w:tcPr>
            <w:tcW w:w="630" w:type="dxa"/>
            <w:shd w:val="clear" w:color="auto" w:fill="auto"/>
          </w:tcPr>
          <w:p w14:paraId="35A262C7" w14:textId="12884DF2" w:rsidR="00A93EDD" w:rsidRPr="00C57EDA" w:rsidRDefault="00FB4F38" w:rsidP="00630BE1">
            <w:pPr>
              <w:tabs>
                <w:tab w:val="decimal" w:pos="180"/>
              </w:tabs>
              <w:jc w:val="center"/>
              <w:rPr>
                <w:sz w:val="18"/>
                <w:szCs w:val="18"/>
              </w:rPr>
            </w:pPr>
            <w:r>
              <w:rPr>
                <w:sz w:val="18"/>
                <w:szCs w:val="18"/>
              </w:rPr>
              <w:t>8</w:t>
            </w:r>
            <w:r w:rsidR="008A4A64">
              <w:rPr>
                <w:sz w:val="18"/>
                <w:szCs w:val="18"/>
              </w:rPr>
              <w:t>6</w:t>
            </w:r>
            <w:r w:rsidR="00C57EDA" w:rsidRPr="00C57EDA">
              <w:rPr>
                <w:sz w:val="18"/>
                <w:szCs w:val="18"/>
              </w:rPr>
              <w:t>.1</w:t>
            </w:r>
          </w:p>
        </w:tc>
        <w:tc>
          <w:tcPr>
            <w:tcW w:w="7169" w:type="dxa"/>
            <w:shd w:val="clear" w:color="auto" w:fill="auto"/>
          </w:tcPr>
          <w:p w14:paraId="31B4478F" w14:textId="012FB50A" w:rsidR="00B56062" w:rsidRDefault="00D81F43" w:rsidP="00B56062">
            <w:pPr>
              <w:rPr>
                <w:b/>
              </w:rPr>
            </w:pPr>
            <w:r>
              <w:rPr>
                <w:b/>
              </w:rPr>
              <w:t xml:space="preserve">Minutes of the meeting held on </w:t>
            </w:r>
            <w:r w:rsidR="00FB4F38">
              <w:rPr>
                <w:b/>
              </w:rPr>
              <w:t>15 October</w:t>
            </w:r>
            <w:r w:rsidR="00C8317D">
              <w:rPr>
                <w:b/>
              </w:rPr>
              <w:t xml:space="preserve"> 2020</w:t>
            </w:r>
          </w:p>
          <w:p w14:paraId="58035B57" w14:textId="63203C14" w:rsidR="00725E6D" w:rsidRDefault="00CB12D6" w:rsidP="00B56062">
            <w:pPr>
              <w:rPr>
                <w:bCs/>
              </w:rPr>
            </w:pPr>
            <w:r>
              <w:rPr>
                <w:bCs/>
              </w:rPr>
              <w:t xml:space="preserve">The </w:t>
            </w:r>
            <w:r w:rsidR="0060488C">
              <w:rPr>
                <w:bCs/>
              </w:rPr>
              <w:t>B</w:t>
            </w:r>
            <w:r>
              <w:rPr>
                <w:bCs/>
              </w:rPr>
              <w:t>oard received and</w:t>
            </w:r>
            <w:r w:rsidR="00D81F43">
              <w:rPr>
                <w:bCs/>
              </w:rPr>
              <w:t xml:space="preserve"> considered the minutes of the meeting held on </w:t>
            </w:r>
            <w:r w:rsidR="00FB4F38">
              <w:rPr>
                <w:bCs/>
              </w:rPr>
              <w:t>15 October</w:t>
            </w:r>
            <w:r w:rsidR="00D81F43">
              <w:rPr>
                <w:bCs/>
              </w:rPr>
              <w:t xml:space="preserve"> 2020 and these were agreed and confirmed.</w:t>
            </w:r>
          </w:p>
          <w:p w14:paraId="4A2D1E1E" w14:textId="53AE125D" w:rsidR="00725E6D" w:rsidRPr="00CB12D6" w:rsidRDefault="00725E6D" w:rsidP="00B56062">
            <w:pPr>
              <w:rPr>
                <w:bCs/>
              </w:rPr>
            </w:pPr>
          </w:p>
        </w:tc>
        <w:tc>
          <w:tcPr>
            <w:tcW w:w="1331" w:type="dxa"/>
            <w:gridSpan w:val="2"/>
            <w:shd w:val="clear" w:color="auto" w:fill="auto"/>
            <w:vAlign w:val="bottom"/>
          </w:tcPr>
          <w:p w14:paraId="3FE93A78" w14:textId="77777777" w:rsidR="00A93EDD" w:rsidRPr="006B078C" w:rsidRDefault="00A93EDD" w:rsidP="00D5266C">
            <w:pPr>
              <w:jc w:val="right"/>
              <w:rPr>
                <w:b/>
              </w:rPr>
            </w:pPr>
          </w:p>
        </w:tc>
      </w:tr>
      <w:tr w:rsidR="00A93EDD" w14:paraId="3925EFE6" w14:textId="77777777" w:rsidTr="00D5266C">
        <w:tc>
          <w:tcPr>
            <w:tcW w:w="1135" w:type="dxa"/>
            <w:shd w:val="clear" w:color="auto" w:fill="auto"/>
          </w:tcPr>
          <w:p w14:paraId="299DC481" w14:textId="77777777" w:rsidR="00A93EDD" w:rsidRPr="006B078C" w:rsidRDefault="00A93EDD" w:rsidP="00D5266C">
            <w:pPr>
              <w:tabs>
                <w:tab w:val="decimal" w:pos="180"/>
              </w:tabs>
              <w:rPr>
                <w:i/>
                <w:sz w:val="18"/>
              </w:rPr>
            </w:pPr>
          </w:p>
        </w:tc>
        <w:tc>
          <w:tcPr>
            <w:tcW w:w="630" w:type="dxa"/>
            <w:shd w:val="clear" w:color="auto" w:fill="auto"/>
          </w:tcPr>
          <w:p w14:paraId="248841BC" w14:textId="63E25808" w:rsidR="00A93EDD" w:rsidRDefault="00E61B1B" w:rsidP="00630BE1">
            <w:pPr>
              <w:tabs>
                <w:tab w:val="decimal" w:pos="180"/>
              </w:tabs>
              <w:jc w:val="center"/>
            </w:pPr>
            <w:r>
              <w:rPr>
                <w:sz w:val="18"/>
                <w:szCs w:val="18"/>
              </w:rPr>
              <w:t>86</w:t>
            </w:r>
            <w:r w:rsidR="00C8317D" w:rsidRPr="00630BE1">
              <w:rPr>
                <w:sz w:val="18"/>
                <w:szCs w:val="18"/>
              </w:rPr>
              <w:t>.2</w:t>
            </w:r>
          </w:p>
        </w:tc>
        <w:tc>
          <w:tcPr>
            <w:tcW w:w="7169" w:type="dxa"/>
            <w:shd w:val="clear" w:color="auto" w:fill="auto"/>
          </w:tcPr>
          <w:p w14:paraId="1A4E9DF8" w14:textId="1C8C11C4" w:rsidR="00A93EDD" w:rsidRPr="00C8317D" w:rsidRDefault="00C8317D" w:rsidP="00A93EDD">
            <w:pPr>
              <w:rPr>
                <w:b/>
                <w:bCs/>
              </w:rPr>
            </w:pPr>
            <w:r w:rsidRPr="00C8317D">
              <w:rPr>
                <w:b/>
                <w:bCs/>
              </w:rPr>
              <w:t>Action Tracker</w:t>
            </w:r>
          </w:p>
        </w:tc>
        <w:tc>
          <w:tcPr>
            <w:tcW w:w="1331" w:type="dxa"/>
            <w:gridSpan w:val="2"/>
            <w:shd w:val="clear" w:color="auto" w:fill="auto"/>
            <w:vAlign w:val="bottom"/>
          </w:tcPr>
          <w:p w14:paraId="37FE16CC" w14:textId="77777777" w:rsidR="00A93EDD" w:rsidRDefault="00A93EDD" w:rsidP="00D5266C">
            <w:pPr>
              <w:jc w:val="right"/>
              <w:rPr>
                <w:b/>
              </w:rPr>
            </w:pPr>
          </w:p>
          <w:p w14:paraId="550EF04F" w14:textId="5C86FAEA" w:rsidR="00630BE1" w:rsidRPr="00630BE1" w:rsidRDefault="008F7420" w:rsidP="001F5BC9">
            <w:pPr>
              <w:rPr>
                <w:b/>
                <w:sz w:val="20"/>
                <w:szCs w:val="20"/>
              </w:rPr>
            </w:pPr>
            <w:r>
              <w:rPr>
                <w:b/>
                <w:sz w:val="20"/>
                <w:szCs w:val="20"/>
              </w:rPr>
              <w:t>EGO to update</w:t>
            </w:r>
          </w:p>
        </w:tc>
      </w:tr>
      <w:tr w:rsidR="00470479" w14:paraId="148E945E" w14:textId="77777777" w:rsidTr="00D5266C">
        <w:tc>
          <w:tcPr>
            <w:tcW w:w="1135" w:type="dxa"/>
            <w:shd w:val="clear" w:color="auto" w:fill="auto"/>
          </w:tcPr>
          <w:p w14:paraId="28149624" w14:textId="2FD0CF81" w:rsidR="00630BE1" w:rsidRDefault="00630BE1" w:rsidP="00630BE1">
            <w:pPr>
              <w:tabs>
                <w:tab w:val="decimal" w:pos="180"/>
              </w:tabs>
              <w:jc w:val="right"/>
              <w:rPr>
                <w:sz w:val="18"/>
                <w:szCs w:val="18"/>
              </w:rPr>
            </w:pPr>
            <w:r>
              <w:rPr>
                <w:sz w:val="18"/>
                <w:szCs w:val="18"/>
              </w:rPr>
              <w:t xml:space="preserve">Considered </w:t>
            </w:r>
          </w:p>
          <w:p w14:paraId="7F71254A" w14:textId="77777777" w:rsidR="00470479" w:rsidRPr="006B078C" w:rsidRDefault="00470479" w:rsidP="00D5266C">
            <w:pPr>
              <w:tabs>
                <w:tab w:val="decimal" w:pos="180"/>
              </w:tabs>
              <w:rPr>
                <w:i/>
                <w:sz w:val="18"/>
              </w:rPr>
            </w:pPr>
          </w:p>
        </w:tc>
        <w:tc>
          <w:tcPr>
            <w:tcW w:w="630" w:type="dxa"/>
            <w:shd w:val="clear" w:color="auto" w:fill="auto"/>
          </w:tcPr>
          <w:p w14:paraId="74B66C72" w14:textId="77777777" w:rsidR="00470479" w:rsidRDefault="00470479" w:rsidP="00D5266C"/>
          <w:p w14:paraId="32B086D0" w14:textId="764B7A4B" w:rsidR="00DA06E0" w:rsidRDefault="00DA06E0" w:rsidP="00D5266C"/>
        </w:tc>
        <w:tc>
          <w:tcPr>
            <w:tcW w:w="7169" w:type="dxa"/>
            <w:shd w:val="clear" w:color="auto" w:fill="auto"/>
          </w:tcPr>
          <w:p w14:paraId="0BCD513B" w14:textId="3166EEAB" w:rsidR="00470479" w:rsidRDefault="00630BE1" w:rsidP="00A93EDD">
            <w:r>
              <w:t xml:space="preserve">The </w:t>
            </w:r>
            <w:r w:rsidR="0060488C">
              <w:t>B</w:t>
            </w:r>
            <w:r>
              <w:t>oard received and considered the action tracker</w:t>
            </w:r>
            <w:r w:rsidR="006C4E76">
              <w:t xml:space="preserve"> and there were no concerns.</w:t>
            </w:r>
            <w:r w:rsidR="00E61B1B">
              <w:t xml:space="preserve">  It was agreed to update the tracker to reallocate actions previously assigned to the Registrar &amp; Secretary (currently on maternity leave).</w:t>
            </w:r>
          </w:p>
          <w:p w14:paraId="6E4BB479" w14:textId="69577107" w:rsidR="00A447B4" w:rsidRDefault="00A447B4" w:rsidP="00A93EDD"/>
          <w:p w14:paraId="3930A803" w14:textId="61DEB16A" w:rsidR="00974C32" w:rsidRDefault="00974C32" w:rsidP="00A93EDD"/>
        </w:tc>
        <w:tc>
          <w:tcPr>
            <w:tcW w:w="1331" w:type="dxa"/>
            <w:gridSpan w:val="2"/>
            <w:shd w:val="clear" w:color="auto" w:fill="auto"/>
            <w:vAlign w:val="bottom"/>
          </w:tcPr>
          <w:p w14:paraId="1AAA5BC0" w14:textId="0945AEBC" w:rsidR="00470479" w:rsidRPr="006B078C" w:rsidRDefault="00470479" w:rsidP="00630BE1">
            <w:pPr>
              <w:rPr>
                <w:b/>
              </w:rPr>
            </w:pPr>
          </w:p>
        </w:tc>
      </w:tr>
      <w:tr w:rsidR="00470479" w14:paraId="3D596B91" w14:textId="77777777" w:rsidTr="00D5266C">
        <w:tc>
          <w:tcPr>
            <w:tcW w:w="1135" w:type="dxa"/>
            <w:shd w:val="clear" w:color="auto" w:fill="auto"/>
          </w:tcPr>
          <w:p w14:paraId="5DB10EEE" w14:textId="77777777" w:rsidR="00470479" w:rsidRPr="006B078C" w:rsidRDefault="00470479" w:rsidP="00D5266C">
            <w:pPr>
              <w:tabs>
                <w:tab w:val="decimal" w:pos="180"/>
              </w:tabs>
              <w:rPr>
                <w:i/>
                <w:sz w:val="18"/>
              </w:rPr>
            </w:pPr>
          </w:p>
        </w:tc>
        <w:tc>
          <w:tcPr>
            <w:tcW w:w="630" w:type="dxa"/>
            <w:shd w:val="clear" w:color="auto" w:fill="auto"/>
          </w:tcPr>
          <w:p w14:paraId="6C96ADB4" w14:textId="77777777" w:rsidR="00470479" w:rsidRDefault="00470479" w:rsidP="00D5266C"/>
        </w:tc>
        <w:tc>
          <w:tcPr>
            <w:tcW w:w="7169" w:type="dxa"/>
            <w:shd w:val="clear" w:color="auto" w:fill="auto"/>
          </w:tcPr>
          <w:p w14:paraId="6B92CC26" w14:textId="77777777" w:rsidR="00470479" w:rsidRPr="00470479" w:rsidRDefault="00470479" w:rsidP="00A93EDD">
            <w:pPr>
              <w:rPr>
                <w:b/>
              </w:rPr>
            </w:pPr>
          </w:p>
        </w:tc>
        <w:tc>
          <w:tcPr>
            <w:tcW w:w="1331" w:type="dxa"/>
            <w:gridSpan w:val="2"/>
            <w:shd w:val="clear" w:color="auto" w:fill="auto"/>
            <w:vAlign w:val="bottom"/>
          </w:tcPr>
          <w:p w14:paraId="79AEAE16" w14:textId="77777777" w:rsidR="00470479" w:rsidRDefault="00470479" w:rsidP="00D5266C">
            <w:pPr>
              <w:jc w:val="right"/>
              <w:rPr>
                <w:b/>
              </w:rPr>
            </w:pPr>
          </w:p>
        </w:tc>
      </w:tr>
      <w:tr w:rsidR="00BE1599" w14:paraId="7F10F9C5" w14:textId="77777777" w:rsidTr="00897B4A">
        <w:tc>
          <w:tcPr>
            <w:tcW w:w="1135" w:type="dxa"/>
            <w:shd w:val="clear" w:color="auto" w:fill="auto"/>
          </w:tcPr>
          <w:p w14:paraId="390A1B8D" w14:textId="4465AC60" w:rsidR="00BE1599" w:rsidRDefault="00BE1599" w:rsidP="00167F25">
            <w:pPr>
              <w:tabs>
                <w:tab w:val="decimal" w:pos="180"/>
              </w:tabs>
              <w:jc w:val="right"/>
              <w:rPr>
                <w:sz w:val="18"/>
                <w:szCs w:val="18"/>
              </w:rPr>
            </w:pPr>
            <w:r>
              <w:rPr>
                <w:sz w:val="18"/>
                <w:szCs w:val="18"/>
              </w:rPr>
              <w:t>GB/20/</w:t>
            </w:r>
            <w:r w:rsidR="00FB4F38">
              <w:rPr>
                <w:sz w:val="18"/>
                <w:szCs w:val="18"/>
              </w:rPr>
              <w:t>8</w:t>
            </w:r>
            <w:r w:rsidR="008A4A64">
              <w:rPr>
                <w:sz w:val="18"/>
                <w:szCs w:val="18"/>
              </w:rPr>
              <w:t>7</w:t>
            </w:r>
          </w:p>
        </w:tc>
        <w:tc>
          <w:tcPr>
            <w:tcW w:w="7799" w:type="dxa"/>
            <w:gridSpan w:val="2"/>
            <w:shd w:val="clear" w:color="auto" w:fill="auto"/>
          </w:tcPr>
          <w:p w14:paraId="53CFBE4C" w14:textId="0307C3FC" w:rsidR="00BE1599" w:rsidRDefault="00BE1599" w:rsidP="00E1069E">
            <w:pPr>
              <w:rPr>
                <w:b/>
              </w:rPr>
            </w:pPr>
            <w:r>
              <w:rPr>
                <w:b/>
              </w:rPr>
              <w:t>MATTERS ARISING</w:t>
            </w:r>
          </w:p>
        </w:tc>
        <w:tc>
          <w:tcPr>
            <w:tcW w:w="1331" w:type="dxa"/>
            <w:gridSpan w:val="2"/>
            <w:shd w:val="clear" w:color="auto" w:fill="auto"/>
          </w:tcPr>
          <w:p w14:paraId="63C45C2C" w14:textId="77777777" w:rsidR="00BE1599" w:rsidRDefault="00BE1599" w:rsidP="00CB6675">
            <w:pPr>
              <w:jc w:val="center"/>
              <w:rPr>
                <w:b/>
                <w:sz w:val="18"/>
                <w:szCs w:val="18"/>
              </w:rPr>
            </w:pPr>
          </w:p>
        </w:tc>
      </w:tr>
      <w:tr w:rsidR="00BE1599" w14:paraId="4AA61B2B" w14:textId="77777777" w:rsidTr="00897B4A">
        <w:tc>
          <w:tcPr>
            <w:tcW w:w="1135" w:type="dxa"/>
            <w:shd w:val="clear" w:color="auto" w:fill="auto"/>
          </w:tcPr>
          <w:p w14:paraId="55766C77" w14:textId="77777777" w:rsidR="00BE1599" w:rsidRDefault="00BE1599" w:rsidP="00167F25">
            <w:pPr>
              <w:tabs>
                <w:tab w:val="decimal" w:pos="180"/>
              </w:tabs>
              <w:jc w:val="right"/>
              <w:rPr>
                <w:sz w:val="18"/>
                <w:szCs w:val="18"/>
              </w:rPr>
            </w:pPr>
          </w:p>
        </w:tc>
        <w:tc>
          <w:tcPr>
            <w:tcW w:w="7799" w:type="dxa"/>
            <w:gridSpan w:val="2"/>
            <w:shd w:val="clear" w:color="auto" w:fill="auto"/>
          </w:tcPr>
          <w:p w14:paraId="3B2BF69C" w14:textId="77777777" w:rsidR="00BE1599" w:rsidRDefault="00BE1599" w:rsidP="00E1069E">
            <w:pPr>
              <w:rPr>
                <w:b/>
              </w:rPr>
            </w:pPr>
          </w:p>
        </w:tc>
        <w:tc>
          <w:tcPr>
            <w:tcW w:w="1331" w:type="dxa"/>
            <w:gridSpan w:val="2"/>
            <w:shd w:val="clear" w:color="auto" w:fill="auto"/>
          </w:tcPr>
          <w:p w14:paraId="20A08F4C" w14:textId="77777777" w:rsidR="00BE1599" w:rsidRDefault="00BE1599" w:rsidP="00CB6675">
            <w:pPr>
              <w:jc w:val="center"/>
              <w:rPr>
                <w:b/>
                <w:sz w:val="18"/>
                <w:szCs w:val="18"/>
              </w:rPr>
            </w:pPr>
          </w:p>
        </w:tc>
      </w:tr>
      <w:tr w:rsidR="00BE1599" w14:paraId="21A1CDAE" w14:textId="77777777" w:rsidTr="00897B4A">
        <w:tc>
          <w:tcPr>
            <w:tcW w:w="1135" w:type="dxa"/>
            <w:shd w:val="clear" w:color="auto" w:fill="auto"/>
          </w:tcPr>
          <w:p w14:paraId="3208ACFC" w14:textId="77777777" w:rsidR="00BE1599" w:rsidRDefault="00BE1599" w:rsidP="00167F25">
            <w:pPr>
              <w:tabs>
                <w:tab w:val="decimal" w:pos="180"/>
              </w:tabs>
              <w:jc w:val="right"/>
              <w:rPr>
                <w:sz w:val="18"/>
                <w:szCs w:val="18"/>
              </w:rPr>
            </w:pPr>
          </w:p>
          <w:p w14:paraId="24F134CB" w14:textId="0EA71612" w:rsidR="006776A8" w:rsidRDefault="00E57726" w:rsidP="00BD13A3">
            <w:pPr>
              <w:tabs>
                <w:tab w:val="decimal" w:pos="180"/>
              </w:tabs>
              <w:rPr>
                <w:sz w:val="18"/>
                <w:szCs w:val="18"/>
              </w:rPr>
            </w:pPr>
            <w:r>
              <w:rPr>
                <w:sz w:val="18"/>
                <w:szCs w:val="18"/>
              </w:rPr>
              <w:t>Considered</w:t>
            </w:r>
            <w:r w:rsidR="003B6987">
              <w:rPr>
                <w:sz w:val="18"/>
                <w:szCs w:val="18"/>
              </w:rPr>
              <w:t xml:space="preserve"> &amp; Agreed</w:t>
            </w:r>
          </w:p>
        </w:tc>
        <w:tc>
          <w:tcPr>
            <w:tcW w:w="7799" w:type="dxa"/>
            <w:gridSpan w:val="2"/>
            <w:shd w:val="clear" w:color="auto" w:fill="auto"/>
          </w:tcPr>
          <w:p w14:paraId="167246D8" w14:textId="582B4A66" w:rsidR="00DA6C36" w:rsidRDefault="00FB4F38" w:rsidP="00DA6C36">
            <w:pPr>
              <w:rPr>
                <w:b/>
              </w:rPr>
            </w:pPr>
            <w:r>
              <w:rPr>
                <w:b/>
              </w:rPr>
              <w:t>8</w:t>
            </w:r>
            <w:r w:rsidR="00172412">
              <w:rPr>
                <w:b/>
              </w:rPr>
              <w:t>7</w:t>
            </w:r>
            <w:r w:rsidR="00BB2A90">
              <w:rPr>
                <w:b/>
              </w:rPr>
              <w:t xml:space="preserve">.1 </w:t>
            </w:r>
            <w:r>
              <w:rPr>
                <w:b/>
              </w:rPr>
              <w:t>Research ethics policy and statement</w:t>
            </w:r>
            <w:r w:rsidR="00776EF3">
              <w:rPr>
                <w:b/>
              </w:rPr>
              <w:t xml:space="preserve"> (Minute GB/20/</w:t>
            </w:r>
            <w:r w:rsidR="00E61B1B">
              <w:rPr>
                <w:b/>
              </w:rPr>
              <w:t>65</w:t>
            </w:r>
            <w:r w:rsidR="00776EF3">
              <w:rPr>
                <w:b/>
              </w:rPr>
              <w:t>)</w:t>
            </w:r>
          </w:p>
          <w:p w14:paraId="54830A0A" w14:textId="05249F03" w:rsidR="00BE1599" w:rsidRDefault="0054744B" w:rsidP="00DA6C36">
            <w:pPr>
              <w:rPr>
                <w:b/>
              </w:rPr>
            </w:pPr>
            <w:r w:rsidRPr="00E57726">
              <w:rPr>
                <w:bCs/>
              </w:rPr>
              <w:t>T</w:t>
            </w:r>
            <w:r w:rsidR="00E57726">
              <w:rPr>
                <w:bCs/>
              </w:rPr>
              <w:t xml:space="preserve">he </w:t>
            </w:r>
            <w:r w:rsidR="0060488C">
              <w:rPr>
                <w:bCs/>
              </w:rPr>
              <w:t>B</w:t>
            </w:r>
            <w:r w:rsidR="00E57726">
              <w:rPr>
                <w:bCs/>
              </w:rPr>
              <w:t>oard</w:t>
            </w:r>
            <w:r w:rsidRPr="00E57726">
              <w:rPr>
                <w:bCs/>
              </w:rPr>
              <w:t xml:space="preserve"> </w:t>
            </w:r>
            <w:r w:rsidR="00E61B1B">
              <w:rPr>
                <w:bCs/>
              </w:rPr>
              <w:t>noted that the research ethics policy and statement, approved by the Board,</w:t>
            </w:r>
            <w:r w:rsidR="008F7420">
              <w:rPr>
                <w:bCs/>
              </w:rPr>
              <w:t xml:space="preserve"> </w:t>
            </w:r>
            <w:r w:rsidR="00E61B1B">
              <w:rPr>
                <w:bCs/>
              </w:rPr>
              <w:t xml:space="preserve">was subsequently </w:t>
            </w:r>
            <w:r w:rsidR="00213F79" w:rsidRPr="008F7420">
              <w:rPr>
                <w:bCs/>
              </w:rPr>
              <w:t>published online</w:t>
            </w:r>
            <w:r w:rsidR="00E61B1B">
              <w:rPr>
                <w:bCs/>
              </w:rPr>
              <w:t xml:space="preserve"> by 25 October 2020.</w:t>
            </w:r>
          </w:p>
        </w:tc>
        <w:tc>
          <w:tcPr>
            <w:tcW w:w="1331" w:type="dxa"/>
            <w:gridSpan w:val="2"/>
            <w:shd w:val="clear" w:color="auto" w:fill="auto"/>
          </w:tcPr>
          <w:p w14:paraId="15B12D29" w14:textId="77777777" w:rsidR="00BE1599" w:rsidRDefault="00BE1599" w:rsidP="00CB6675">
            <w:pPr>
              <w:jc w:val="center"/>
              <w:rPr>
                <w:b/>
                <w:sz w:val="18"/>
                <w:szCs w:val="18"/>
              </w:rPr>
            </w:pPr>
          </w:p>
          <w:p w14:paraId="290D9C05" w14:textId="77777777" w:rsidR="00B30C58" w:rsidRDefault="00B30C58" w:rsidP="00CB6675">
            <w:pPr>
              <w:jc w:val="center"/>
              <w:rPr>
                <w:b/>
                <w:sz w:val="18"/>
                <w:szCs w:val="18"/>
              </w:rPr>
            </w:pPr>
          </w:p>
          <w:p w14:paraId="4225079C" w14:textId="2B5F024B" w:rsidR="00B30C58" w:rsidRDefault="00B30C58" w:rsidP="00CB6675">
            <w:pPr>
              <w:jc w:val="center"/>
              <w:rPr>
                <w:b/>
                <w:sz w:val="18"/>
                <w:szCs w:val="18"/>
              </w:rPr>
            </w:pPr>
          </w:p>
        </w:tc>
      </w:tr>
      <w:tr w:rsidR="00776EF3" w14:paraId="5FB4E2A8" w14:textId="77777777" w:rsidTr="00897B4A">
        <w:tc>
          <w:tcPr>
            <w:tcW w:w="1135" w:type="dxa"/>
            <w:shd w:val="clear" w:color="auto" w:fill="auto"/>
          </w:tcPr>
          <w:p w14:paraId="6D0D639E" w14:textId="77777777" w:rsidR="00776EF3" w:rsidRDefault="00776EF3" w:rsidP="00E61B1B">
            <w:pPr>
              <w:tabs>
                <w:tab w:val="decimal" w:pos="180"/>
              </w:tabs>
              <w:rPr>
                <w:sz w:val="18"/>
                <w:szCs w:val="18"/>
              </w:rPr>
            </w:pPr>
          </w:p>
        </w:tc>
        <w:tc>
          <w:tcPr>
            <w:tcW w:w="7799" w:type="dxa"/>
            <w:gridSpan w:val="2"/>
            <w:shd w:val="clear" w:color="auto" w:fill="auto"/>
          </w:tcPr>
          <w:p w14:paraId="35B39FCE" w14:textId="77777777" w:rsidR="00776EF3" w:rsidRDefault="00776EF3" w:rsidP="00DA6C36">
            <w:pPr>
              <w:rPr>
                <w:b/>
              </w:rPr>
            </w:pPr>
          </w:p>
        </w:tc>
        <w:tc>
          <w:tcPr>
            <w:tcW w:w="1331" w:type="dxa"/>
            <w:gridSpan w:val="2"/>
            <w:shd w:val="clear" w:color="auto" w:fill="auto"/>
          </w:tcPr>
          <w:p w14:paraId="470681F8" w14:textId="77777777" w:rsidR="00776EF3" w:rsidRDefault="00776EF3" w:rsidP="00CB6675">
            <w:pPr>
              <w:jc w:val="center"/>
              <w:rPr>
                <w:b/>
                <w:sz w:val="18"/>
                <w:szCs w:val="18"/>
              </w:rPr>
            </w:pPr>
          </w:p>
        </w:tc>
      </w:tr>
      <w:tr w:rsidR="00776EF3" w14:paraId="0218EB3F" w14:textId="77777777" w:rsidTr="00897B4A">
        <w:tc>
          <w:tcPr>
            <w:tcW w:w="1135" w:type="dxa"/>
            <w:shd w:val="clear" w:color="auto" w:fill="auto"/>
          </w:tcPr>
          <w:p w14:paraId="1F53744F" w14:textId="51567819" w:rsidR="00B73F38" w:rsidRPr="006776A8" w:rsidRDefault="00B73F38" w:rsidP="00B73F38">
            <w:pPr>
              <w:tabs>
                <w:tab w:val="decimal" w:pos="180"/>
              </w:tabs>
              <w:rPr>
                <w:i/>
                <w:iCs/>
                <w:sz w:val="18"/>
                <w:szCs w:val="18"/>
              </w:rPr>
            </w:pPr>
          </w:p>
        </w:tc>
        <w:tc>
          <w:tcPr>
            <w:tcW w:w="7799" w:type="dxa"/>
            <w:gridSpan w:val="2"/>
            <w:shd w:val="clear" w:color="auto" w:fill="auto"/>
          </w:tcPr>
          <w:p w14:paraId="5FA1B91D" w14:textId="77C5A20F" w:rsidR="00776EF3" w:rsidRDefault="00FB4F38" w:rsidP="00DA6C36">
            <w:pPr>
              <w:rPr>
                <w:b/>
              </w:rPr>
            </w:pPr>
            <w:r>
              <w:rPr>
                <w:b/>
              </w:rPr>
              <w:t>8</w:t>
            </w:r>
            <w:r w:rsidR="00776EF3">
              <w:rPr>
                <w:b/>
              </w:rPr>
              <w:t xml:space="preserve">7.2 </w:t>
            </w:r>
            <w:r>
              <w:rPr>
                <w:b/>
              </w:rPr>
              <w:t>Aramark Catering Contract</w:t>
            </w:r>
            <w:r w:rsidR="00776EF3">
              <w:rPr>
                <w:b/>
              </w:rPr>
              <w:t xml:space="preserve"> (Minute B/20/</w:t>
            </w:r>
            <w:r w:rsidR="00E61B1B">
              <w:rPr>
                <w:b/>
              </w:rPr>
              <w:t>67</w:t>
            </w:r>
            <w:r w:rsidR="00776EF3">
              <w:rPr>
                <w:b/>
              </w:rPr>
              <w:t>.1)</w:t>
            </w:r>
          </w:p>
        </w:tc>
        <w:tc>
          <w:tcPr>
            <w:tcW w:w="1331" w:type="dxa"/>
            <w:gridSpan w:val="2"/>
            <w:shd w:val="clear" w:color="auto" w:fill="auto"/>
          </w:tcPr>
          <w:p w14:paraId="5A477323" w14:textId="77777777" w:rsidR="00776EF3" w:rsidRDefault="00776EF3" w:rsidP="00CB6675">
            <w:pPr>
              <w:jc w:val="center"/>
              <w:rPr>
                <w:b/>
                <w:sz w:val="18"/>
                <w:szCs w:val="18"/>
              </w:rPr>
            </w:pPr>
          </w:p>
        </w:tc>
      </w:tr>
      <w:tr w:rsidR="006776A8" w14:paraId="4A15D272" w14:textId="77777777" w:rsidTr="00897B4A">
        <w:tc>
          <w:tcPr>
            <w:tcW w:w="1135" w:type="dxa"/>
            <w:shd w:val="clear" w:color="auto" w:fill="auto"/>
          </w:tcPr>
          <w:p w14:paraId="2C6E22FE" w14:textId="7D4A3B68" w:rsidR="006776A8" w:rsidRPr="006776A8" w:rsidRDefault="00B73F38" w:rsidP="00167F25">
            <w:pPr>
              <w:tabs>
                <w:tab w:val="decimal" w:pos="180"/>
              </w:tabs>
              <w:jc w:val="right"/>
              <w:rPr>
                <w:i/>
                <w:iCs/>
                <w:sz w:val="18"/>
                <w:szCs w:val="18"/>
              </w:rPr>
            </w:pPr>
            <w:r>
              <w:rPr>
                <w:i/>
                <w:iCs/>
                <w:sz w:val="18"/>
                <w:szCs w:val="18"/>
              </w:rPr>
              <w:t>Considered</w:t>
            </w:r>
          </w:p>
        </w:tc>
        <w:tc>
          <w:tcPr>
            <w:tcW w:w="7799" w:type="dxa"/>
            <w:gridSpan w:val="2"/>
            <w:shd w:val="clear" w:color="auto" w:fill="auto"/>
          </w:tcPr>
          <w:p w14:paraId="1841326F" w14:textId="01B26429" w:rsidR="006776A8" w:rsidRPr="006776A8" w:rsidRDefault="00E61B1B" w:rsidP="00DA6C36">
            <w:pPr>
              <w:rPr>
                <w:bCs/>
              </w:rPr>
            </w:pPr>
            <w:r>
              <w:rPr>
                <w:bCs/>
              </w:rPr>
              <w:t>The Board received and considered an update regarding the contracts with Aramark.</w:t>
            </w:r>
            <w:r w:rsidR="004D5C43">
              <w:rPr>
                <w:bCs/>
              </w:rPr>
              <w:t xml:space="preserve">  </w:t>
            </w:r>
            <w:r w:rsidR="007A16A3">
              <w:rPr>
                <w:bCs/>
              </w:rPr>
              <w:t>It was reported that the substantive contract and the additional contract to cover the interim COVID period had yet to be agreed and signed.  WUC had sought legal advice and it was reported that there were still outstanding issues regarding pensions liabilities dating back to when WUC first outsourced catering to Caterlink in 2014.  A report about the LGPS situation had been shared with the Finance &amp; General Purposes Committee and Chair of the Audit, Risk and Compliance Committee.  A further meeting with Aramark was scheduled for 20 November and it was hoped that the contracts would be signed soon.</w:t>
            </w:r>
          </w:p>
        </w:tc>
        <w:tc>
          <w:tcPr>
            <w:tcW w:w="1331" w:type="dxa"/>
            <w:gridSpan w:val="2"/>
            <w:shd w:val="clear" w:color="auto" w:fill="auto"/>
          </w:tcPr>
          <w:p w14:paraId="18387CBB" w14:textId="77777777" w:rsidR="006776A8" w:rsidRDefault="006776A8" w:rsidP="00CB6675">
            <w:pPr>
              <w:jc w:val="center"/>
              <w:rPr>
                <w:b/>
                <w:sz w:val="18"/>
                <w:szCs w:val="18"/>
              </w:rPr>
            </w:pPr>
          </w:p>
        </w:tc>
      </w:tr>
      <w:tr w:rsidR="00BE1599" w14:paraId="3A556EC5" w14:textId="77777777" w:rsidTr="00897B4A">
        <w:tc>
          <w:tcPr>
            <w:tcW w:w="1135" w:type="dxa"/>
            <w:shd w:val="clear" w:color="auto" w:fill="auto"/>
          </w:tcPr>
          <w:p w14:paraId="3839F6DE" w14:textId="77777777" w:rsidR="00BE1599" w:rsidRPr="006776A8" w:rsidRDefault="00BE1599" w:rsidP="00167F25">
            <w:pPr>
              <w:tabs>
                <w:tab w:val="decimal" w:pos="180"/>
              </w:tabs>
              <w:jc w:val="right"/>
              <w:rPr>
                <w:i/>
                <w:iCs/>
                <w:sz w:val="18"/>
                <w:szCs w:val="18"/>
              </w:rPr>
            </w:pPr>
          </w:p>
        </w:tc>
        <w:tc>
          <w:tcPr>
            <w:tcW w:w="7799" w:type="dxa"/>
            <w:gridSpan w:val="2"/>
            <w:shd w:val="clear" w:color="auto" w:fill="auto"/>
          </w:tcPr>
          <w:p w14:paraId="22C08016" w14:textId="77777777" w:rsidR="00BE1599" w:rsidRDefault="00BE1599" w:rsidP="00E1069E">
            <w:pPr>
              <w:rPr>
                <w:b/>
              </w:rPr>
            </w:pPr>
          </w:p>
        </w:tc>
        <w:tc>
          <w:tcPr>
            <w:tcW w:w="1331" w:type="dxa"/>
            <w:gridSpan w:val="2"/>
            <w:shd w:val="clear" w:color="auto" w:fill="auto"/>
          </w:tcPr>
          <w:p w14:paraId="4DFE92E0" w14:textId="77777777" w:rsidR="00BE1599" w:rsidRDefault="00BE1599" w:rsidP="00CB6675">
            <w:pPr>
              <w:jc w:val="center"/>
              <w:rPr>
                <w:b/>
                <w:sz w:val="18"/>
                <w:szCs w:val="18"/>
              </w:rPr>
            </w:pPr>
          </w:p>
        </w:tc>
      </w:tr>
      <w:tr w:rsidR="00776EF3" w14:paraId="128CB18B" w14:textId="77777777" w:rsidTr="00897B4A">
        <w:tc>
          <w:tcPr>
            <w:tcW w:w="1135" w:type="dxa"/>
            <w:shd w:val="clear" w:color="auto" w:fill="auto"/>
          </w:tcPr>
          <w:p w14:paraId="78CB37C1" w14:textId="50310940" w:rsidR="00776EF3" w:rsidRPr="006776A8" w:rsidRDefault="006776A8" w:rsidP="00167F25">
            <w:pPr>
              <w:tabs>
                <w:tab w:val="decimal" w:pos="180"/>
              </w:tabs>
              <w:jc w:val="right"/>
              <w:rPr>
                <w:i/>
                <w:iCs/>
                <w:sz w:val="18"/>
                <w:szCs w:val="18"/>
              </w:rPr>
            </w:pPr>
            <w:r w:rsidRPr="006776A8">
              <w:rPr>
                <w:i/>
                <w:iCs/>
                <w:sz w:val="18"/>
                <w:szCs w:val="18"/>
              </w:rPr>
              <w:t>Noted</w:t>
            </w:r>
          </w:p>
        </w:tc>
        <w:tc>
          <w:tcPr>
            <w:tcW w:w="7799" w:type="dxa"/>
            <w:gridSpan w:val="2"/>
            <w:shd w:val="clear" w:color="auto" w:fill="auto"/>
          </w:tcPr>
          <w:p w14:paraId="2B5E7815" w14:textId="0BC3E6BF" w:rsidR="00776EF3" w:rsidRDefault="00FB4F38" w:rsidP="00E1069E">
            <w:pPr>
              <w:rPr>
                <w:b/>
              </w:rPr>
            </w:pPr>
            <w:r>
              <w:rPr>
                <w:b/>
              </w:rPr>
              <w:t>8</w:t>
            </w:r>
            <w:r w:rsidR="00776EF3">
              <w:rPr>
                <w:b/>
              </w:rPr>
              <w:t xml:space="preserve">7.3 </w:t>
            </w:r>
            <w:r>
              <w:rPr>
                <w:b/>
              </w:rPr>
              <w:t>Cover for Head of Registry</w:t>
            </w:r>
            <w:r w:rsidR="00776EF3">
              <w:rPr>
                <w:b/>
              </w:rPr>
              <w:t xml:space="preserve"> (Minute GB/20/</w:t>
            </w:r>
            <w:r w:rsidR="00E61B1B">
              <w:rPr>
                <w:b/>
              </w:rPr>
              <w:t>77.5</w:t>
            </w:r>
            <w:r w:rsidR="00776EF3">
              <w:rPr>
                <w:b/>
              </w:rPr>
              <w:t>)</w:t>
            </w:r>
          </w:p>
          <w:p w14:paraId="2726D782" w14:textId="4BA377FF" w:rsidR="006776A8" w:rsidRPr="006776A8" w:rsidRDefault="005A34B0" w:rsidP="00E1069E">
            <w:pPr>
              <w:rPr>
                <w:bCs/>
              </w:rPr>
            </w:pPr>
            <w:r w:rsidRPr="005A34B0">
              <w:rPr>
                <w:bCs/>
              </w:rPr>
              <w:t xml:space="preserve">It was reported that WUC had appointed an </w:t>
            </w:r>
            <w:r>
              <w:rPr>
                <w:bCs/>
              </w:rPr>
              <w:t>I</w:t>
            </w:r>
            <w:r w:rsidRPr="005A34B0">
              <w:rPr>
                <w:bCs/>
              </w:rPr>
              <w:t xml:space="preserve">nterim Head of Registry, Katrina Bell, </w:t>
            </w:r>
            <w:r>
              <w:rPr>
                <w:bCs/>
              </w:rPr>
              <w:t>who it was hoped would stay until the permanent position had been filled.  The position was being advertised with interviews scheduled for 24 November.  In addition, changes were being made to the wider team with additional posts also being advertised for interviews in late November.</w:t>
            </w:r>
          </w:p>
        </w:tc>
        <w:tc>
          <w:tcPr>
            <w:tcW w:w="1331" w:type="dxa"/>
            <w:gridSpan w:val="2"/>
            <w:shd w:val="clear" w:color="auto" w:fill="auto"/>
          </w:tcPr>
          <w:p w14:paraId="18265B63" w14:textId="77777777" w:rsidR="00776EF3" w:rsidRDefault="00776EF3" w:rsidP="00CB6675">
            <w:pPr>
              <w:jc w:val="center"/>
              <w:rPr>
                <w:b/>
                <w:sz w:val="18"/>
                <w:szCs w:val="18"/>
              </w:rPr>
            </w:pPr>
          </w:p>
        </w:tc>
      </w:tr>
      <w:tr w:rsidR="00776EF3" w14:paraId="7BD1770E" w14:textId="77777777" w:rsidTr="00897B4A">
        <w:tc>
          <w:tcPr>
            <w:tcW w:w="1135" w:type="dxa"/>
            <w:shd w:val="clear" w:color="auto" w:fill="auto"/>
          </w:tcPr>
          <w:p w14:paraId="48A60B39" w14:textId="77777777" w:rsidR="00776EF3" w:rsidRDefault="00776EF3" w:rsidP="0018589E">
            <w:pPr>
              <w:tabs>
                <w:tab w:val="decimal" w:pos="180"/>
              </w:tabs>
              <w:rPr>
                <w:sz w:val="18"/>
                <w:szCs w:val="18"/>
              </w:rPr>
            </w:pPr>
          </w:p>
        </w:tc>
        <w:tc>
          <w:tcPr>
            <w:tcW w:w="7799" w:type="dxa"/>
            <w:gridSpan w:val="2"/>
            <w:shd w:val="clear" w:color="auto" w:fill="auto"/>
          </w:tcPr>
          <w:p w14:paraId="25095BD5" w14:textId="77777777" w:rsidR="00776EF3" w:rsidRDefault="00776EF3" w:rsidP="00E1069E">
            <w:pPr>
              <w:rPr>
                <w:b/>
              </w:rPr>
            </w:pPr>
          </w:p>
        </w:tc>
        <w:tc>
          <w:tcPr>
            <w:tcW w:w="1331" w:type="dxa"/>
            <w:gridSpan w:val="2"/>
            <w:shd w:val="clear" w:color="auto" w:fill="auto"/>
          </w:tcPr>
          <w:p w14:paraId="7314B0D9" w14:textId="77777777" w:rsidR="00776EF3" w:rsidRDefault="00776EF3" w:rsidP="00CB6675">
            <w:pPr>
              <w:jc w:val="center"/>
              <w:rPr>
                <w:b/>
                <w:sz w:val="18"/>
                <w:szCs w:val="18"/>
              </w:rPr>
            </w:pPr>
          </w:p>
        </w:tc>
      </w:tr>
      <w:tr w:rsidR="00092167" w14:paraId="4740C7A7" w14:textId="77777777" w:rsidTr="00897B4A">
        <w:tc>
          <w:tcPr>
            <w:tcW w:w="1135" w:type="dxa"/>
            <w:shd w:val="clear" w:color="auto" w:fill="auto"/>
          </w:tcPr>
          <w:p w14:paraId="685EC5D4" w14:textId="1B03D4DE" w:rsidR="00092167" w:rsidRDefault="001226DA" w:rsidP="00167F25">
            <w:pPr>
              <w:tabs>
                <w:tab w:val="decimal" w:pos="180"/>
              </w:tabs>
              <w:jc w:val="right"/>
              <w:rPr>
                <w:sz w:val="18"/>
                <w:szCs w:val="18"/>
              </w:rPr>
            </w:pPr>
            <w:r>
              <w:rPr>
                <w:sz w:val="18"/>
                <w:szCs w:val="18"/>
              </w:rPr>
              <w:t>GB/</w:t>
            </w:r>
            <w:r w:rsidR="003879AE">
              <w:rPr>
                <w:sz w:val="18"/>
                <w:szCs w:val="18"/>
              </w:rPr>
              <w:t>20/</w:t>
            </w:r>
            <w:r w:rsidR="00FB4F38">
              <w:rPr>
                <w:sz w:val="18"/>
                <w:szCs w:val="18"/>
              </w:rPr>
              <w:t>8</w:t>
            </w:r>
            <w:r w:rsidR="00172412">
              <w:rPr>
                <w:sz w:val="18"/>
                <w:szCs w:val="18"/>
              </w:rPr>
              <w:t>8</w:t>
            </w:r>
          </w:p>
          <w:p w14:paraId="16D84536" w14:textId="77777777" w:rsidR="003A7F85" w:rsidRDefault="003A7F85" w:rsidP="00167F25">
            <w:pPr>
              <w:tabs>
                <w:tab w:val="decimal" w:pos="180"/>
              </w:tabs>
              <w:jc w:val="right"/>
              <w:rPr>
                <w:sz w:val="18"/>
                <w:szCs w:val="18"/>
              </w:rPr>
            </w:pPr>
          </w:p>
          <w:p w14:paraId="01E3F160" w14:textId="77777777" w:rsidR="003A7F85" w:rsidRDefault="003A7F85" w:rsidP="00167F25">
            <w:pPr>
              <w:tabs>
                <w:tab w:val="decimal" w:pos="180"/>
              </w:tabs>
              <w:jc w:val="right"/>
              <w:rPr>
                <w:sz w:val="18"/>
                <w:szCs w:val="18"/>
              </w:rPr>
            </w:pPr>
          </w:p>
          <w:p w14:paraId="20AFB1AA" w14:textId="15E1395A" w:rsidR="003A7F85" w:rsidRPr="00335C73" w:rsidRDefault="00335C73" w:rsidP="00E57726">
            <w:pPr>
              <w:tabs>
                <w:tab w:val="decimal" w:pos="180"/>
              </w:tabs>
              <w:rPr>
                <w:i/>
                <w:iCs/>
                <w:sz w:val="18"/>
                <w:szCs w:val="18"/>
              </w:rPr>
            </w:pPr>
            <w:r w:rsidRPr="00335C73">
              <w:rPr>
                <w:i/>
                <w:iCs/>
                <w:sz w:val="18"/>
                <w:szCs w:val="18"/>
              </w:rPr>
              <w:t>Noted</w:t>
            </w:r>
            <w:r w:rsidR="003A7F85" w:rsidRPr="00335C73">
              <w:rPr>
                <w:i/>
                <w:iCs/>
                <w:sz w:val="18"/>
                <w:szCs w:val="18"/>
              </w:rPr>
              <w:t xml:space="preserve"> </w:t>
            </w:r>
          </w:p>
          <w:p w14:paraId="324FBF94" w14:textId="0B538AA9" w:rsidR="00DE12E8" w:rsidRPr="00055F3D" w:rsidRDefault="00DE12E8" w:rsidP="003879AE">
            <w:pPr>
              <w:tabs>
                <w:tab w:val="decimal" w:pos="180"/>
              </w:tabs>
              <w:rPr>
                <w:sz w:val="18"/>
                <w:szCs w:val="18"/>
              </w:rPr>
            </w:pPr>
          </w:p>
        </w:tc>
        <w:tc>
          <w:tcPr>
            <w:tcW w:w="7799" w:type="dxa"/>
            <w:gridSpan w:val="2"/>
            <w:shd w:val="clear" w:color="auto" w:fill="auto"/>
          </w:tcPr>
          <w:p w14:paraId="38756EF4" w14:textId="77777777" w:rsidR="00092167" w:rsidRDefault="00092167" w:rsidP="00E1069E">
            <w:pPr>
              <w:rPr>
                <w:b/>
              </w:rPr>
            </w:pPr>
            <w:r>
              <w:rPr>
                <w:b/>
              </w:rPr>
              <w:t>PROGRAMME OF WORK</w:t>
            </w:r>
          </w:p>
          <w:p w14:paraId="0C2E467C" w14:textId="77777777" w:rsidR="00092167" w:rsidRDefault="00092167" w:rsidP="00E1069E">
            <w:pPr>
              <w:rPr>
                <w:b/>
              </w:rPr>
            </w:pPr>
          </w:p>
          <w:p w14:paraId="5984EEA9" w14:textId="16FBEDFD" w:rsidR="00CB12D6" w:rsidRPr="00CB12D6" w:rsidRDefault="00CB12D6" w:rsidP="00E57726">
            <w:pPr>
              <w:rPr>
                <w:bCs/>
              </w:rPr>
            </w:pPr>
            <w:r w:rsidRPr="001C2540">
              <w:rPr>
                <w:bCs/>
              </w:rPr>
              <w:t xml:space="preserve">The </w:t>
            </w:r>
            <w:r w:rsidR="0060488C">
              <w:rPr>
                <w:bCs/>
              </w:rPr>
              <w:t>B</w:t>
            </w:r>
            <w:r w:rsidR="00D66321">
              <w:rPr>
                <w:bCs/>
              </w:rPr>
              <w:t>oard</w:t>
            </w:r>
            <w:r>
              <w:rPr>
                <w:b/>
              </w:rPr>
              <w:t xml:space="preserve"> </w:t>
            </w:r>
            <w:r>
              <w:rPr>
                <w:bCs/>
              </w:rPr>
              <w:t>received and considered the programme of work</w:t>
            </w:r>
            <w:r w:rsidR="00E57726">
              <w:rPr>
                <w:bCs/>
              </w:rPr>
              <w:t xml:space="preserve">.  </w:t>
            </w:r>
            <w:r w:rsidR="00666853">
              <w:rPr>
                <w:bCs/>
              </w:rPr>
              <w:t xml:space="preserve">It was noted that </w:t>
            </w:r>
            <w:r w:rsidR="0018589E">
              <w:rPr>
                <w:bCs/>
              </w:rPr>
              <w:t>the Annual Report on Equality and Diversity and the Annual Report on Student Disciplinary Cases</w:t>
            </w:r>
            <w:r w:rsidR="00666853">
              <w:rPr>
                <w:bCs/>
              </w:rPr>
              <w:t xml:space="preserve"> had been deferred until the </w:t>
            </w:r>
            <w:r w:rsidR="0018589E">
              <w:rPr>
                <w:bCs/>
              </w:rPr>
              <w:t>next</w:t>
            </w:r>
            <w:r w:rsidR="00666853">
              <w:rPr>
                <w:bCs/>
              </w:rPr>
              <w:t xml:space="preserve"> meeting.</w:t>
            </w:r>
            <w:r w:rsidR="004D5C43">
              <w:rPr>
                <w:bCs/>
              </w:rPr>
              <w:t xml:space="preserve">  Governors also asked that the Board receive KPIs at future meetings.</w:t>
            </w:r>
          </w:p>
        </w:tc>
        <w:tc>
          <w:tcPr>
            <w:tcW w:w="1331" w:type="dxa"/>
            <w:gridSpan w:val="2"/>
            <w:shd w:val="clear" w:color="auto" w:fill="auto"/>
          </w:tcPr>
          <w:p w14:paraId="5BC4A82D" w14:textId="77777777" w:rsidR="00092167" w:rsidRDefault="00092167" w:rsidP="00CB6675">
            <w:pPr>
              <w:jc w:val="center"/>
              <w:rPr>
                <w:b/>
                <w:sz w:val="18"/>
                <w:szCs w:val="18"/>
              </w:rPr>
            </w:pPr>
          </w:p>
          <w:p w14:paraId="2274BDEF" w14:textId="77777777" w:rsidR="003A7F85" w:rsidRDefault="003A7F85" w:rsidP="00CB6675">
            <w:pPr>
              <w:jc w:val="center"/>
              <w:rPr>
                <w:b/>
                <w:sz w:val="18"/>
                <w:szCs w:val="18"/>
              </w:rPr>
            </w:pPr>
          </w:p>
          <w:p w14:paraId="73A74FC4" w14:textId="77777777" w:rsidR="003A7F85" w:rsidRDefault="003A7F85" w:rsidP="00CB6675">
            <w:pPr>
              <w:jc w:val="center"/>
              <w:rPr>
                <w:b/>
                <w:sz w:val="18"/>
                <w:szCs w:val="18"/>
              </w:rPr>
            </w:pPr>
          </w:p>
          <w:p w14:paraId="04823D31" w14:textId="0F19FE71" w:rsidR="00387591" w:rsidRDefault="00FB4F38" w:rsidP="00CB6675">
            <w:pPr>
              <w:jc w:val="center"/>
              <w:rPr>
                <w:b/>
                <w:sz w:val="18"/>
                <w:szCs w:val="18"/>
              </w:rPr>
            </w:pPr>
            <w:r>
              <w:rPr>
                <w:b/>
                <w:sz w:val="18"/>
                <w:szCs w:val="18"/>
              </w:rPr>
              <w:t xml:space="preserve">Next </w:t>
            </w:r>
            <w:r w:rsidR="002E5F59">
              <w:rPr>
                <w:b/>
                <w:sz w:val="18"/>
                <w:szCs w:val="18"/>
              </w:rPr>
              <w:t>agenda</w:t>
            </w:r>
          </w:p>
          <w:p w14:paraId="13722332" w14:textId="77777777" w:rsidR="00387591" w:rsidRDefault="00387591" w:rsidP="00CB6675">
            <w:pPr>
              <w:jc w:val="center"/>
              <w:rPr>
                <w:b/>
                <w:sz w:val="18"/>
                <w:szCs w:val="18"/>
              </w:rPr>
            </w:pPr>
          </w:p>
          <w:p w14:paraId="50A8E824" w14:textId="77777777" w:rsidR="00387591" w:rsidRDefault="00387591" w:rsidP="003879AE">
            <w:pPr>
              <w:rPr>
                <w:b/>
                <w:sz w:val="18"/>
                <w:szCs w:val="18"/>
              </w:rPr>
            </w:pPr>
          </w:p>
          <w:p w14:paraId="7ADE8FD5" w14:textId="7EE7511F" w:rsidR="00387591" w:rsidRPr="006B078C" w:rsidRDefault="00387591" w:rsidP="00CB6675">
            <w:pPr>
              <w:jc w:val="center"/>
              <w:rPr>
                <w:b/>
                <w:sz w:val="18"/>
                <w:szCs w:val="18"/>
              </w:rPr>
            </w:pPr>
          </w:p>
        </w:tc>
      </w:tr>
      <w:tr w:rsidR="00172412" w14:paraId="75F0BCC3" w14:textId="77777777" w:rsidTr="00897B4A">
        <w:tc>
          <w:tcPr>
            <w:tcW w:w="1135" w:type="dxa"/>
            <w:shd w:val="clear" w:color="auto" w:fill="auto"/>
          </w:tcPr>
          <w:p w14:paraId="4B4FD21F" w14:textId="77777777" w:rsidR="00172412" w:rsidRDefault="00172412" w:rsidP="00167F25">
            <w:pPr>
              <w:tabs>
                <w:tab w:val="decimal" w:pos="180"/>
              </w:tabs>
              <w:jc w:val="right"/>
              <w:rPr>
                <w:sz w:val="18"/>
                <w:szCs w:val="18"/>
              </w:rPr>
            </w:pPr>
          </w:p>
        </w:tc>
        <w:tc>
          <w:tcPr>
            <w:tcW w:w="7799" w:type="dxa"/>
            <w:gridSpan w:val="2"/>
            <w:shd w:val="clear" w:color="auto" w:fill="auto"/>
          </w:tcPr>
          <w:p w14:paraId="503CBC70" w14:textId="77777777" w:rsidR="00172412" w:rsidRDefault="00172412" w:rsidP="00E1069E">
            <w:pPr>
              <w:rPr>
                <w:b/>
              </w:rPr>
            </w:pPr>
          </w:p>
        </w:tc>
        <w:tc>
          <w:tcPr>
            <w:tcW w:w="1331" w:type="dxa"/>
            <w:gridSpan w:val="2"/>
            <w:shd w:val="clear" w:color="auto" w:fill="auto"/>
          </w:tcPr>
          <w:p w14:paraId="4515F1F9" w14:textId="77777777" w:rsidR="00172412" w:rsidRDefault="00172412" w:rsidP="00CB6675">
            <w:pPr>
              <w:jc w:val="center"/>
              <w:rPr>
                <w:b/>
                <w:sz w:val="18"/>
                <w:szCs w:val="18"/>
              </w:rPr>
            </w:pPr>
          </w:p>
        </w:tc>
      </w:tr>
      <w:tr w:rsidR="00C8317D" w14:paraId="1202DAA3" w14:textId="77777777" w:rsidTr="00897B4A">
        <w:tc>
          <w:tcPr>
            <w:tcW w:w="1135" w:type="dxa"/>
            <w:shd w:val="clear" w:color="auto" w:fill="auto"/>
          </w:tcPr>
          <w:p w14:paraId="1B383374" w14:textId="0571283C" w:rsidR="00C8317D" w:rsidRPr="00055F3D" w:rsidRDefault="00C8317D" w:rsidP="00C8317D">
            <w:pPr>
              <w:tabs>
                <w:tab w:val="decimal" w:pos="180"/>
              </w:tabs>
              <w:jc w:val="right"/>
              <w:rPr>
                <w:sz w:val="18"/>
                <w:szCs w:val="18"/>
              </w:rPr>
            </w:pPr>
            <w:r>
              <w:rPr>
                <w:sz w:val="18"/>
                <w:szCs w:val="18"/>
              </w:rPr>
              <w:t>GB/</w:t>
            </w:r>
            <w:r w:rsidR="008B0DBC">
              <w:rPr>
                <w:sz w:val="18"/>
                <w:szCs w:val="18"/>
              </w:rPr>
              <w:t>20/</w:t>
            </w:r>
            <w:r w:rsidR="00FB4F38">
              <w:rPr>
                <w:sz w:val="18"/>
                <w:szCs w:val="18"/>
              </w:rPr>
              <w:t>89</w:t>
            </w:r>
          </w:p>
        </w:tc>
        <w:tc>
          <w:tcPr>
            <w:tcW w:w="7799" w:type="dxa"/>
            <w:gridSpan w:val="2"/>
            <w:shd w:val="clear" w:color="auto" w:fill="auto"/>
          </w:tcPr>
          <w:p w14:paraId="31B7EB34" w14:textId="04F2118C" w:rsidR="00C8317D" w:rsidRDefault="00172412" w:rsidP="00C8317D">
            <w:pPr>
              <w:rPr>
                <w:b/>
              </w:rPr>
            </w:pPr>
            <w:r>
              <w:rPr>
                <w:b/>
              </w:rPr>
              <w:t>VICE-CHANCELLOR’S LEADERSHIP GROUP</w:t>
            </w:r>
            <w:r w:rsidR="00C8317D">
              <w:rPr>
                <w:b/>
              </w:rPr>
              <w:t xml:space="preserve"> UPDATE</w:t>
            </w:r>
          </w:p>
          <w:p w14:paraId="5597D976" w14:textId="77777777" w:rsidR="002C146B" w:rsidRDefault="002C146B" w:rsidP="00C8317D">
            <w:pPr>
              <w:rPr>
                <w:b/>
              </w:rPr>
            </w:pPr>
          </w:p>
          <w:p w14:paraId="561A9E30" w14:textId="7E2B31F4" w:rsidR="00995DD7" w:rsidRDefault="002C146B" w:rsidP="00C8317D">
            <w:pPr>
              <w:rPr>
                <w:b/>
              </w:rPr>
            </w:pPr>
            <w:r>
              <w:rPr>
                <w:b/>
              </w:rPr>
              <w:t>89.1 COVID</w:t>
            </w:r>
          </w:p>
        </w:tc>
        <w:tc>
          <w:tcPr>
            <w:tcW w:w="1331" w:type="dxa"/>
            <w:gridSpan w:val="2"/>
            <w:shd w:val="clear" w:color="auto" w:fill="auto"/>
          </w:tcPr>
          <w:p w14:paraId="5633885A" w14:textId="77777777" w:rsidR="00C8317D" w:rsidRPr="006B078C" w:rsidRDefault="00C8317D" w:rsidP="00C8317D">
            <w:pPr>
              <w:jc w:val="center"/>
              <w:rPr>
                <w:b/>
                <w:sz w:val="18"/>
                <w:szCs w:val="18"/>
              </w:rPr>
            </w:pPr>
          </w:p>
        </w:tc>
      </w:tr>
      <w:tr w:rsidR="00C8317D" w14:paraId="2E3C7812" w14:textId="77777777" w:rsidTr="00897B4A">
        <w:tc>
          <w:tcPr>
            <w:tcW w:w="1135" w:type="dxa"/>
            <w:shd w:val="clear" w:color="auto" w:fill="auto"/>
          </w:tcPr>
          <w:p w14:paraId="128A4EF3" w14:textId="77777777" w:rsidR="00C8317D" w:rsidRDefault="00C8317D" w:rsidP="00C8317D">
            <w:pPr>
              <w:tabs>
                <w:tab w:val="decimal" w:pos="180"/>
              </w:tabs>
              <w:jc w:val="right"/>
              <w:rPr>
                <w:sz w:val="18"/>
                <w:szCs w:val="18"/>
              </w:rPr>
            </w:pPr>
          </w:p>
          <w:p w14:paraId="4E9B7E15" w14:textId="77777777" w:rsidR="00C8317D" w:rsidRDefault="00C8317D" w:rsidP="00C8317D">
            <w:pPr>
              <w:tabs>
                <w:tab w:val="decimal" w:pos="180"/>
              </w:tabs>
              <w:jc w:val="right"/>
              <w:rPr>
                <w:sz w:val="18"/>
                <w:szCs w:val="18"/>
              </w:rPr>
            </w:pPr>
            <w:r>
              <w:rPr>
                <w:sz w:val="18"/>
                <w:szCs w:val="18"/>
              </w:rPr>
              <w:t>Considered</w:t>
            </w:r>
          </w:p>
          <w:p w14:paraId="55C1DFD1" w14:textId="77777777" w:rsidR="00534410" w:rsidRDefault="00534410" w:rsidP="00C8317D">
            <w:pPr>
              <w:tabs>
                <w:tab w:val="decimal" w:pos="180"/>
              </w:tabs>
              <w:jc w:val="right"/>
              <w:rPr>
                <w:sz w:val="18"/>
                <w:szCs w:val="18"/>
              </w:rPr>
            </w:pPr>
          </w:p>
          <w:p w14:paraId="620B1482" w14:textId="77777777" w:rsidR="00534410" w:rsidRDefault="00534410" w:rsidP="00C8317D">
            <w:pPr>
              <w:tabs>
                <w:tab w:val="decimal" w:pos="180"/>
              </w:tabs>
              <w:jc w:val="right"/>
              <w:rPr>
                <w:sz w:val="18"/>
                <w:szCs w:val="18"/>
              </w:rPr>
            </w:pPr>
          </w:p>
          <w:p w14:paraId="5B1BC238" w14:textId="77777777" w:rsidR="00534410" w:rsidRDefault="00534410" w:rsidP="00C8317D">
            <w:pPr>
              <w:tabs>
                <w:tab w:val="decimal" w:pos="180"/>
              </w:tabs>
              <w:jc w:val="right"/>
              <w:rPr>
                <w:sz w:val="18"/>
                <w:szCs w:val="18"/>
              </w:rPr>
            </w:pPr>
          </w:p>
          <w:p w14:paraId="22407CBC" w14:textId="2FC4E13D" w:rsidR="00534410" w:rsidRDefault="00534410" w:rsidP="003F4195">
            <w:pPr>
              <w:tabs>
                <w:tab w:val="decimal" w:pos="180"/>
              </w:tabs>
              <w:rPr>
                <w:sz w:val="18"/>
                <w:szCs w:val="18"/>
              </w:rPr>
            </w:pPr>
          </w:p>
          <w:p w14:paraId="03E100E1" w14:textId="77777777" w:rsidR="006722ED" w:rsidRDefault="006722ED" w:rsidP="00C8317D">
            <w:pPr>
              <w:tabs>
                <w:tab w:val="decimal" w:pos="180"/>
              </w:tabs>
              <w:jc w:val="right"/>
              <w:rPr>
                <w:sz w:val="18"/>
                <w:szCs w:val="18"/>
              </w:rPr>
            </w:pPr>
          </w:p>
          <w:p w14:paraId="047A9151" w14:textId="77777777" w:rsidR="006722ED" w:rsidRDefault="006722ED" w:rsidP="00C8317D">
            <w:pPr>
              <w:tabs>
                <w:tab w:val="decimal" w:pos="180"/>
              </w:tabs>
              <w:jc w:val="right"/>
              <w:rPr>
                <w:sz w:val="18"/>
                <w:szCs w:val="18"/>
              </w:rPr>
            </w:pPr>
          </w:p>
          <w:p w14:paraId="51FA5555" w14:textId="77777777" w:rsidR="006722ED" w:rsidRDefault="006722ED" w:rsidP="00C8317D">
            <w:pPr>
              <w:tabs>
                <w:tab w:val="decimal" w:pos="180"/>
              </w:tabs>
              <w:jc w:val="right"/>
              <w:rPr>
                <w:sz w:val="18"/>
                <w:szCs w:val="18"/>
              </w:rPr>
            </w:pPr>
          </w:p>
          <w:p w14:paraId="5A5E8FFF" w14:textId="77777777" w:rsidR="006722ED" w:rsidRDefault="006722ED" w:rsidP="00C8317D">
            <w:pPr>
              <w:tabs>
                <w:tab w:val="decimal" w:pos="180"/>
              </w:tabs>
              <w:jc w:val="right"/>
              <w:rPr>
                <w:sz w:val="18"/>
                <w:szCs w:val="18"/>
              </w:rPr>
            </w:pPr>
          </w:p>
          <w:p w14:paraId="066CEA88" w14:textId="77777777" w:rsidR="006722ED" w:rsidRDefault="006722ED" w:rsidP="00C8317D">
            <w:pPr>
              <w:tabs>
                <w:tab w:val="decimal" w:pos="180"/>
              </w:tabs>
              <w:jc w:val="right"/>
              <w:rPr>
                <w:sz w:val="18"/>
                <w:szCs w:val="18"/>
              </w:rPr>
            </w:pPr>
          </w:p>
          <w:p w14:paraId="673D471F" w14:textId="77777777" w:rsidR="006722ED" w:rsidRDefault="006722ED" w:rsidP="00C8317D">
            <w:pPr>
              <w:tabs>
                <w:tab w:val="decimal" w:pos="180"/>
              </w:tabs>
              <w:jc w:val="right"/>
              <w:rPr>
                <w:sz w:val="18"/>
                <w:szCs w:val="18"/>
              </w:rPr>
            </w:pPr>
          </w:p>
          <w:p w14:paraId="4F0CD645" w14:textId="77777777" w:rsidR="006722ED" w:rsidRDefault="006722ED" w:rsidP="00C8317D">
            <w:pPr>
              <w:tabs>
                <w:tab w:val="decimal" w:pos="180"/>
              </w:tabs>
              <w:jc w:val="right"/>
              <w:rPr>
                <w:sz w:val="18"/>
                <w:szCs w:val="18"/>
              </w:rPr>
            </w:pPr>
          </w:p>
          <w:p w14:paraId="1C65E292" w14:textId="77777777" w:rsidR="006722ED" w:rsidRDefault="006722ED" w:rsidP="00C8317D">
            <w:pPr>
              <w:tabs>
                <w:tab w:val="decimal" w:pos="180"/>
              </w:tabs>
              <w:jc w:val="right"/>
              <w:rPr>
                <w:sz w:val="18"/>
                <w:szCs w:val="18"/>
              </w:rPr>
            </w:pPr>
          </w:p>
          <w:p w14:paraId="3E076704" w14:textId="77777777" w:rsidR="006722ED" w:rsidRDefault="006722ED" w:rsidP="00C8317D">
            <w:pPr>
              <w:tabs>
                <w:tab w:val="decimal" w:pos="180"/>
              </w:tabs>
              <w:jc w:val="right"/>
              <w:rPr>
                <w:sz w:val="18"/>
                <w:szCs w:val="18"/>
              </w:rPr>
            </w:pPr>
          </w:p>
          <w:p w14:paraId="736323D8" w14:textId="77777777" w:rsidR="006722ED" w:rsidRDefault="006722ED" w:rsidP="00C8317D">
            <w:pPr>
              <w:tabs>
                <w:tab w:val="decimal" w:pos="180"/>
              </w:tabs>
              <w:jc w:val="right"/>
              <w:rPr>
                <w:sz w:val="18"/>
                <w:szCs w:val="18"/>
              </w:rPr>
            </w:pPr>
          </w:p>
          <w:p w14:paraId="1C2985E8" w14:textId="77777777" w:rsidR="006722ED" w:rsidRDefault="006722ED" w:rsidP="00C8317D">
            <w:pPr>
              <w:tabs>
                <w:tab w:val="decimal" w:pos="180"/>
              </w:tabs>
              <w:jc w:val="right"/>
              <w:rPr>
                <w:sz w:val="18"/>
                <w:szCs w:val="18"/>
              </w:rPr>
            </w:pPr>
          </w:p>
          <w:p w14:paraId="09DEBDFC" w14:textId="77777777" w:rsidR="006722ED" w:rsidRDefault="006722ED" w:rsidP="00C8317D">
            <w:pPr>
              <w:tabs>
                <w:tab w:val="decimal" w:pos="180"/>
              </w:tabs>
              <w:jc w:val="right"/>
              <w:rPr>
                <w:sz w:val="18"/>
                <w:szCs w:val="18"/>
              </w:rPr>
            </w:pPr>
          </w:p>
          <w:p w14:paraId="2C649D9D" w14:textId="77777777" w:rsidR="006722ED" w:rsidRDefault="006722ED" w:rsidP="00C8317D">
            <w:pPr>
              <w:tabs>
                <w:tab w:val="decimal" w:pos="180"/>
              </w:tabs>
              <w:jc w:val="right"/>
              <w:rPr>
                <w:sz w:val="18"/>
                <w:szCs w:val="18"/>
              </w:rPr>
            </w:pPr>
          </w:p>
          <w:p w14:paraId="7B10757B" w14:textId="77777777" w:rsidR="004C0851" w:rsidRDefault="004C0851" w:rsidP="006722ED">
            <w:pPr>
              <w:tabs>
                <w:tab w:val="decimal" w:pos="180"/>
              </w:tabs>
              <w:rPr>
                <w:sz w:val="18"/>
                <w:szCs w:val="18"/>
              </w:rPr>
            </w:pPr>
          </w:p>
          <w:p w14:paraId="3196A513" w14:textId="77777777" w:rsidR="004C0851" w:rsidRDefault="004C0851" w:rsidP="006722ED">
            <w:pPr>
              <w:tabs>
                <w:tab w:val="decimal" w:pos="180"/>
              </w:tabs>
              <w:rPr>
                <w:sz w:val="18"/>
                <w:szCs w:val="18"/>
              </w:rPr>
            </w:pPr>
          </w:p>
          <w:p w14:paraId="04D7B36B" w14:textId="77777777" w:rsidR="004C0851" w:rsidRDefault="004C0851" w:rsidP="006722ED">
            <w:pPr>
              <w:tabs>
                <w:tab w:val="decimal" w:pos="180"/>
              </w:tabs>
              <w:rPr>
                <w:sz w:val="18"/>
                <w:szCs w:val="18"/>
              </w:rPr>
            </w:pPr>
          </w:p>
          <w:p w14:paraId="5045D267" w14:textId="77777777" w:rsidR="004C0851" w:rsidRDefault="004C0851" w:rsidP="006722ED">
            <w:pPr>
              <w:tabs>
                <w:tab w:val="decimal" w:pos="180"/>
              </w:tabs>
              <w:rPr>
                <w:sz w:val="18"/>
                <w:szCs w:val="18"/>
              </w:rPr>
            </w:pPr>
          </w:p>
          <w:p w14:paraId="68A495EC" w14:textId="77777777" w:rsidR="004C0851" w:rsidRDefault="004C0851" w:rsidP="006722ED">
            <w:pPr>
              <w:tabs>
                <w:tab w:val="decimal" w:pos="180"/>
              </w:tabs>
              <w:rPr>
                <w:sz w:val="18"/>
                <w:szCs w:val="18"/>
              </w:rPr>
            </w:pPr>
          </w:p>
          <w:p w14:paraId="22A88556" w14:textId="77777777" w:rsidR="00F44DFF" w:rsidRDefault="00F44DFF" w:rsidP="006722ED">
            <w:pPr>
              <w:tabs>
                <w:tab w:val="decimal" w:pos="180"/>
              </w:tabs>
              <w:rPr>
                <w:sz w:val="18"/>
                <w:szCs w:val="18"/>
              </w:rPr>
            </w:pPr>
          </w:p>
          <w:p w14:paraId="1FAB9C4E" w14:textId="77777777" w:rsidR="00F44DFF" w:rsidRDefault="00F44DFF" w:rsidP="006722ED">
            <w:pPr>
              <w:tabs>
                <w:tab w:val="decimal" w:pos="180"/>
              </w:tabs>
              <w:rPr>
                <w:sz w:val="18"/>
                <w:szCs w:val="18"/>
              </w:rPr>
            </w:pPr>
          </w:p>
          <w:p w14:paraId="0838927E" w14:textId="77777777" w:rsidR="00F44DFF" w:rsidRDefault="00F44DFF" w:rsidP="006722ED">
            <w:pPr>
              <w:tabs>
                <w:tab w:val="decimal" w:pos="180"/>
              </w:tabs>
              <w:rPr>
                <w:sz w:val="18"/>
                <w:szCs w:val="18"/>
              </w:rPr>
            </w:pPr>
          </w:p>
          <w:p w14:paraId="4D80194C" w14:textId="77777777" w:rsidR="00F44DFF" w:rsidRDefault="00F44DFF" w:rsidP="006722ED">
            <w:pPr>
              <w:tabs>
                <w:tab w:val="decimal" w:pos="180"/>
              </w:tabs>
              <w:rPr>
                <w:sz w:val="18"/>
                <w:szCs w:val="18"/>
              </w:rPr>
            </w:pPr>
          </w:p>
          <w:p w14:paraId="220534CB" w14:textId="77777777" w:rsidR="00F44DFF" w:rsidRDefault="00F44DFF" w:rsidP="006722ED">
            <w:pPr>
              <w:tabs>
                <w:tab w:val="decimal" w:pos="180"/>
              </w:tabs>
              <w:rPr>
                <w:sz w:val="18"/>
                <w:szCs w:val="18"/>
              </w:rPr>
            </w:pPr>
          </w:p>
          <w:p w14:paraId="593414C5" w14:textId="77777777" w:rsidR="002C146B" w:rsidRDefault="002C146B" w:rsidP="006722ED">
            <w:pPr>
              <w:tabs>
                <w:tab w:val="decimal" w:pos="180"/>
              </w:tabs>
              <w:rPr>
                <w:sz w:val="18"/>
                <w:szCs w:val="18"/>
              </w:rPr>
            </w:pPr>
          </w:p>
          <w:p w14:paraId="2F33BC92" w14:textId="77777777" w:rsidR="002C146B" w:rsidRDefault="002C146B" w:rsidP="006722ED">
            <w:pPr>
              <w:tabs>
                <w:tab w:val="decimal" w:pos="180"/>
              </w:tabs>
              <w:rPr>
                <w:sz w:val="18"/>
                <w:szCs w:val="18"/>
              </w:rPr>
            </w:pPr>
          </w:p>
          <w:p w14:paraId="336A52A2" w14:textId="77777777" w:rsidR="00534410" w:rsidRDefault="00534410" w:rsidP="00C8317D">
            <w:pPr>
              <w:tabs>
                <w:tab w:val="decimal" w:pos="180"/>
              </w:tabs>
              <w:jc w:val="right"/>
              <w:rPr>
                <w:sz w:val="18"/>
                <w:szCs w:val="18"/>
              </w:rPr>
            </w:pPr>
          </w:p>
          <w:p w14:paraId="062051B3" w14:textId="77777777" w:rsidR="00534410" w:rsidRDefault="00534410" w:rsidP="00C8317D">
            <w:pPr>
              <w:tabs>
                <w:tab w:val="decimal" w:pos="180"/>
              </w:tabs>
              <w:jc w:val="right"/>
              <w:rPr>
                <w:sz w:val="18"/>
                <w:szCs w:val="18"/>
              </w:rPr>
            </w:pPr>
          </w:p>
          <w:p w14:paraId="71332608" w14:textId="77777777" w:rsidR="00534410" w:rsidRDefault="00534410" w:rsidP="00C8317D">
            <w:pPr>
              <w:tabs>
                <w:tab w:val="decimal" w:pos="180"/>
              </w:tabs>
              <w:jc w:val="right"/>
              <w:rPr>
                <w:sz w:val="18"/>
                <w:szCs w:val="18"/>
              </w:rPr>
            </w:pPr>
          </w:p>
          <w:p w14:paraId="1DC8D68C" w14:textId="0B99350D" w:rsidR="00534410" w:rsidRDefault="00534410" w:rsidP="0060574E">
            <w:pPr>
              <w:tabs>
                <w:tab w:val="decimal" w:pos="180"/>
              </w:tabs>
              <w:rPr>
                <w:sz w:val="18"/>
                <w:szCs w:val="18"/>
              </w:rPr>
            </w:pPr>
          </w:p>
          <w:p w14:paraId="4C9525D9" w14:textId="77777777" w:rsidR="00534410" w:rsidRDefault="00534410" w:rsidP="00C8317D">
            <w:pPr>
              <w:tabs>
                <w:tab w:val="decimal" w:pos="180"/>
              </w:tabs>
              <w:jc w:val="right"/>
              <w:rPr>
                <w:sz w:val="18"/>
                <w:szCs w:val="18"/>
              </w:rPr>
            </w:pPr>
          </w:p>
          <w:p w14:paraId="45F3C051" w14:textId="77777777" w:rsidR="009637CE" w:rsidRDefault="009637CE" w:rsidP="001E08F5">
            <w:pPr>
              <w:tabs>
                <w:tab w:val="decimal" w:pos="180"/>
              </w:tabs>
              <w:rPr>
                <w:sz w:val="18"/>
                <w:szCs w:val="18"/>
              </w:rPr>
            </w:pPr>
          </w:p>
          <w:p w14:paraId="48E9363D" w14:textId="77777777" w:rsidR="009637CE" w:rsidRDefault="009637CE" w:rsidP="001E08F5">
            <w:pPr>
              <w:tabs>
                <w:tab w:val="decimal" w:pos="180"/>
              </w:tabs>
              <w:rPr>
                <w:sz w:val="18"/>
                <w:szCs w:val="18"/>
              </w:rPr>
            </w:pPr>
          </w:p>
          <w:p w14:paraId="6BC8BCE5" w14:textId="77777777" w:rsidR="009637CE" w:rsidRDefault="009637CE" w:rsidP="001E08F5">
            <w:pPr>
              <w:tabs>
                <w:tab w:val="decimal" w:pos="180"/>
              </w:tabs>
              <w:rPr>
                <w:sz w:val="18"/>
                <w:szCs w:val="18"/>
              </w:rPr>
            </w:pPr>
          </w:p>
          <w:p w14:paraId="14F428E5" w14:textId="77777777" w:rsidR="009637CE" w:rsidRDefault="009637CE" w:rsidP="001E08F5">
            <w:pPr>
              <w:tabs>
                <w:tab w:val="decimal" w:pos="180"/>
              </w:tabs>
              <w:rPr>
                <w:sz w:val="18"/>
                <w:szCs w:val="18"/>
              </w:rPr>
            </w:pPr>
          </w:p>
          <w:p w14:paraId="04925C57" w14:textId="77777777" w:rsidR="009637CE" w:rsidRDefault="009637CE" w:rsidP="001E08F5">
            <w:pPr>
              <w:tabs>
                <w:tab w:val="decimal" w:pos="180"/>
              </w:tabs>
              <w:rPr>
                <w:sz w:val="18"/>
                <w:szCs w:val="18"/>
              </w:rPr>
            </w:pPr>
          </w:p>
          <w:p w14:paraId="0B5CBE30" w14:textId="77777777" w:rsidR="009637CE" w:rsidRDefault="009637CE" w:rsidP="001E08F5">
            <w:pPr>
              <w:tabs>
                <w:tab w:val="decimal" w:pos="180"/>
              </w:tabs>
              <w:rPr>
                <w:sz w:val="18"/>
                <w:szCs w:val="18"/>
              </w:rPr>
            </w:pPr>
          </w:p>
          <w:p w14:paraId="0C1C5BE4" w14:textId="77777777" w:rsidR="009637CE" w:rsidRDefault="009637CE" w:rsidP="001E08F5">
            <w:pPr>
              <w:tabs>
                <w:tab w:val="decimal" w:pos="180"/>
              </w:tabs>
              <w:rPr>
                <w:sz w:val="18"/>
                <w:szCs w:val="18"/>
              </w:rPr>
            </w:pPr>
          </w:p>
          <w:p w14:paraId="30547446" w14:textId="2296469D" w:rsidR="001E08F5" w:rsidRDefault="001E08F5" w:rsidP="001E08F5">
            <w:pPr>
              <w:tabs>
                <w:tab w:val="decimal" w:pos="180"/>
              </w:tabs>
              <w:rPr>
                <w:sz w:val="18"/>
                <w:szCs w:val="18"/>
              </w:rPr>
            </w:pPr>
            <w:r>
              <w:rPr>
                <w:sz w:val="18"/>
                <w:szCs w:val="18"/>
              </w:rPr>
              <w:t>GB/20/90</w:t>
            </w:r>
          </w:p>
          <w:p w14:paraId="103FDCCE" w14:textId="77777777" w:rsidR="00534410" w:rsidRDefault="00534410" w:rsidP="00C8317D">
            <w:pPr>
              <w:tabs>
                <w:tab w:val="decimal" w:pos="180"/>
              </w:tabs>
              <w:jc w:val="right"/>
              <w:rPr>
                <w:sz w:val="18"/>
                <w:szCs w:val="18"/>
              </w:rPr>
            </w:pPr>
          </w:p>
          <w:p w14:paraId="7D877077" w14:textId="77777777" w:rsidR="00534410" w:rsidRDefault="00534410" w:rsidP="00C8317D">
            <w:pPr>
              <w:tabs>
                <w:tab w:val="decimal" w:pos="180"/>
              </w:tabs>
              <w:jc w:val="right"/>
              <w:rPr>
                <w:sz w:val="18"/>
                <w:szCs w:val="18"/>
              </w:rPr>
            </w:pPr>
          </w:p>
          <w:p w14:paraId="5443E963" w14:textId="04346026" w:rsidR="00534410" w:rsidRDefault="00436CE3" w:rsidP="00CC704A">
            <w:pPr>
              <w:tabs>
                <w:tab w:val="decimal" w:pos="180"/>
              </w:tabs>
              <w:rPr>
                <w:sz w:val="18"/>
                <w:szCs w:val="18"/>
              </w:rPr>
            </w:pPr>
            <w:r>
              <w:rPr>
                <w:sz w:val="18"/>
                <w:szCs w:val="18"/>
              </w:rPr>
              <w:t>Considered &amp; Agreed</w:t>
            </w:r>
          </w:p>
          <w:p w14:paraId="34712A2A" w14:textId="746B4FDE" w:rsidR="00534410" w:rsidRDefault="00534410" w:rsidP="00C8317D">
            <w:pPr>
              <w:tabs>
                <w:tab w:val="decimal" w:pos="180"/>
              </w:tabs>
              <w:jc w:val="right"/>
              <w:rPr>
                <w:sz w:val="18"/>
                <w:szCs w:val="18"/>
              </w:rPr>
            </w:pPr>
          </w:p>
          <w:p w14:paraId="1875BA58" w14:textId="4757FBAD" w:rsidR="00384EB7" w:rsidRPr="00FB4F38" w:rsidRDefault="00384EB7" w:rsidP="00FB4F38">
            <w:pPr>
              <w:tabs>
                <w:tab w:val="decimal" w:pos="180"/>
              </w:tabs>
              <w:rPr>
                <w:sz w:val="18"/>
                <w:szCs w:val="18"/>
              </w:rPr>
            </w:pPr>
          </w:p>
          <w:p w14:paraId="5F036870" w14:textId="777A73B8" w:rsidR="00384EB7" w:rsidRPr="00055F3D" w:rsidRDefault="00384EB7" w:rsidP="00B349FB">
            <w:pPr>
              <w:tabs>
                <w:tab w:val="decimal" w:pos="180"/>
              </w:tabs>
              <w:jc w:val="right"/>
              <w:rPr>
                <w:sz w:val="18"/>
                <w:szCs w:val="18"/>
              </w:rPr>
            </w:pPr>
          </w:p>
        </w:tc>
        <w:tc>
          <w:tcPr>
            <w:tcW w:w="7799" w:type="dxa"/>
            <w:gridSpan w:val="2"/>
            <w:shd w:val="clear" w:color="auto" w:fill="auto"/>
          </w:tcPr>
          <w:p w14:paraId="717D9B34" w14:textId="1BF36306" w:rsidR="00813C44" w:rsidRDefault="00407BDC" w:rsidP="00FB4F38">
            <w:r>
              <w:lastRenderedPageBreak/>
              <w:t xml:space="preserve">The Vice-Chancellor provided an update </w:t>
            </w:r>
            <w:r w:rsidR="007A7F4F">
              <w:t xml:space="preserve">about the impact of COVID on WUC.  It was reported </w:t>
            </w:r>
            <w:r w:rsidR="006722ED">
              <w:t xml:space="preserve">that following the recent outbreak in the student halls of residence, there were currently no cases in halls and no students in isolation.  WUC was in liaison with the public health team and had asked to be a test centre in order to facilitate students being able to travel home for Christmas.  WUC had not yet heard back regarding the allocation of tests and it appeared that other HEIs had not received a response yet either.  The VC confirmed that he would continue to chase for a response.  It was reported that in the meantime, the LG was </w:t>
            </w:r>
            <w:proofErr w:type="gramStart"/>
            <w:r w:rsidR="006722ED">
              <w:t>making preparations</w:t>
            </w:r>
            <w:proofErr w:type="gramEnd"/>
            <w:r w:rsidR="006722ED">
              <w:t xml:space="preserve"> for the test centre on campus and was in communication with students about the plans to end teaching on campus and move to online delivery and offer tests from 30 November to 8 December.</w:t>
            </w:r>
            <w:r w:rsidR="00730C9B">
              <w:t xml:space="preserve">  It was noted that further tests would be required in January to facilitate the return to campus after Christmas. </w:t>
            </w:r>
          </w:p>
          <w:p w14:paraId="42E162CF" w14:textId="77777777" w:rsidR="006722ED" w:rsidRDefault="006722ED" w:rsidP="00FB4F38"/>
          <w:p w14:paraId="04B991DD" w14:textId="632AA243" w:rsidR="00813C44" w:rsidRDefault="006722ED" w:rsidP="00815315">
            <w:r>
              <w:t>It was reported that a few FE students had tested positive and therefore other students and staff had been contacted and were now in isolation.</w:t>
            </w:r>
          </w:p>
          <w:p w14:paraId="759FD04F" w14:textId="0F075D17" w:rsidR="00730C9B" w:rsidRDefault="00730C9B" w:rsidP="00815315"/>
          <w:p w14:paraId="288AEE89" w14:textId="3237153C" w:rsidR="00730C9B" w:rsidRDefault="00730C9B" w:rsidP="00815315">
            <w:r>
              <w:t>There was discussion about student and staff wellbeing during these difficult times and the additional burden of work and stress that COVID had placed on many staff.</w:t>
            </w:r>
            <w:r w:rsidR="00210708">
              <w:t xml:space="preserve">  The Board recognised the key contribution of staff who were going “above and beyond” during this pandemic to safeguard students and maintain the student experience as far as possible.</w:t>
            </w:r>
          </w:p>
          <w:p w14:paraId="6AF4636F" w14:textId="5A2857D9" w:rsidR="00813C44" w:rsidRDefault="00813C44" w:rsidP="00815315"/>
          <w:p w14:paraId="58BF038F" w14:textId="209AA732" w:rsidR="002C146B" w:rsidRDefault="002C146B" w:rsidP="00815315">
            <w:pPr>
              <w:rPr>
                <w:b/>
                <w:bCs/>
              </w:rPr>
            </w:pPr>
            <w:r w:rsidRPr="002C146B">
              <w:rPr>
                <w:b/>
                <w:bCs/>
              </w:rPr>
              <w:lastRenderedPageBreak/>
              <w:t>89.2 Asset disposals</w:t>
            </w:r>
          </w:p>
          <w:p w14:paraId="33D9C4D6" w14:textId="7B07FC06" w:rsidR="002C146B" w:rsidRPr="004E7AEE" w:rsidRDefault="00B90F6E" w:rsidP="00815315">
            <w:r w:rsidRPr="00B90F6E">
              <w:t>The Vice-Chancellor provided an update about asset disposals.</w:t>
            </w:r>
            <w:r w:rsidR="00007FA2">
              <w:t xml:space="preserve">  </w:t>
            </w:r>
            <w:r w:rsidR="005716A3">
              <w:t>It was reported that the sale of two houses on Lordship Road was nearing completion</w:t>
            </w:r>
            <w:r w:rsidR="005716A3" w:rsidRPr="004E7AEE">
              <w:t>.</w:t>
            </w:r>
            <w:r w:rsidR="004E7AEE">
              <w:t xml:space="preserve"> </w:t>
            </w:r>
            <w:r w:rsidR="004E7AEE" w:rsidRPr="004E7AEE">
              <w:rPr>
                <w:highlight w:val="black"/>
              </w:rPr>
              <w:t>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text Redacted tex</w:t>
            </w:r>
            <w:r w:rsidR="004E7AEE" w:rsidRPr="004E7AEE">
              <w:rPr>
                <w:highlight w:val="black"/>
              </w:rPr>
              <w:t>.</w:t>
            </w:r>
            <w:r w:rsidR="004E7AEE">
              <w:t xml:space="preserve"> </w:t>
            </w:r>
            <w:r w:rsidR="009637CE">
              <w:t>A working group would then be appointed to oversee this area of work on behalf of the Board.</w:t>
            </w:r>
          </w:p>
          <w:p w14:paraId="34D94000" w14:textId="0D790DDB" w:rsidR="003C0C08" w:rsidRDefault="003C0C08" w:rsidP="00815315"/>
          <w:p w14:paraId="78153377" w14:textId="5F33A1DE" w:rsidR="003C0C08" w:rsidRPr="00E01063" w:rsidRDefault="003C0C08" w:rsidP="00815315">
            <w:pPr>
              <w:rPr>
                <w:b/>
                <w:bCs/>
              </w:rPr>
            </w:pPr>
            <w:r w:rsidRPr="00E01063">
              <w:rPr>
                <w:b/>
                <w:bCs/>
              </w:rPr>
              <w:t xml:space="preserve">STRATEGIC PLANNING </w:t>
            </w:r>
          </w:p>
          <w:p w14:paraId="4B328250" w14:textId="77777777" w:rsidR="00811A31" w:rsidRDefault="00811A31" w:rsidP="00C8317D">
            <w:pPr>
              <w:rPr>
                <w:bCs/>
              </w:rPr>
            </w:pPr>
          </w:p>
          <w:p w14:paraId="770E6DD3" w14:textId="03ABDE23" w:rsidR="00436CE3" w:rsidRDefault="007776A6" w:rsidP="00FB4F38">
            <w:pPr>
              <w:rPr>
                <w:bCs/>
              </w:rPr>
            </w:pPr>
            <w:r>
              <w:rPr>
                <w:bCs/>
              </w:rPr>
              <w:t>The Vice-Chancellor provided an update concerning the development of the strategic plan</w:t>
            </w:r>
            <w:r w:rsidR="00436CE3">
              <w:rPr>
                <w:bCs/>
              </w:rPr>
              <w:t>, which was continuing to progress with the focus of putting science into practice</w:t>
            </w:r>
            <w:r>
              <w:rPr>
                <w:bCs/>
              </w:rPr>
              <w:t>.</w:t>
            </w:r>
            <w:r w:rsidR="00D527C8">
              <w:rPr>
                <w:bCs/>
              </w:rPr>
              <w:t xml:space="preserve">  </w:t>
            </w:r>
            <w:r w:rsidR="00436CE3">
              <w:rPr>
                <w:bCs/>
              </w:rPr>
              <w:t>It was confirmed that the LG hoped to publish a paper of strategic intent in December.  This would be important to update and engage staff and also to form the basis for a business case for future investment, partnerships and funding.  It was noted that the strategic plan would be for ten years and would be a plan for growth, including strategic asset disposal and investment in new facilities.</w:t>
            </w:r>
          </w:p>
          <w:p w14:paraId="0CEBA696" w14:textId="77777777" w:rsidR="00436CE3" w:rsidRDefault="00436CE3" w:rsidP="00FB4F38">
            <w:pPr>
              <w:rPr>
                <w:bCs/>
              </w:rPr>
            </w:pPr>
          </w:p>
          <w:p w14:paraId="572EDD54" w14:textId="7375A766" w:rsidR="007776A6" w:rsidRPr="008832BA" w:rsidRDefault="00D527C8" w:rsidP="00C8317D">
            <w:pPr>
              <w:rPr>
                <w:bCs/>
              </w:rPr>
            </w:pPr>
            <w:r>
              <w:rPr>
                <w:bCs/>
              </w:rPr>
              <w:t xml:space="preserve">It was reported that the </w:t>
            </w:r>
            <w:r w:rsidR="00436CE3">
              <w:rPr>
                <w:bCs/>
              </w:rPr>
              <w:t>LG had appointed consultants to assist with the further development of the FE portfolio and apprenticeships and it was hoped that this could further increase FE recruitment.  Work was continuing to enhance the HE portfolio and the new vet nursing degree was being designed.  The focus was on increasing the p/g provision in order to take advantage of the growth in p/g recruitment.  WUC was also hoping to expand sports provision with an emphasis on outdoor adventure.  It was reported that another change of use planning application was being submitted for the reservoir in the hope that this could be used for water sports in the future.</w:t>
            </w:r>
          </w:p>
        </w:tc>
        <w:tc>
          <w:tcPr>
            <w:tcW w:w="1331" w:type="dxa"/>
            <w:gridSpan w:val="2"/>
            <w:shd w:val="clear" w:color="auto" w:fill="auto"/>
          </w:tcPr>
          <w:p w14:paraId="30F67A31" w14:textId="77777777" w:rsidR="00C8317D" w:rsidRDefault="00C8317D" w:rsidP="00C8317D">
            <w:pPr>
              <w:jc w:val="center"/>
              <w:rPr>
                <w:b/>
                <w:sz w:val="18"/>
                <w:szCs w:val="18"/>
              </w:rPr>
            </w:pPr>
          </w:p>
          <w:p w14:paraId="5F47E889" w14:textId="77777777" w:rsidR="005D7F34" w:rsidRDefault="005D7F34" w:rsidP="00C8317D">
            <w:pPr>
              <w:jc w:val="center"/>
              <w:rPr>
                <w:b/>
                <w:sz w:val="18"/>
                <w:szCs w:val="18"/>
              </w:rPr>
            </w:pPr>
          </w:p>
          <w:p w14:paraId="69870A69" w14:textId="77777777" w:rsidR="005D7F34" w:rsidRDefault="005D7F34" w:rsidP="00C8317D">
            <w:pPr>
              <w:jc w:val="center"/>
              <w:rPr>
                <w:b/>
                <w:sz w:val="18"/>
                <w:szCs w:val="18"/>
              </w:rPr>
            </w:pPr>
          </w:p>
          <w:p w14:paraId="3785BFED" w14:textId="77777777" w:rsidR="005D7F34" w:rsidRDefault="005D7F34" w:rsidP="00C8317D">
            <w:pPr>
              <w:jc w:val="center"/>
              <w:rPr>
                <w:b/>
                <w:sz w:val="18"/>
                <w:szCs w:val="18"/>
              </w:rPr>
            </w:pPr>
          </w:p>
          <w:p w14:paraId="7D71AD11" w14:textId="77777777" w:rsidR="005D7F34" w:rsidRDefault="005D7F34" w:rsidP="00C8317D">
            <w:pPr>
              <w:jc w:val="center"/>
              <w:rPr>
                <w:b/>
                <w:sz w:val="18"/>
                <w:szCs w:val="18"/>
              </w:rPr>
            </w:pPr>
          </w:p>
          <w:p w14:paraId="3CE4C797" w14:textId="77777777" w:rsidR="005D7F34" w:rsidRDefault="005D7F34" w:rsidP="00C8317D">
            <w:pPr>
              <w:jc w:val="center"/>
              <w:rPr>
                <w:b/>
                <w:sz w:val="18"/>
                <w:szCs w:val="18"/>
              </w:rPr>
            </w:pPr>
          </w:p>
          <w:p w14:paraId="67EC0F47" w14:textId="77777777" w:rsidR="005D7F34" w:rsidRDefault="005D7F34" w:rsidP="00C8317D">
            <w:pPr>
              <w:jc w:val="center"/>
              <w:rPr>
                <w:b/>
                <w:sz w:val="18"/>
                <w:szCs w:val="18"/>
              </w:rPr>
            </w:pPr>
          </w:p>
          <w:p w14:paraId="02A5C5FF" w14:textId="77777777" w:rsidR="005D7F34" w:rsidRDefault="005D7F34" w:rsidP="00C8317D">
            <w:pPr>
              <w:jc w:val="center"/>
              <w:rPr>
                <w:b/>
                <w:sz w:val="18"/>
                <w:szCs w:val="18"/>
              </w:rPr>
            </w:pPr>
          </w:p>
          <w:p w14:paraId="7EA824E7" w14:textId="77777777" w:rsidR="005D7F34" w:rsidRDefault="005D7F34" w:rsidP="00C8317D">
            <w:pPr>
              <w:jc w:val="center"/>
              <w:rPr>
                <w:b/>
                <w:sz w:val="18"/>
                <w:szCs w:val="18"/>
              </w:rPr>
            </w:pPr>
          </w:p>
          <w:p w14:paraId="7BD1F35F" w14:textId="77777777" w:rsidR="005D7F34" w:rsidRDefault="005D7F34" w:rsidP="00C8317D">
            <w:pPr>
              <w:jc w:val="center"/>
              <w:rPr>
                <w:b/>
                <w:sz w:val="18"/>
                <w:szCs w:val="18"/>
              </w:rPr>
            </w:pPr>
          </w:p>
          <w:p w14:paraId="00E3DB4F" w14:textId="77777777" w:rsidR="005D7F34" w:rsidRDefault="005D7F34" w:rsidP="00C8317D">
            <w:pPr>
              <w:jc w:val="center"/>
              <w:rPr>
                <w:b/>
                <w:sz w:val="18"/>
                <w:szCs w:val="18"/>
              </w:rPr>
            </w:pPr>
          </w:p>
          <w:p w14:paraId="5EAC1733" w14:textId="77777777" w:rsidR="005D7F34" w:rsidRDefault="005D7F34" w:rsidP="00C8317D">
            <w:pPr>
              <w:jc w:val="center"/>
              <w:rPr>
                <w:b/>
                <w:sz w:val="18"/>
                <w:szCs w:val="18"/>
              </w:rPr>
            </w:pPr>
          </w:p>
          <w:p w14:paraId="0BFCE76A" w14:textId="77777777" w:rsidR="007B3A37" w:rsidRDefault="007B3A37" w:rsidP="00C8317D">
            <w:pPr>
              <w:jc w:val="center"/>
              <w:rPr>
                <w:b/>
                <w:sz w:val="18"/>
                <w:szCs w:val="18"/>
              </w:rPr>
            </w:pPr>
          </w:p>
          <w:p w14:paraId="29A44E2E" w14:textId="77777777" w:rsidR="007B3A37" w:rsidRDefault="007B3A37" w:rsidP="00C8317D">
            <w:pPr>
              <w:jc w:val="center"/>
              <w:rPr>
                <w:b/>
                <w:sz w:val="18"/>
                <w:szCs w:val="18"/>
              </w:rPr>
            </w:pPr>
          </w:p>
          <w:p w14:paraId="0F7E37C7" w14:textId="77777777" w:rsidR="007B3A37" w:rsidRDefault="007B3A37" w:rsidP="00C8317D">
            <w:pPr>
              <w:jc w:val="center"/>
              <w:rPr>
                <w:b/>
                <w:sz w:val="18"/>
                <w:szCs w:val="18"/>
              </w:rPr>
            </w:pPr>
          </w:p>
          <w:p w14:paraId="2C59685E" w14:textId="77777777" w:rsidR="007B3A37" w:rsidRDefault="007B3A37" w:rsidP="00C8317D">
            <w:pPr>
              <w:jc w:val="center"/>
              <w:rPr>
                <w:b/>
                <w:sz w:val="18"/>
                <w:szCs w:val="18"/>
              </w:rPr>
            </w:pPr>
          </w:p>
          <w:p w14:paraId="5D598EA3" w14:textId="77777777" w:rsidR="007B3A37" w:rsidRDefault="007B3A37" w:rsidP="00C8317D">
            <w:pPr>
              <w:jc w:val="center"/>
              <w:rPr>
                <w:b/>
                <w:sz w:val="18"/>
                <w:szCs w:val="18"/>
              </w:rPr>
            </w:pPr>
          </w:p>
          <w:p w14:paraId="5B1C35D3" w14:textId="77777777" w:rsidR="007B3A37" w:rsidRDefault="007B3A37" w:rsidP="00C8317D">
            <w:pPr>
              <w:jc w:val="center"/>
              <w:rPr>
                <w:b/>
                <w:sz w:val="18"/>
                <w:szCs w:val="18"/>
              </w:rPr>
            </w:pPr>
          </w:p>
          <w:p w14:paraId="5D55BA12" w14:textId="77777777" w:rsidR="007B3A37" w:rsidRDefault="007B3A37" w:rsidP="00C8317D">
            <w:pPr>
              <w:jc w:val="center"/>
              <w:rPr>
                <w:b/>
                <w:sz w:val="18"/>
                <w:szCs w:val="18"/>
              </w:rPr>
            </w:pPr>
          </w:p>
          <w:p w14:paraId="1A51FC92" w14:textId="77777777" w:rsidR="007B3A37" w:rsidRDefault="007B3A37" w:rsidP="00C8317D">
            <w:pPr>
              <w:jc w:val="center"/>
              <w:rPr>
                <w:b/>
                <w:sz w:val="18"/>
                <w:szCs w:val="18"/>
              </w:rPr>
            </w:pPr>
          </w:p>
          <w:p w14:paraId="249A7A82" w14:textId="77777777" w:rsidR="006A5BD2" w:rsidRDefault="006A5BD2" w:rsidP="006A5BD2">
            <w:pPr>
              <w:rPr>
                <w:b/>
                <w:sz w:val="18"/>
                <w:szCs w:val="18"/>
              </w:rPr>
            </w:pPr>
          </w:p>
          <w:p w14:paraId="11A2AA88" w14:textId="77777777" w:rsidR="006A5BD2" w:rsidRDefault="006A5BD2" w:rsidP="006A5BD2">
            <w:pPr>
              <w:rPr>
                <w:b/>
                <w:sz w:val="18"/>
                <w:szCs w:val="18"/>
              </w:rPr>
            </w:pPr>
          </w:p>
          <w:p w14:paraId="279AB44C" w14:textId="77777777" w:rsidR="006A5BD2" w:rsidRDefault="006A5BD2" w:rsidP="006A5BD2">
            <w:pPr>
              <w:rPr>
                <w:b/>
                <w:sz w:val="18"/>
                <w:szCs w:val="18"/>
              </w:rPr>
            </w:pPr>
          </w:p>
          <w:p w14:paraId="45A538AC" w14:textId="77777777" w:rsidR="006A5BD2" w:rsidRDefault="006A5BD2" w:rsidP="006A5BD2">
            <w:pPr>
              <w:rPr>
                <w:b/>
                <w:sz w:val="18"/>
                <w:szCs w:val="18"/>
              </w:rPr>
            </w:pPr>
          </w:p>
          <w:p w14:paraId="2331EE00" w14:textId="77777777" w:rsidR="006A5BD2" w:rsidRDefault="006A5BD2" w:rsidP="006A5BD2">
            <w:pPr>
              <w:rPr>
                <w:b/>
                <w:sz w:val="18"/>
                <w:szCs w:val="18"/>
              </w:rPr>
            </w:pPr>
          </w:p>
          <w:p w14:paraId="6687CD54" w14:textId="77777777" w:rsidR="006A5BD2" w:rsidRDefault="006A5BD2" w:rsidP="006A5BD2">
            <w:pPr>
              <w:rPr>
                <w:b/>
                <w:sz w:val="18"/>
                <w:szCs w:val="18"/>
              </w:rPr>
            </w:pPr>
          </w:p>
          <w:p w14:paraId="742FA8D8" w14:textId="77777777" w:rsidR="006A5BD2" w:rsidRDefault="006A5BD2" w:rsidP="006A5BD2">
            <w:pPr>
              <w:rPr>
                <w:b/>
                <w:sz w:val="18"/>
                <w:szCs w:val="18"/>
              </w:rPr>
            </w:pPr>
          </w:p>
          <w:p w14:paraId="737C6606" w14:textId="77777777" w:rsidR="006A5BD2" w:rsidRDefault="006A5BD2" w:rsidP="006A5BD2">
            <w:pPr>
              <w:rPr>
                <w:b/>
                <w:sz w:val="18"/>
                <w:szCs w:val="18"/>
              </w:rPr>
            </w:pPr>
          </w:p>
          <w:p w14:paraId="1B889952" w14:textId="77777777" w:rsidR="006A5BD2" w:rsidRDefault="006A5BD2" w:rsidP="006A5BD2">
            <w:pPr>
              <w:rPr>
                <w:b/>
                <w:sz w:val="18"/>
                <w:szCs w:val="18"/>
              </w:rPr>
            </w:pPr>
          </w:p>
          <w:p w14:paraId="4A9A0216" w14:textId="77777777" w:rsidR="006A5BD2" w:rsidRDefault="006A5BD2" w:rsidP="006A5BD2">
            <w:pPr>
              <w:rPr>
                <w:b/>
                <w:sz w:val="18"/>
                <w:szCs w:val="18"/>
              </w:rPr>
            </w:pPr>
          </w:p>
          <w:p w14:paraId="1921A93C" w14:textId="77777777" w:rsidR="006A5BD2" w:rsidRDefault="006A5BD2" w:rsidP="006A5BD2">
            <w:pPr>
              <w:rPr>
                <w:b/>
                <w:sz w:val="18"/>
                <w:szCs w:val="18"/>
              </w:rPr>
            </w:pPr>
          </w:p>
          <w:p w14:paraId="59FAC45D" w14:textId="77777777" w:rsidR="006A5BD2" w:rsidRDefault="006A5BD2" w:rsidP="006A5BD2">
            <w:pPr>
              <w:rPr>
                <w:b/>
                <w:sz w:val="18"/>
                <w:szCs w:val="18"/>
              </w:rPr>
            </w:pPr>
          </w:p>
          <w:p w14:paraId="732B0AD6" w14:textId="77777777" w:rsidR="006A5BD2" w:rsidRDefault="006A5BD2" w:rsidP="006A5BD2">
            <w:pPr>
              <w:rPr>
                <w:b/>
                <w:sz w:val="18"/>
                <w:szCs w:val="18"/>
              </w:rPr>
            </w:pPr>
          </w:p>
          <w:p w14:paraId="41EA303A" w14:textId="77777777" w:rsidR="006A5BD2" w:rsidRDefault="006A5BD2" w:rsidP="006A5BD2">
            <w:pPr>
              <w:rPr>
                <w:b/>
                <w:sz w:val="18"/>
                <w:szCs w:val="18"/>
              </w:rPr>
            </w:pPr>
          </w:p>
          <w:p w14:paraId="1A027780" w14:textId="77777777" w:rsidR="00436CE3" w:rsidRDefault="00436CE3" w:rsidP="006A5BD2">
            <w:pPr>
              <w:rPr>
                <w:b/>
                <w:sz w:val="18"/>
                <w:szCs w:val="18"/>
              </w:rPr>
            </w:pPr>
          </w:p>
          <w:p w14:paraId="3B80EBC1" w14:textId="77777777" w:rsidR="00436CE3" w:rsidRDefault="00436CE3" w:rsidP="006A5BD2">
            <w:pPr>
              <w:rPr>
                <w:b/>
                <w:sz w:val="18"/>
                <w:szCs w:val="18"/>
              </w:rPr>
            </w:pPr>
          </w:p>
          <w:p w14:paraId="6833AC39" w14:textId="77777777" w:rsidR="00436CE3" w:rsidRDefault="00436CE3" w:rsidP="006A5BD2">
            <w:pPr>
              <w:rPr>
                <w:b/>
                <w:sz w:val="18"/>
                <w:szCs w:val="18"/>
              </w:rPr>
            </w:pPr>
          </w:p>
          <w:p w14:paraId="6CCE042E" w14:textId="77777777" w:rsidR="00436CE3" w:rsidRDefault="00436CE3" w:rsidP="006A5BD2">
            <w:pPr>
              <w:rPr>
                <w:b/>
                <w:sz w:val="18"/>
                <w:szCs w:val="18"/>
              </w:rPr>
            </w:pPr>
          </w:p>
          <w:p w14:paraId="64EEBDAC" w14:textId="77777777" w:rsidR="00436CE3" w:rsidRDefault="00436CE3" w:rsidP="006A5BD2">
            <w:pPr>
              <w:rPr>
                <w:b/>
                <w:sz w:val="18"/>
                <w:szCs w:val="18"/>
              </w:rPr>
            </w:pPr>
          </w:p>
          <w:p w14:paraId="38DC9B51" w14:textId="77777777" w:rsidR="00436CE3" w:rsidRDefault="00436CE3" w:rsidP="006A5BD2">
            <w:pPr>
              <w:rPr>
                <w:b/>
                <w:sz w:val="18"/>
                <w:szCs w:val="18"/>
              </w:rPr>
            </w:pPr>
          </w:p>
          <w:p w14:paraId="4E136444" w14:textId="77777777" w:rsidR="00436CE3" w:rsidRDefault="00436CE3" w:rsidP="006A5BD2">
            <w:pPr>
              <w:rPr>
                <w:b/>
                <w:sz w:val="18"/>
                <w:szCs w:val="18"/>
              </w:rPr>
            </w:pPr>
          </w:p>
          <w:p w14:paraId="1AB32486" w14:textId="77777777" w:rsidR="00436CE3" w:rsidRDefault="00436CE3" w:rsidP="006A5BD2">
            <w:pPr>
              <w:rPr>
                <w:b/>
                <w:sz w:val="18"/>
                <w:szCs w:val="18"/>
              </w:rPr>
            </w:pPr>
          </w:p>
          <w:p w14:paraId="6995E8CD" w14:textId="77777777" w:rsidR="00436CE3" w:rsidRDefault="00436CE3" w:rsidP="006A5BD2">
            <w:pPr>
              <w:rPr>
                <w:b/>
                <w:sz w:val="18"/>
                <w:szCs w:val="18"/>
              </w:rPr>
            </w:pPr>
          </w:p>
          <w:p w14:paraId="219BC6CC" w14:textId="77777777" w:rsidR="00436CE3" w:rsidRDefault="00436CE3" w:rsidP="006A5BD2">
            <w:pPr>
              <w:rPr>
                <w:b/>
                <w:sz w:val="18"/>
                <w:szCs w:val="18"/>
              </w:rPr>
            </w:pPr>
          </w:p>
          <w:p w14:paraId="098C5A01" w14:textId="77777777" w:rsidR="00436CE3" w:rsidRDefault="00436CE3" w:rsidP="006A5BD2">
            <w:pPr>
              <w:rPr>
                <w:b/>
                <w:sz w:val="18"/>
                <w:szCs w:val="18"/>
              </w:rPr>
            </w:pPr>
          </w:p>
          <w:p w14:paraId="1D9DE728" w14:textId="77777777" w:rsidR="00436CE3" w:rsidRDefault="00436CE3" w:rsidP="006A5BD2">
            <w:pPr>
              <w:rPr>
                <w:b/>
                <w:sz w:val="18"/>
                <w:szCs w:val="18"/>
              </w:rPr>
            </w:pPr>
          </w:p>
          <w:p w14:paraId="651F6384" w14:textId="77777777" w:rsidR="00436CE3" w:rsidRDefault="00436CE3" w:rsidP="006A5BD2">
            <w:pPr>
              <w:rPr>
                <w:b/>
                <w:sz w:val="18"/>
                <w:szCs w:val="18"/>
              </w:rPr>
            </w:pPr>
          </w:p>
          <w:p w14:paraId="410E42B9" w14:textId="77777777" w:rsidR="00436CE3" w:rsidRDefault="00436CE3" w:rsidP="006A5BD2">
            <w:pPr>
              <w:rPr>
                <w:b/>
                <w:sz w:val="18"/>
                <w:szCs w:val="18"/>
              </w:rPr>
            </w:pPr>
          </w:p>
          <w:p w14:paraId="56D7AD6F" w14:textId="77777777" w:rsidR="00436CE3" w:rsidRDefault="00436CE3" w:rsidP="006A5BD2">
            <w:pPr>
              <w:rPr>
                <w:b/>
                <w:sz w:val="18"/>
                <w:szCs w:val="18"/>
              </w:rPr>
            </w:pPr>
          </w:p>
          <w:p w14:paraId="3BEDD621" w14:textId="75907E5B" w:rsidR="00436CE3" w:rsidRPr="006B078C" w:rsidRDefault="00436CE3" w:rsidP="006A5BD2">
            <w:pPr>
              <w:rPr>
                <w:b/>
                <w:sz w:val="18"/>
                <w:szCs w:val="18"/>
              </w:rPr>
            </w:pPr>
            <w:r>
              <w:rPr>
                <w:b/>
                <w:sz w:val="18"/>
                <w:szCs w:val="18"/>
              </w:rPr>
              <w:t>LG circulate strategic intent paper December</w:t>
            </w:r>
          </w:p>
        </w:tc>
      </w:tr>
      <w:tr w:rsidR="00C8317D" w14:paraId="1CCDBE54" w14:textId="77777777" w:rsidTr="00897B4A">
        <w:tc>
          <w:tcPr>
            <w:tcW w:w="1135" w:type="dxa"/>
            <w:shd w:val="clear" w:color="auto" w:fill="auto"/>
          </w:tcPr>
          <w:p w14:paraId="60D71A56" w14:textId="3D8A977A" w:rsidR="00967849" w:rsidRPr="00967849" w:rsidRDefault="00967849" w:rsidP="00817346">
            <w:pPr>
              <w:tabs>
                <w:tab w:val="decimal" w:pos="180"/>
              </w:tabs>
              <w:rPr>
                <w:i/>
                <w:iCs/>
                <w:sz w:val="18"/>
                <w:szCs w:val="18"/>
              </w:rPr>
            </w:pPr>
          </w:p>
        </w:tc>
        <w:tc>
          <w:tcPr>
            <w:tcW w:w="7799" w:type="dxa"/>
            <w:gridSpan w:val="2"/>
            <w:shd w:val="clear" w:color="auto" w:fill="auto"/>
          </w:tcPr>
          <w:p w14:paraId="371A403E" w14:textId="0AD6063C" w:rsidR="00827D7C" w:rsidRPr="00827D7C" w:rsidRDefault="00827D7C" w:rsidP="00C8317D">
            <w:pPr>
              <w:rPr>
                <w:bCs/>
              </w:rPr>
            </w:pPr>
          </w:p>
        </w:tc>
        <w:tc>
          <w:tcPr>
            <w:tcW w:w="1331" w:type="dxa"/>
            <w:gridSpan w:val="2"/>
            <w:shd w:val="clear" w:color="auto" w:fill="auto"/>
          </w:tcPr>
          <w:p w14:paraId="051F4CB0" w14:textId="77777777" w:rsidR="00C8317D" w:rsidRPr="006B078C" w:rsidRDefault="00C8317D" w:rsidP="00C8317D">
            <w:pPr>
              <w:jc w:val="center"/>
              <w:rPr>
                <w:b/>
                <w:sz w:val="18"/>
                <w:szCs w:val="18"/>
              </w:rPr>
            </w:pPr>
          </w:p>
        </w:tc>
      </w:tr>
      <w:tr w:rsidR="003C0C08" w14:paraId="55A866D0" w14:textId="77777777" w:rsidTr="00897B4A">
        <w:tc>
          <w:tcPr>
            <w:tcW w:w="1135" w:type="dxa"/>
            <w:shd w:val="clear" w:color="auto" w:fill="auto"/>
          </w:tcPr>
          <w:p w14:paraId="26573C51" w14:textId="77777777" w:rsidR="003C0C08" w:rsidRDefault="003C0C08" w:rsidP="00C8317D">
            <w:pPr>
              <w:tabs>
                <w:tab w:val="decimal" w:pos="180"/>
              </w:tabs>
              <w:jc w:val="right"/>
              <w:rPr>
                <w:sz w:val="18"/>
                <w:szCs w:val="18"/>
              </w:rPr>
            </w:pPr>
          </w:p>
        </w:tc>
        <w:tc>
          <w:tcPr>
            <w:tcW w:w="7799" w:type="dxa"/>
            <w:gridSpan w:val="2"/>
            <w:shd w:val="clear" w:color="auto" w:fill="auto"/>
          </w:tcPr>
          <w:p w14:paraId="7BB1B7CE" w14:textId="77777777" w:rsidR="003C0C08" w:rsidRDefault="003C0C08" w:rsidP="00C8317D">
            <w:pPr>
              <w:rPr>
                <w:b/>
              </w:rPr>
            </w:pPr>
          </w:p>
        </w:tc>
        <w:tc>
          <w:tcPr>
            <w:tcW w:w="1331" w:type="dxa"/>
            <w:gridSpan w:val="2"/>
            <w:shd w:val="clear" w:color="auto" w:fill="auto"/>
          </w:tcPr>
          <w:p w14:paraId="6BE54581" w14:textId="77777777" w:rsidR="003C0C08" w:rsidRDefault="003C0C08" w:rsidP="00C8317D">
            <w:pPr>
              <w:jc w:val="center"/>
              <w:rPr>
                <w:b/>
                <w:sz w:val="18"/>
                <w:szCs w:val="18"/>
              </w:rPr>
            </w:pPr>
          </w:p>
        </w:tc>
      </w:tr>
      <w:tr w:rsidR="003C0C08" w14:paraId="228029A2" w14:textId="77777777" w:rsidTr="00897B4A">
        <w:tc>
          <w:tcPr>
            <w:tcW w:w="1135" w:type="dxa"/>
            <w:shd w:val="clear" w:color="auto" w:fill="auto"/>
          </w:tcPr>
          <w:p w14:paraId="260047F6" w14:textId="6677B9B9" w:rsidR="003C0C08" w:rsidRDefault="00E01063" w:rsidP="00C8317D">
            <w:pPr>
              <w:tabs>
                <w:tab w:val="decimal" w:pos="180"/>
              </w:tabs>
              <w:jc w:val="right"/>
              <w:rPr>
                <w:sz w:val="18"/>
                <w:szCs w:val="18"/>
              </w:rPr>
            </w:pPr>
            <w:r>
              <w:rPr>
                <w:sz w:val="18"/>
                <w:szCs w:val="18"/>
              </w:rPr>
              <w:t>GB/20/</w:t>
            </w:r>
            <w:r w:rsidR="00BA3DAD">
              <w:rPr>
                <w:sz w:val="18"/>
                <w:szCs w:val="18"/>
              </w:rPr>
              <w:t>91</w:t>
            </w:r>
          </w:p>
        </w:tc>
        <w:tc>
          <w:tcPr>
            <w:tcW w:w="7799" w:type="dxa"/>
            <w:gridSpan w:val="2"/>
            <w:shd w:val="clear" w:color="auto" w:fill="auto"/>
          </w:tcPr>
          <w:p w14:paraId="73D56D99" w14:textId="779EC3FA" w:rsidR="003C0C08" w:rsidRDefault="00FB4F38" w:rsidP="00C8317D">
            <w:pPr>
              <w:rPr>
                <w:b/>
              </w:rPr>
            </w:pPr>
            <w:r>
              <w:rPr>
                <w:b/>
              </w:rPr>
              <w:t>OFFICE FOR STUDENTS ANNUAL ACCOUNTABILITY RETURNS 2019-20</w:t>
            </w:r>
          </w:p>
        </w:tc>
        <w:tc>
          <w:tcPr>
            <w:tcW w:w="1331" w:type="dxa"/>
            <w:gridSpan w:val="2"/>
            <w:shd w:val="clear" w:color="auto" w:fill="auto"/>
          </w:tcPr>
          <w:p w14:paraId="5DDA807D" w14:textId="77777777" w:rsidR="003C0C08" w:rsidRDefault="003C0C08" w:rsidP="00C8317D">
            <w:pPr>
              <w:jc w:val="center"/>
              <w:rPr>
                <w:b/>
                <w:sz w:val="18"/>
                <w:szCs w:val="18"/>
              </w:rPr>
            </w:pPr>
          </w:p>
        </w:tc>
      </w:tr>
      <w:tr w:rsidR="00BA6695" w14:paraId="1A3F6038" w14:textId="77777777" w:rsidTr="00897B4A">
        <w:tc>
          <w:tcPr>
            <w:tcW w:w="1135" w:type="dxa"/>
            <w:shd w:val="clear" w:color="auto" w:fill="auto"/>
          </w:tcPr>
          <w:p w14:paraId="1D8A1252" w14:textId="77777777" w:rsidR="00BA6695" w:rsidRDefault="00BA6695" w:rsidP="00C8317D">
            <w:pPr>
              <w:tabs>
                <w:tab w:val="decimal" w:pos="180"/>
              </w:tabs>
              <w:jc w:val="right"/>
              <w:rPr>
                <w:sz w:val="18"/>
                <w:szCs w:val="18"/>
              </w:rPr>
            </w:pPr>
          </w:p>
        </w:tc>
        <w:tc>
          <w:tcPr>
            <w:tcW w:w="7799" w:type="dxa"/>
            <w:gridSpan w:val="2"/>
            <w:shd w:val="clear" w:color="auto" w:fill="auto"/>
          </w:tcPr>
          <w:p w14:paraId="54EDA622" w14:textId="77777777" w:rsidR="00BA6695" w:rsidRDefault="00BA6695" w:rsidP="00C8317D">
            <w:pPr>
              <w:rPr>
                <w:b/>
              </w:rPr>
            </w:pPr>
          </w:p>
        </w:tc>
        <w:tc>
          <w:tcPr>
            <w:tcW w:w="1331" w:type="dxa"/>
            <w:gridSpan w:val="2"/>
            <w:shd w:val="clear" w:color="auto" w:fill="auto"/>
          </w:tcPr>
          <w:p w14:paraId="3C0B5818" w14:textId="77777777" w:rsidR="00BA6695" w:rsidRDefault="00BA6695" w:rsidP="00C8317D">
            <w:pPr>
              <w:jc w:val="center"/>
              <w:rPr>
                <w:b/>
                <w:sz w:val="18"/>
                <w:szCs w:val="18"/>
              </w:rPr>
            </w:pPr>
          </w:p>
        </w:tc>
      </w:tr>
      <w:tr w:rsidR="00BA6695" w14:paraId="4B12E05D" w14:textId="77777777" w:rsidTr="00897B4A">
        <w:tc>
          <w:tcPr>
            <w:tcW w:w="1135" w:type="dxa"/>
            <w:shd w:val="clear" w:color="auto" w:fill="auto"/>
          </w:tcPr>
          <w:p w14:paraId="73E84D53" w14:textId="77777777" w:rsidR="00465EF9" w:rsidRDefault="00465EF9" w:rsidP="00C8317D">
            <w:pPr>
              <w:tabs>
                <w:tab w:val="decimal" w:pos="180"/>
              </w:tabs>
              <w:jc w:val="right"/>
              <w:rPr>
                <w:i/>
                <w:iCs/>
                <w:sz w:val="18"/>
                <w:szCs w:val="18"/>
              </w:rPr>
            </w:pPr>
          </w:p>
          <w:p w14:paraId="00A5BD87" w14:textId="630C8F74" w:rsidR="00BA6695" w:rsidRPr="008D5A9E" w:rsidRDefault="00465EF9" w:rsidP="00C8317D">
            <w:pPr>
              <w:tabs>
                <w:tab w:val="decimal" w:pos="180"/>
              </w:tabs>
              <w:jc w:val="right"/>
              <w:rPr>
                <w:i/>
                <w:iCs/>
                <w:sz w:val="18"/>
                <w:szCs w:val="18"/>
              </w:rPr>
            </w:pPr>
            <w:r>
              <w:rPr>
                <w:i/>
                <w:iCs/>
                <w:sz w:val="18"/>
                <w:szCs w:val="18"/>
              </w:rPr>
              <w:t>Considered &amp; Agreed</w:t>
            </w:r>
          </w:p>
        </w:tc>
        <w:tc>
          <w:tcPr>
            <w:tcW w:w="7799" w:type="dxa"/>
            <w:gridSpan w:val="2"/>
            <w:shd w:val="clear" w:color="auto" w:fill="auto"/>
          </w:tcPr>
          <w:p w14:paraId="3FD3A988" w14:textId="287B188F" w:rsidR="00BA6695" w:rsidRDefault="008D0BAD" w:rsidP="00C8317D">
            <w:pPr>
              <w:rPr>
                <w:b/>
              </w:rPr>
            </w:pPr>
            <w:r>
              <w:rPr>
                <w:b/>
              </w:rPr>
              <w:t>91</w:t>
            </w:r>
            <w:r w:rsidR="00BA6695">
              <w:rPr>
                <w:b/>
              </w:rPr>
              <w:t xml:space="preserve">.1 </w:t>
            </w:r>
            <w:r>
              <w:rPr>
                <w:b/>
              </w:rPr>
              <w:t>Report and Financial Statements 2019-20</w:t>
            </w:r>
          </w:p>
          <w:p w14:paraId="71648E4D" w14:textId="25984597" w:rsidR="00BA6695" w:rsidRPr="00BA6695" w:rsidRDefault="00BA6695" w:rsidP="00C8317D">
            <w:pPr>
              <w:rPr>
                <w:bCs/>
              </w:rPr>
            </w:pPr>
            <w:r w:rsidRPr="00BA6695">
              <w:rPr>
                <w:bCs/>
              </w:rPr>
              <w:t xml:space="preserve">The Board </w:t>
            </w:r>
            <w:r>
              <w:rPr>
                <w:bCs/>
              </w:rPr>
              <w:t xml:space="preserve">received and considered the </w:t>
            </w:r>
            <w:r w:rsidR="005232B5">
              <w:rPr>
                <w:bCs/>
              </w:rPr>
              <w:t xml:space="preserve">report and financial statements 2019-20 as recommended for approval by the Joint Audit, Risk and Compliance Committee and the finance &amp; General Purposes Committee meeting held on 13 November 2020.  The Board noted the comments about going concern and the clean opinion, and also the governance statement and disclosure.  </w:t>
            </w:r>
            <w:r w:rsidR="007607EF">
              <w:rPr>
                <w:bCs/>
              </w:rPr>
              <w:t xml:space="preserve">It was agreed that the Chair of the Audit, Risk and Compliance Committee would liaise with the Chair of the Board to update him about the discussions. It was reported that some presentational amendments would be made to the document as considered, but the Board was asked to approve the report for signature by the Chair and Deloitte following this meeting.  The Board agreed the Report and Financial Statements 2019-20.  </w:t>
            </w:r>
          </w:p>
        </w:tc>
        <w:tc>
          <w:tcPr>
            <w:tcW w:w="1331" w:type="dxa"/>
            <w:gridSpan w:val="2"/>
            <w:shd w:val="clear" w:color="auto" w:fill="auto"/>
          </w:tcPr>
          <w:p w14:paraId="39B40AE6" w14:textId="77777777" w:rsidR="00BA6695" w:rsidRDefault="00BA6695" w:rsidP="00C8317D">
            <w:pPr>
              <w:jc w:val="center"/>
              <w:rPr>
                <w:b/>
                <w:sz w:val="18"/>
                <w:szCs w:val="18"/>
              </w:rPr>
            </w:pPr>
          </w:p>
        </w:tc>
      </w:tr>
      <w:tr w:rsidR="005C0304" w14:paraId="640B3668" w14:textId="77777777" w:rsidTr="00897B4A">
        <w:tc>
          <w:tcPr>
            <w:tcW w:w="1135" w:type="dxa"/>
            <w:shd w:val="clear" w:color="auto" w:fill="auto"/>
          </w:tcPr>
          <w:p w14:paraId="1867C4F7" w14:textId="77777777" w:rsidR="005C0304" w:rsidRDefault="005C0304" w:rsidP="00C8317D">
            <w:pPr>
              <w:tabs>
                <w:tab w:val="decimal" w:pos="180"/>
              </w:tabs>
              <w:jc w:val="right"/>
              <w:rPr>
                <w:sz w:val="18"/>
                <w:szCs w:val="18"/>
              </w:rPr>
            </w:pPr>
          </w:p>
        </w:tc>
        <w:tc>
          <w:tcPr>
            <w:tcW w:w="7799" w:type="dxa"/>
            <w:gridSpan w:val="2"/>
            <w:shd w:val="clear" w:color="auto" w:fill="auto"/>
          </w:tcPr>
          <w:p w14:paraId="5FFBECA1" w14:textId="77777777" w:rsidR="005C0304" w:rsidRDefault="005C0304" w:rsidP="00C8317D">
            <w:pPr>
              <w:rPr>
                <w:b/>
              </w:rPr>
            </w:pPr>
          </w:p>
        </w:tc>
        <w:tc>
          <w:tcPr>
            <w:tcW w:w="1331" w:type="dxa"/>
            <w:gridSpan w:val="2"/>
            <w:shd w:val="clear" w:color="auto" w:fill="auto"/>
          </w:tcPr>
          <w:p w14:paraId="5EB1BF78" w14:textId="77777777" w:rsidR="005C0304" w:rsidRDefault="005C0304" w:rsidP="00C8317D">
            <w:pPr>
              <w:jc w:val="center"/>
              <w:rPr>
                <w:b/>
                <w:sz w:val="18"/>
                <w:szCs w:val="18"/>
              </w:rPr>
            </w:pPr>
          </w:p>
        </w:tc>
      </w:tr>
      <w:tr w:rsidR="005C0304" w14:paraId="191ED297" w14:textId="77777777" w:rsidTr="00897B4A">
        <w:tc>
          <w:tcPr>
            <w:tcW w:w="1135" w:type="dxa"/>
            <w:shd w:val="clear" w:color="auto" w:fill="auto"/>
          </w:tcPr>
          <w:p w14:paraId="2B7B44BE" w14:textId="77777777" w:rsidR="00465EF9" w:rsidRDefault="00465EF9" w:rsidP="00C8317D">
            <w:pPr>
              <w:tabs>
                <w:tab w:val="decimal" w:pos="180"/>
              </w:tabs>
              <w:jc w:val="right"/>
              <w:rPr>
                <w:i/>
                <w:iCs/>
                <w:sz w:val="18"/>
                <w:szCs w:val="18"/>
              </w:rPr>
            </w:pPr>
          </w:p>
          <w:p w14:paraId="4B9B535B" w14:textId="31EB507B" w:rsidR="005C0304" w:rsidRPr="00462408" w:rsidRDefault="00462408" w:rsidP="00C8317D">
            <w:pPr>
              <w:tabs>
                <w:tab w:val="decimal" w:pos="180"/>
              </w:tabs>
              <w:jc w:val="right"/>
              <w:rPr>
                <w:i/>
                <w:iCs/>
                <w:sz w:val="18"/>
                <w:szCs w:val="18"/>
              </w:rPr>
            </w:pPr>
            <w:r w:rsidRPr="00462408">
              <w:rPr>
                <w:i/>
                <w:iCs/>
                <w:sz w:val="18"/>
                <w:szCs w:val="18"/>
              </w:rPr>
              <w:t>Considered &amp; Agreed</w:t>
            </w:r>
          </w:p>
        </w:tc>
        <w:tc>
          <w:tcPr>
            <w:tcW w:w="7799" w:type="dxa"/>
            <w:gridSpan w:val="2"/>
            <w:shd w:val="clear" w:color="auto" w:fill="auto"/>
          </w:tcPr>
          <w:p w14:paraId="2B581212" w14:textId="08F53397" w:rsidR="005C0304" w:rsidRDefault="001D778C" w:rsidP="00C8317D">
            <w:pPr>
              <w:rPr>
                <w:b/>
              </w:rPr>
            </w:pPr>
            <w:r>
              <w:rPr>
                <w:b/>
              </w:rPr>
              <w:t>91</w:t>
            </w:r>
            <w:r w:rsidR="005C0304">
              <w:rPr>
                <w:b/>
              </w:rPr>
              <w:t xml:space="preserve">.2 </w:t>
            </w:r>
            <w:r w:rsidR="008D0BAD">
              <w:rPr>
                <w:b/>
              </w:rPr>
              <w:t>External Auditor’s management letter</w:t>
            </w:r>
          </w:p>
          <w:p w14:paraId="20D9A94B" w14:textId="3ED8DC11" w:rsidR="005C0304" w:rsidRPr="005C0304" w:rsidRDefault="005C0304" w:rsidP="00C8317D">
            <w:pPr>
              <w:rPr>
                <w:bCs/>
              </w:rPr>
            </w:pPr>
            <w:r>
              <w:rPr>
                <w:bCs/>
              </w:rPr>
              <w:t>The Board received and considered the</w:t>
            </w:r>
            <w:r w:rsidR="009F74D1">
              <w:rPr>
                <w:bCs/>
              </w:rPr>
              <w:t xml:space="preserve"> external Auditor’s management letter as recommended for approval by the Joint Audit, Risk and Compliance Committee and the </w:t>
            </w:r>
            <w:r w:rsidR="00191AD3">
              <w:rPr>
                <w:bCs/>
              </w:rPr>
              <w:t>F</w:t>
            </w:r>
            <w:r w:rsidR="009F74D1">
              <w:rPr>
                <w:bCs/>
              </w:rPr>
              <w:t>inance &amp; General Purposes Committee meeting held on 13 November 2020</w:t>
            </w:r>
            <w:r w:rsidR="00462408">
              <w:rPr>
                <w:bCs/>
              </w:rPr>
              <w:t>.</w:t>
            </w:r>
            <w:r w:rsidR="00191AD3">
              <w:rPr>
                <w:bCs/>
              </w:rPr>
              <w:t xml:space="preserve">  It </w:t>
            </w:r>
            <w:proofErr w:type="gramStart"/>
            <w:r w:rsidR="00191AD3">
              <w:rPr>
                <w:bCs/>
              </w:rPr>
              <w:t>was reported</w:t>
            </w:r>
            <w:proofErr w:type="gramEnd"/>
            <w:r w:rsidR="00191AD3">
              <w:rPr>
                <w:bCs/>
              </w:rPr>
              <w:t xml:space="preserve"> that </w:t>
            </w:r>
            <w:r w:rsidR="004E7AEE">
              <w:rPr>
                <w:bCs/>
              </w:rPr>
              <w:t>there</w:t>
            </w:r>
            <w:r w:rsidR="00191AD3">
              <w:rPr>
                <w:bCs/>
              </w:rPr>
              <w:t xml:space="preserve"> had been discussion about WUC’s pension liability and Deloitte had queried the actuarial assumptions.  This change was not material and did not impact on WUC’s operating performance.  It was reported that the Committee had sought assurance about WUC’s cyber security and a report had subsequently been submitted.  The Board agreed the external auditor’s management letter.</w:t>
            </w:r>
          </w:p>
        </w:tc>
        <w:tc>
          <w:tcPr>
            <w:tcW w:w="1331" w:type="dxa"/>
            <w:gridSpan w:val="2"/>
            <w:shd w:val="clear" w:color="auto" w:fill="auto"/>
          </w:tcPr>
          <w:p w14:paraId="69774277" w14:textId="77777777" w:rsidR="005C0304" w:rsidRDefault="005C0304" w:rsidP="00C8317D">
            <w:pPr>
              <w:jc w:val="center"/>
              <w:rPr>
                <w:b/>
                <w:sz w:val="18"/>
                <w:szCs w:val="18"/>
              </w:rPr>
            </w:pPr>
          </w:p>
          <w:p w14:paraId="594076EA" w14:textId="11BD4960" w:rsidR="00462408" w:rsidRDefault="00462408" w:rsidP="00C8317D">
            <w:pPr>
              <w:jc w:val="center"/>
              <w:rPr>
                <w:b/>
                <w:sz w:val="18"/>
                <w:szCs w:val="18"/>
              </w:rPr>
            </w:pPr>
          </w:p>
        </w:tc>
      </w:tr>
      <w:tr w:rsidR="005C0304" w14:paraId="1B62D6DA" w14:textId="77777777" w:rsidTr="00897B4A">
        <w:tc>
          <w:tcPr>
            <w:tcW w:w="1135" w:type="dxa"/>
            <w:shd w:val="clear" w:color="auto" w:fill="auto"/>
          </w:tcPr>
          <w:p w14:paraId="218C4480" w14:textId="77777777" w:rsidR="005C0304" w:rsidRDefault="005C0304" w:rsidP="00C8317D">
            <w:pPr>
              <w:tabs>
                <w:tab w:val="decimal" w:pos="180"/>
              </w:tabs>
              <w:jc w:val="right"/>
              <w:rPr>
                <w:sz w:val="18"/>
                <w:szCs w:val="18"/>
              </w:rPr>
            </w:pPr>
          </w:p>
        </w:tc>
        <w:tc>
          <w:tcPr>
            <w:tcW w:w="7799" w:type="dxa"/>
            <w:gridSpan w:val="2"/>
            <w:shd w:val="clear" w:color="auto" w:fill="auto"/>
          </w:tcPr>
          <w:p w14:paraId="1D2C96E1" w14:textId="77777777" w:rsidR="005C0304" w:rsidRDefault="005C0304" w:rsidP="00C8317D">
            <w:pPr>
              <w:rPr>
                <w:b/>
              </w:rPr>
            </w:pPr>
          </w:p>
        </w:tc>
        <w:tc>
          <w:tcPr>
            <w:tcW w:w="1331" w:type="dxa"/>
            <w:gridSpan w:val="2"/>
            <w:shd w:val="clear" w:color="auto" w:fill="auto"/>
          </w:tcPr>
          <w:p w14:paraId="52A4E7F0" w14:textId="77777777" w:rsidR="005C0304" w:rsidRDefault="005C0304" w:rsidP="00C8317D">
            <w:pPr>
              <w:jc w:val="center"/>
              <w:rPr>
                <w:b/>
                <w:sz w:val="18"/>
                <w:szCs w:val="18"/>
              </w:rPr>
            </w:pPr>
          </w:p>
        </w:tc>
      </w:tr>
      <w:tr w:rsidR="005C0304" w14:paraId="19C1FF58" w14:textId="77777777" w:rsidTr="00897B4A">
        <w:tc>
          <w:tcPr>
            <w:tcW w:w="1135" w:type="dxa"/>
            <w:shd w:val="clear" w:color="auto" w:fill="auto"/>
          </w:tcPr>
          <w:p w14:paraId="28CA9BB6" w14:textId="77777777" w:rsidR="005C0304" w:rsidRDefault="005C0304" w:rsidP="00C8317D">
            <w:pPr>
              <w:tabs>
                <w:tab w:val="decimal" w:pos="180"/>
              </w:tabs>
              <w:jc w:val="right"/>
              <w:rPr>
                <w:sz w:val="18"/>
                <w:szCs w:val="18"/>
              </w:rPr>
            </w:pPr>
          </w:p>
          <w:p w14:paraId="26E3CF84" w14:textId="306905AC" w:rsidR="001D778C" w:rsidRDefault="001D778C" w:rsidP="00C8317D">
            <w:pPr>
              <w:tabs>
                <w:tab w:val="decimal" w:pos="180"/>
              </w:tabs>
              <w:jc w:val="right"/>
              <w:rPr>
                <w:sz w:val="18"/>
                <w:szCs w:val="18"/>
              </w:rPr>
            </w:pPr>
            <w:r>
              <w:rPr>
                <w:sz w:val="18"/>
                <w:szCs w:val="18"/>
              </w:rPr>
              <w:t>Considered &amp; Agreed</w:t>
            </w:r>
          </w:p>
        </w:tc>
        <w:tc>
          <w:tcPr>
            <w:tcW w:w="7799" w:type="dxa"/>
            <w:gridSpan w:val="2"/>
            <w:shd w:val="clear" w:color="auto" w:fill="auto"/>
          </w:tcPr>
          <w:p w14:paraId="498644CF" w14:textId="6F1E4631" w:rsidR="005C0304" w:rsidRDefault="001D778C" w:rsidP="00C8317D">
            <w:pPr>
              <w:rPr>
                <w:b/>
              </w:rPr>
            </w:pPr>
            <w:r>
              <w:rPr>
                <w:b/>
              </w:rPr>
              <w:t>91</w:t>
            </w:r>
            <w:r w:rsidR="005C0304">
              <w:rPr>
                <w:b/>
              </w:rPr>
              <w:t xml:space="preserve">.3 </w:t>
            </w:r>
            <w:r w:rsidR="008D0BAD">
              <w:rPr>
                <w:b/>
              </w:rPr>
              <w:t>Letter of Representation</w:t>
            </w:r>
          </w:p>
          <w:p w14:paraId="0C9CBC12" w14:textId="6F1A9DBF" w:rsidR="005C0304" w:rsidRPr="005C0304" w:rsidRDefault="001D778C" w:rsidP="00C8317D">
            <w:pPr>
              <w:rPr>
                <w:bCs/>
              </w:rPr>
            </w:pPr>
            <w:r>
              <w:rPr>
                <w:bCs/>
              </w:rPr>
              <w:t>The Board received and considered the letter of representation as recommended for approval by the Joint Audit, Risk and Compliance Committee and the Finance &amp; General Purposes Committee meeting held on 13 November 2020.  The Board agreed the external auditor’s management letter.</w:t>
            </w:r>
          </w:p>
        </w:tc>
        <w:tc>
          <w:tcPr>
            <w:tcW w:w="1331" w:type="dxa"/>
            <w:gridSpan w:val="2"/>
            <w:shd w:val="clear" w:color="auto" w:fill="auto"/>
          </w:tcPr>
          <w:p w14:paraId="73E7AC18" w14:textId="77777777" w:rsidR="005C0304" w:rsidRDefault="005C0304" w:rsidP="00C8317D">
            <w:pPr>
              <w:jc w:val="center"/>
              <w:rPr>
                <w:b/>
                <w:sz w:val="18"/>
                <w:szCs w:val="18"/>
              </w:rPr>
            </w:pPr>
          </w:p>
        </w:tc>
      </w:tr>
      <w:tr w:rsidR="005C0304" w14:paraId="55643D8B" w14:textId="77777777" w:rsidTr="00897B4A">
        <w:tc>
          <w:tcPr>
            <w:tcW w:w="1135" w:type="dxa"/>
            <w:shd w:val="clear" w:color="auto" w:fill="auto"/>
          </w:tcPr>
          <w:p w14:paraId="00EE4625" w14:textId="77777777" w:rsidR="005C0304" w:rsidRDefault="005C0304" w:rsidP="00C8317D">
            <w:pPr>
              <w:tabs>
                <w:tab w:val="decimal" w:pos="180"/>
              </w:tabs>
              <w:jc w:val="right"/>
              <w:rPr>
                <w:sz w:val="18"/>
                <w:szCs w:val="18"/>
              </w:rPr>
            </w:pPr>
          </w:p>
        </w:tc>
        <w:tc>
          <w:tcPr>
            <w:tcW w:w="7799" w:type="dxa"/>
            <w:gridSpan w:val="2"/>
            <w:shd w:val="clear" w:color="auto" w:fill="auto"/>
          </w:tcPr>
          <w:p w14:paraId="5005BC34" w14:textId="77777777" w:rsidR="005C0304" w:rsidRDefault="005C0304" w:rsidP="00C8317D">
            <w:pPr>
              <w:rPr>
                <w:b/>
              </w:rPr>
            </w:pPr>
          </w:p>
        </w:tc>
        <w:tc>
          <w:tcPr>
            <w:tcW w:w="1331" w:type="dxa"/>
            <w:gridSpan w:val="2"/>
            <w:shd w:val="clear" w:color="auto" w:fill="auto"/>
          </w:tcPr>
          <w:p w14:paraId="0711EAAA" w14:textId="77777777" w:rsidR="005C0304" w:rsidRDefault="005C0304" w:rsidP="00C8317D">
            <w:pPr>
              <w:jc w:val="center"/>
              <w:rPr>
                <w:b/>
                <w:sz w:val="18"/>
                <w:szCs w:val="18"/>
              </w:rPr>
            </w:pPr>
          </w:p>
        </w:tc>
      </w:tr>
      <w:tr w:rsidR="005C0304" w14:paraId="71D2E1B5" w14:textId="77777777" w:rsidTr="00897B4A">
        <w:tc>
          <w:tcPr>
            <w:tcW w:w="1135" w:type="dxa"/>
            <w:shd w:val="clear" w:color="auto" w:fill="auto"/>
          </w:tcPr>
          <w:p w14:paraId="7D579E17" w14:textId="77777777" w:rsidR="005C0304" w:rsidRDefault="005C0304" w:rsidP="00C8317D">
            <w:pPr>
              <w:tabs>
                <w:tab w:val="decimal" w:pos="180"/>
              </w:tabs>
              <w:jc w:val="right"/>
              <w:rPr>
                <w:sz w:val="18"/>
                <w:szCs w:val="18"/>
              </w:rPr>
            </w:pPr>
          </w:p>
          <w:p w14:paraId="33114BD7" w14:textId="77777777" w:rsidR="001D778C" w:rsidRDefault="001D778C" w:rsidP="00C8317D">
            <w:pPr>
              <w:tabs>
                <w:tab w:val="decimal" w:pos="180"/>
              </w:tabs>
              <w:jc w:val="right"/>
              <w:rPr>
                <w:sz w:val="18"/>
                <w:szCs w:val="18"/>
              </w:rPr>
            </w:pPr>
            <w:r>
              <w:rPr>
                <w:sz w:val="18"/>
                <w:szCs w:val="18"/>
              </w:rPr>
              <w:t>Considered &amp; Agreed</w:t>
            </w:r>
          </w:p>
          <w:p w14:paraId="7909D39F" w14:textId="77777777" w:rsidR="00630D76" w:rsidRDefault="00630D76" w:rsidP="00C8317D">
            <w:pPr>
              <w:tabs>
                <w:tab w:val="decimal" w:pos="180"/>
              </w:tabs>
              <w:jc w:val="right"/>
              <w:rPr>
                <w:sz w:val="18"/>
                <w:szCs w:val="18"/>
              </w:rPr>
            </w:pPr>
          </w:p>
          <w:p w14:paraId="26B55838" w14:textId="77777777" w:rsidR="00630D76" w:rsidRDefault="00630D76" w:rsidP="00C8317D">
            <w:pPr>
              <w:tabs>
                <w:tab w:val="decimal" w:pos="180"/>
              </w:tabs>
              <w:jc w:val="right"/>
              <w:rPr>
                <w:sz w:val="18"/>
                <w:szCs w:val="18"/>
              </w:rPr>
            </w:pPr>
          </w:p>
          <w:p w14:paraId="0470FC3F" w14:textId="77777777" w:rsidR="00630D76" w:rsidRDefault="00630D76" w:rsidP="00C8317D">
            <w:pPr>
              <w:tabs>
                <w:tab w:val="decimal" w:pos="180"/>
              </w:tabs>
              <w:jc w:val="right"/>
              <w:rPr>
                <w:sz w:val="18"/>
                <w:szCs w:val="18"/>
              </w:rPr>
            </w:pPr>
          </w:p>
          <w:p w14:paraId="2528DE01" w14:textId="77777777" w:rsidR="00630D76" w:rsidRDefault="00630D76" w:rsidP="00C8317D">
            <w:pPr>
              <w:tabs>
                <w:tab w:val="decimal" w:pos="180"/>
              </w:tabs>
              <w:jc w:val="right"/>
              <w:rPr>
                <w:sz w:val="18"/>
                <w:szCs w:val="18"/>
              </w:rPr>
            </w:pPr>
          </w:p>
          <w:p w14:paraId="5465D19E" w14:textId="77777777" w:rsidR="00630D76" w:rsidRDefault="00630D76" w:rsidP="00C8317D">
            <w:pPr>
              <w:tabs>
                <w:tab w:val="decimal" w:pos="180"/>
              </w:tabs>
              <w:jc w:val="right"/>
              <w:rPr>
                <w:sz w:val="18"/>
                <w:szCs w:val="18"/>
              </w:rPr>
            </w:pPr>
          </w:p>
          <w:p w14:paraId="441B7D61" w14:textId="77777777" w:rsidR="00630D76" w:rsidRDefault="00630D76" w:rsidP="00C8317D">
            <w:pPr>
              <w:tabs>
                <w:tab w:val="decimal" w:pos="180"/>
              </w:tabs>
              <w:jc w:val="right"/>
              <w:rPr>
                <w:sz w:val="18"/>
                <w:szCs w:val="18"/>
              </w:rPr>
            </w:pPr>
          </w:p>
          <w:p w14:paraId="3DA0BDAA" w14:textId="6DA5D9B6" w:rsidR="00630D76" w:rsidRDefault="00630D76" w:rsidP="00C8317D">
            <w:pPr>
              <w:tabs>
                <w:tab w:val="decimal" w:pos="180"/>
              </w:tabs>
              <w:jc w:val="right"/>
              <w:rPr>
                <w:sz w:val="18"/>
                <w:szCs w:val="18"/>
              </w:rPr>
            </w:pPr>
            <w:r>
              <w:rPr>
                <w:sz w:val="18"/>
                <w:szCs w:val="18"/>
              </w:rPr>
              <w:t>Considered &amp; Agreed</w:t>
            </w:r>
          </w:p>
        </w:tc>
        <w:tc>
          <w:tcPr>
            <w:tcW w:w="7799" w:type="dxa"/>
            <w:gridSpan w:val="2"/>
            <w:shd w:val="clear" w:color="auto" w:fill="auto"/>
          </w:tcPr>
          <w:p w14:paraId="0F033BC9" w14:textId="6A07D2DD" w:rsidR="002200AA" w:rsidRDefault="001D778C" w:rsidP="00C8317D">
            <w:pPr>
              <w:rPr>
                <w:b/>
              </w:rPr>
            </w:pPr>
            <w:r>
              <w:rPr>
                <w:b/>
              </w:rPr>
              <w:t>91</w:t>
            </w:r>
            <w:r w:rsidR="005C0304">
              <w:rPr>
                <w:b/>
              </w:rPr>
              <w:t xml:space="preserve">.4 </w:t>
            </w:r>
            <w:r w:rsidR="008D0BAD">
              <w:rPr>
                <w:b/>
              </w:rPr>
              <w:t>Going Concern</w:t>
            </w:r>
          </w:p>
          <w:p w14:paraId="493158AD" w14:textId="1927D895" w:rsidR="001D778C" w:rsidRDefault="001D778C" w:rsidP="00C8317D">
            <w:pPr>
              <w:rPr>
                <w:b/>
              </w:rPr>
            </w:pPr>
            <w:r>
              <w:rPr>
                <w:bCs/>
              </w:rPr>
              <w:t>The Board received and considered the going concern paper as recommended for approval by the Joint Audit, Risk and Compliance Committee and the Finance &amp; General Purposes Committee meeting held on 13 November 2020.  The Board agreed the going concern paper.</w:t>
            </w:r>
          </w:p>
          <w:p w14:paraId="055FDD68" w14:textId="77777777" w:rsidR="008D0BAD" w:rsidRDefault="008D0BAD" w:rsidP="00C8317D">
            <w:pPr>
              <w:rPr>
                <w:b/>
              </w:rPr>
            </w:pPr>
          </w:p>
          <w:p w14:paraId="6901A0C6" w14:textId="5A8DA9F6" w:rsidR="008D0BAD" w:rsidRDefault="008D0BAD" w:rsidP="00C8317D">
            <w:pPr>
              <w:rPr>
                <w:b/>
              </w:rPr>
            </w:pPr>
            <w:r>
              <w:rPr>
                <w:b/>
              </w:rPr>
              <w:t xml:space="preserve">91.5 Audit, Risk &amp; </w:t>
            </w:r>
            <w:r w:rsidR="00AB7A42">
              <w:rPr>
                <w:b/>
              </w:rPr>
              <w:t>Compliance</w:t>
            </w:r>
            <w:r>
              <w:rPr>
                <w:b/>
              </w:rPr>
              <w:t xml:space="preserve"> Committee Annual Report 2019-20</w:t>
            </w:r>
          </w:p>
          <w:p w14:paraId="5A98E6DE" w14:textId="6ED2FC13" w:rsidR="008D0BAD" w:rsidRPr="004D1D8B" w:rsidRDefault="00630D76" w:rsidP="00C8317D">
            <w:pPr>
              <w:rPr>
                <w:bCs/>
              </w:rPr>
            </w:pPr>
            <w:r>
              <w:rPr>
                <w:bCs/>
              </w:rPr>
              <w:t xml:space="preserve">The Board received and considered the </w:t>
            </w:r>
            <w:r w:rsidR="00AB7A42">
              <w:rPr>
                <w:bCs/>
              </w:rPr>
              <w:t>Audit, Risk and Compliance Committee</w:t>
            </w:r>
            <w:r>
              <w:rPr>
                <w:bCs/>
              </w:rPr>
              <w:t xml:space="preserve"> </w:t>
            </w:r>
            <w:r w:rsidR="00AB7A42">
              <w:rPr>
                <w:bCs/>
              </w:rPr>
              <w:t xml:space="preserve">Annual Report 2019-20 </w:t>
            </w:r>
            <w:r>
              <w:rPr>
                <w:bCs/>
              </w:rPr>
              <w:t>as recommended for approval by the Committee</w:t>
            </w:r>
            <w:r w:rsidR="00AB7A42">
              <w:rPr>
                <w:bCs/>
              </w:rPr>
              <w:t>’s</w:t>
            </w:r>
            <w:r>
              <w:rPr>
                <w:bCs/>
              </w:rPr>
              <w:t xml:space="preserve"> meeting held on 13 November 2020.  </w:t>
            </w:r>
            <w:r w:rsidR="00626862">
              <w:rPr>
                <w:bCs/>
              </w:rPr>
              <w:t xml:space="preserve">The Board agreed that the opinion in this report provided assurance and confidence and that it was positive that the internal audits undertaken during 2019-20 </w:t>
            </w:r>
            <w:r w:rsidR="004D1D8B">
              <w:rPr>
                <w:bCs/>
              </w:rPr>
              <w:t>reported</w:t>
            </w:r>
            <w:r w:rsidR="00626862">
              <w:rPr>
                <w:bCs/>
              </w:rPr>
              <w:t xml:space="preserve"> improved outcomes.</w:t>
            </w:r>
            <w:r w:rsidR="004D1D8B">
              <w:rPr>
                <w:bCs/>
              </w:rPr>
              <w:t xml:space="preserve">  </w:t>
            </w:r>
            <w:r>
              <w:rPr>
                <w:bCs/>
              </w:rPr>
              <w:t>The Board agreed the</w:t>
            </w:r>
            <w:r w:rsidR="004D1D8B">
              <w:rPr>
                <w:bCs/>
              </w:rPr>
              <w:t xml:space="preserve"> Audit, Risk and Compliance Committee Annual Report for 2019-20 and it was agreed that the committee Chair could sign this report after the meeting</w:t>
            </w:r>
            <w:r>
              <w:rPr>
                <w:bCs/>
              </w:rPr>
              <w:t>.</w:t>
            </w:r>
          </w:p>
        </w:tc>
        <w:tc>
          <w:tcPr>
            <w:tcW w:w="1331" w:type="dxa"/>
            <w:gridSpan w:val="2"/>
            <w:shd w:val="clear" w:color="auto" w:fill="auto"/>
          </w:tcPr>
          <w:p w14:paraId="36DDB0C2" w14:textId="77777777" w:rsidR="005C0304" w:rsidRDefault="005C0304" w:rsidP="00C8317D">
            <w:pPr>
              <w:jc w:val="center"/>
              <w:rPr>
                <w:b/>
                <w:sz w:val="18"/>
                <w:szCs w:val="18"/>
              </w:rPr>
            </w:pPr>
          </w:p>
        </w:tc>
      </w:tr>
      <w:tr w:rsidR="003C0C08" w14:paraId="0964538E" w14:textId="77777777" w:rsidTr="00897B4A">
        <w:tc>
          <w:tcPr>
            <w:tcW w:w="1135" w:type="dxa"/>
            <w:shd w:val="clear" w:color="auto" w:fill="auto"/>
          </w:tcPr>
          <w:p w14:paraId="5CD0CE8F" w14:textId="77777777" w:rsidR="003C0C08" w:rsidRDefault="003C0C08" w:rsidP="00C8317D">
            <w:pPr>
              <w:tabs>
                <w:tab w:val="decimal" w:pos="180"/>
              </w:tabs>
              <w:jc w:val="right"/>
              <w:rPr>
                <w:sz w:val="18"/>
                <w:szCs w:val="18"/>
              </w:rPr>
            </w:pPr>
          </w:p>
        </w:tc>
        <w:tc>
          <w:tcPr>
            <w:tcW w:w="7799" w:type="dxa"/>
            <w:gridSpan w:val="2"/>
            <w:shd w:val="clear" w:color="auto" w:fill="auto"/>
          </w:tcPr>
          <w:p w14:paraId="51913876" w14:textId="77777777" w:rsidR="003C0C08" w:rsidRDefault="003C0C08" w:rsidP="00C8317D">
            <w:pPr>
              <w:rPr>
                <w:b/>
              </w:rPr>
            </w:pPr>
          </w:p>
        </w:tc>
        <w:tc>
          <w:tcPr>
            <w:tcW w:w="1331" w:type="dxa"/>
            <w:gridSpan w:val="2"/>
            <w:shd w:val="clear" w:color="auto" w:fill="auto"/>
          </w:tcPr>
          <w:p w14:paraId="4B2FF204" w14:textId="77777777" w:rsidR="003C0C08" w:rsidRDefault="003C0C08" w:rsidP="00C8317D">
            <w:pPr>
              <w:jc w:val="center"/>
              <w:rPr>
                <w:b/>
                <w:sz w:val="18"/>
                <w:szCs w:val="18"/>
              </w:rPr>
            </w:pPr>
          </w:p>
        </w:tc>
      </w:tr>
      <w:tr w:rsidR="008D0BAD" w14:paraId="6DA38AB6" w14:textId="77777777" w:rsidTr="00897B4A">
        <w:tc>
          <w:tcPr>
            <w:tcW w:w="1135" w:type="dxa"/>
            <w:shd w:val="clear" w:color="auto" w:fill="auto"/>
          </w:tcPr>
          <w:p w14:paraId="3E9BB4EB" w14:textId="77777777" w:rsidR="008D0BAD" w:rsidRDefault="008D0BAD" w:rsidP="00C8317D">
            <w:pPr>
              <w:tabs>
                <w:tab w:val="decimal" w:pos="180"/>
              </w:tabs>
              <w:jc w:val="right"/>
              <w:rPr>
                <w:sz w:val="18"/>
                <w:szCs w:val="18"/>
              </w:rPr>
            </w:pPr>
          </w:p>
          <w:p w14:paraId="02C295FC" w14:textId="77777777" w:rsidR="00DC2EF8" w:rsidRDefault="00DC2EF8" w:rsidP="00C8317D">
            <w:pPr>
              <w:tabs>
                <w:tab w:val="decimal" w:pos="180"/>
              </w:tabs>
              <w:jc w:val="right"/>
              <w:rPr>
                <w:sz w:val="18"/>
                <w:szCs w:val="18"/>
              </w:rPr>
            </w:pPr>
          </w:p>
          <w:p w14:paraId="7756758B" w14:textId="27EFC606" w:rsidR="00DC2EF8" w:rsidRDefault="00664091" w:rsidP="00C8317D">
            <w:pPr>
              <w:tabs>
                <w:tab w:val="decimal" w:pos="180"/>
              </w:tabs>
              <w:jc w:val="right"/>
              <w:rPr>
                <w:sz w:val="18"/>
                <w:szCs w:val="18"/>
              </w:rPr>
            </w:pPr>
            <w:r>
              <w:rPr>
                <w:sz w:val="18"/>
                <w:szCs w:val="18"/>
              </w:rPr>
              <w:t>Considered &amp; Agreed</w:t>
            </w:r>
          </w:p>
          <w:p w14:paraId="4A3E730A" w14:textId="77777777" w:rsidR="00DC2EF8" w:rsidRDefault="00DC2EF8" w:rsidP="00C8317D">
            <w:pPr>
              <w:tabs>
                <w:tab w:val="decimal" w:pos="180"/>
              </w:tabs>
              <w:jc w:val="right"/>
              <w:rPr>
                <w:sz w:val="18"/>
                <w:szCs w:val="18"/>
              </w:rPr>
            </w:pPr>
          </w:p>
          <w:p w14:paraId="42248305" w14:textId="77777777" w:rsidR="00DC2EF8" w:rsidRDefault="00DC2EF8" w:rsidP="00C8317D">
            <w:pPr>
              <w:tabs>
                <w:tab w:val="decimal" w:pos="180"/>
              </w:tabs>
              <w:jc w:val="right"/>
              <w:rPr>
                <w:sz w:val="18"/>
                <w:szCs w:val="18"/>
              </w:rPr>
            </w:pPr>
          </w:p>
          <w:p w14:paraId="12DE1DD6" w14:textId="77777777" w:rsidR="00DC2EF8" w:rsidRDefault="00DC2EF8" w:rsidP="00C8317D">
            <w:pPr>
              <w:tabs>
                <w:tab w:val="decimal" w:pos="180"/>
              </w:tabs>
              <w:jc w:val="right"/>
              <w:rPr>
                <w:sz w:val="18"/>
                <w:szCs w:val="18"/>
              </w:rPr>
            </w:pPr>
          </w:p>
          <w:p w14:paraId="1197C729" w14:textId="77777777" w:rsidR="00DC2EF8" w:rsidRDefault="00DC2EF8" w:rsidP="00C8317D">
            <w:pPr>
              <w:tabs>
                <w:tab w:val="decimal" w:pos="180"/>
              </w:tabs>
              <w:jc w:val="right"/>
              <w:rPr>
                <w:sz w:val="18"/>
                <w:szCs w:val="18"/>
              </w:rPr>
            </w:pPr>
          </w:p>
          <w:p w14:paraId="1641AC5B" w14:textId="77777777" w:rsidR="00DC2EF8" w:rsidRDefault="00DC2EF8" w:rsidP="00C8317D">
            <w:pPr>
              <w:tabs>
                <w:tab w:val="decimal" w:pos="180"/>
              </w:tabs>
              <w:jc w:val="right"/>
              <w:rPr>
                <w:sz w:val="18"/>
                <w:szCs w:val="18"/>
              </w:rPr>
            </w:pPr>
          </w:p>
          <w:p w14:paraId="28194B63" w14:textId="77777777" w:rsidR="00DC2EF8" w:rsidRDefault="00DC2EF8" w:rsidP="00C8317D">
            <w:pPr>
              <w:tabs>
                <w:tab w:val="decimal" w:pos="180"/>
              </w:tabs>
              <w:jc w:val="right"/>
              <w:rPr>
                <w:sz w:val="18"/>
                <w:szCs w:val="18"/>
              </w:rPr>
            </w:pPr>
          </w:p>
          <w:p w14:paraId="2D7AA5FE" w14:textId="77777777" w:rsidR="00DC2EF8" w:rsidRDefault="00DC2EF8" w:rsidP="00C8317D">
            <w:pPr>
              <w:tabs>
                <w:tab w:val="decimal" w:pos="180"/>
              </w:tabs>
              <w:jc w:val="right"/>
              <w:rPr>
                <w:sz w:val="18"/>
                <w:szCs w:val="18"/>
              </w:rPr>
            </w:pPr>
          </w:p>
          <w:p w14:paraId="64E4D62D" w14:textId="77777777" w:rsidR="00DC2EF8" w:rsidRDefault="00DC2EF8" w:rsidP="00C8317D">
            <w:pPr>
              <w:tabs>
                <w:tab w:val="decimal" w:pos="180"/>
              </w:tabs>
              <w:jc w:val="right"/>
              <w:rPr>
                <w:sz w:val="18"/>
                <w:szCs w:val="18"/>
              </w:rPr>
            </w:pPr>
          </w:p>
          <w:p w14:paraId="5D863D92" w14:textId="77777777" w:rsidR="00664091" w:rsidRDefault="00664091" w:rsidP="00C8317D">
            <w:pPr>
              <w:tabs>
                <w:tab w:val="decimal" w:pos="180"/>
              </w:tabs>
              <w:jc w:val="right"/>
              <w:rPr>
                <w:sz w:val="18"/>
                <w:szCs w:val="18"/>
              </w:rPr>
            </w:pPr>
          </w:p>
          <w:p w14:paraId="2C16120E" w14:textId="77777777" w:rsidR="00664091" w:rsidRDefault="00664091" w:rsidP="00C8317D">
            <w:pPr>
              <w:tabs>
                <w:tab w:val="decimal" w:pos="180"/>
              </w:tabs>
              <w:jc w:val="right"/>
              <w:rPr>
                <w:sz w:val="18"/>
                <w:szCs w:val="18"/>
              </w:rPr>
            </w:pPr>
          </w:p>
          <w:p w14:paraId="7E875480" w14:textId="77777777" w:rsidR="00664091" w:rsidRDefault="00664091" w:rsidP="00C8317D">
            <w:pPr>
              <w:tabs>
                <w:tab w:val="decimal" w:pos="180"/>
              </w:tabs>
              <w:jc w:val="right"/>
              <w:rPr>
                <w:sz w:val="18"/>
                <w:szCs w:val="18"/>
              </w:rPr>
            </w:pPr>
          </w:p>
          <w:p w14:paraId="2B22276E" w14:textId="77777777" w:rsidR="00664091" w:rsidRDefault="00664091" w:rsidP="00C8317D">
            <w:pPr>
              <w:tabs>
                <w:tab w:val="decimal" w:pos="180"/>
              </w:tabs>
              <w:jc w:val="right"/>
              <w:rPr>
                <w:sz w:val="18"/>
                <w:szCs w:val="18"/>
              </w:rPr>
            </w:pPr>
          </w:p>
          <w:p w14:paraId="05EE3E4F" w14:textId="28C1BAA5" w:rsidR="00DC2EF8" w:rsidRDefault="00DC2EF8" w:rsidP="00C8317D">
            <w:pPr>
              <w:tabs>
                <w:tab w:val="decimal" w:pos="180"/>
              </w:tabs>
              <w:jc w:val="right"/>
              <w:rPr>
                <w:sz w:val="18"/>
                <w:szCs w:val="18"/>
              </w:rPr>
            </w:pPr>
            <w:r>
              <w:rPr>
                <w:sz w:val="18"/>
                <w:szCs w:val="18"/>
              </w:rPr>
              <w:t>Noted</w:t>
            </w:r>
          </w:p>
        </w:tc>
        <w:tc>
          <w:tcPr>
            <w:tcW w:w="7799" w:type="dxa"/>
            <w:gridSpan w:val="2"/>
            <w:shd w:val="clear" w:color="auto" w:fill="auto"/>
          </w:tcPr>
          <w:p w14:paraId="73631AF6" w14:textId="65121E7E" w:rsidR="008D0BAD" w:rsidRDefault="00DC2EF8" w:rsidP="00C8317D">
            <w:pPr>
              <w:rPr>
                <w:b/>
              </w:rPr>
            </w:pPr>
            <w:r>
              <w:rPr>
                <w:b/>
              </w:rPr>
              <w:t xml:space="preserve">91.6 </w:t>
            </w:r>
            <w:r w:rsidR="008D0BAD">
              <w:rPr>
                <w:b/>
              </w:rPr>
              <w:t>Prevent Monitoring Annual Report</w:t>
            </w:r>
            <w:r w:rsidR="00664091">
              <w:rPr>
                <w:b/>
              </w:rPr>
              <w:t xml:space="preserve"> 2019-20</w:t>
            </w:r>
          </w:p>
          <w:p w14:paraId="02C7CD5D" w14:textId="763BA80D" w:rsidR="00DC2EF8" w:rsidRDefault="00DC2EF8" w:rsidP="00DC2EF8">
            <w:pPr>
              <w:rPr>
                <w:b/>
              </w:rPr>
            </w:pPr>
            <w:r>
              <w:rPr>
                <w:bCs/>
              </w:rPr>
              <w:t xml:space="preserve">The Board received and considered the </w:t>
            </w:r>
            <w:r w:rsidR="00BB5ABA">
              <w:rPr>
                <w:bCs/>
              </w:rPr>
              <w:t>Prevent Annual Monitoring Report which had been recommended for approval by the Chair of the Personnel &amp; Remuneration Committee</w:t>
            </w:r>
            <w:r>
              <w:rPr>
                <w:bCs/>
              </w:rPr>
              <w:t xml:space="preserve">.  </w:t>
            </w:r>
            <w:r w:rsidR="00664091">
              <w:rPr>
                <w:bCs/>
              </w:rPr>
              <w:t xml:space="preserve"> There was discussion about the difficulties lockdown and blended learning presented for staff in identifying any concerning behaviour displayed by students and it was noted that WUC had only had two prevent cases during 2019-20.  Members queried why there was a nil return for external speakers and events and it was concerned that none of the speakers had required approval.  It was noted that this area had been successfully audited by the OfS.  </w:t>
            </w:r>
            <w:r>
              <w:rPr>
                <w:bCs/>
              </w:rPr>
              <w:t>The Board agreed the</w:t>
            </w:r>
            <w:r w:rsidR="00664091">
              <w:rPr>
                <w:bCs/>
              </w:rPr>
              <w:t xml:space="preserve"> Annual Report for submission to the OfS and agreed that the Chair of the Board could sign the report after the meeting</w:t>
            </w:r>
            <w:r>
              <w:rPr>
                <w:bCs/>
              </w:rPr>
              <w:t>.</w:t>
            </w:r>
          </w:p>
          <w:p w14:paraId="0CA1FF45" w14:textId="77777777" w:rsidR="008D0BAD" w:rsidRDefault="008D0BAD" w:rsidP="00C8317D">
            <w:pPr>
              <w:rPr>
                <w:b/>
              </w:rPr>
            </w:pPr>
          </w:p>
          <w:p w14:paraId="0BC78CAC" w14:textId="0A7480EE" w:rsidR="008D0BAD" w:rsidRDefault="00DC2EF8" w:rsidP="00C8317D">
            <w:pPr>
              <w:rPr>
                <w:b/>
              </w:rPr>
            </w:pPr>
            <w:r>
              <w:rPr>
                <w:b/>
              </w:rPr>
              <w:t xml:space="preserve">91.7 </w:t>
            </w:r>
            <w:r w:rsidR="008D0BAD">
              <w:rPr>
                <w:b/>
              </w:rPr>
              <w:t>OfS Interim Financial Return</w:t>
            </w:r>
          </w:p>
          <w:p w14:paraId="1FD90011" w14:textId="68B5EC6E" w:rsidR="00DC2EF8" w:rsidRPr="00DC2EF8" w:rsidRDefault="00DC2EF8" w:rsidP="00C8317D">
            <w:pPr>
              <w:rPr>
                <w:bCs/>
              </w:rPr>
            </w:pPr>
            <w:r w:rsidRPr="00DC2EF8">
              <w:rPr>
                <w:bCs/>
              </w:rPr>
              <w:t xml:space="preserve">The Board noted that the </w:t>
            </w:r>
            <w:r>
              <w:rPr>
                <w:bCs/>
              </w:rPr>
              <w:t xml:space="preserve">Interim financial Return had been </w:t>
            </w:r>
            <w:r w:rsidR="00DC1795">
              <w:rPr>
                <w:bCs/>
              </w:rPr>
              <w:t xml:space="preserve">considered by members of the Finance &amp; General Purposes Committee and </w:t>
            </w:r>
            <w:r>
              <w:rPr>
                <w:bCs/>
              </w:rPr>
              <w:t>submitted on time to the OfS.</w:t>
            </w:r>
            <w:r w:rsidR="00DC1795">
              <w:rPr>
                <w:bCs/>
              </w:rPr>
              <w:t xml:space="preserve">  The OfS had requested a meeting with the LG on 23 November.</w:t>
            </w:r>
          </w:p>
        </w:tc>
        <w:tc>
          <w:tcPr>
            <w:tcW w:w="1331" w:type="dxa"/>
            <w:gridSpan w:val="2"/>
            <w:shd w:val="clear" w:color="auto" w:fill="auto"/>
          </w:tcPr>
          <w:p w14:paraId="62E45BD3" w14:textId="77777777" w:rsidR="008D0BAD" w:rsidRDefault="008D0BAD" w:rsidP="00C8317D">
            <w:pPr>
              <w:jc w:val="center"/>
              <w:rPr>
                <w:b/>
                <w:sz w:val="18"/>
                <w:szCs w:val="18"/>
              </w:rPr>
            </w:pPr>
          </w:p>
        </w:tc>
      </w:tr>
      <w:tr w:rsidR="008D0BAD" w14:paraId="5A08B5E9" w14:textId="77777777" w:rsidTr="00897B4A">
        <w:tc>
          <w:tcPr>
            <w:tcW w:w="1135" w:type="dxa"/>
            <w:shd w:val="clear" w:color="auto" w:fill="auto"/>
          </w:tcPr>
          <w:p w14:paraId="66550D7E" w14:textId="77777777" w:rsidR="008D0BAD" w:rsidRDefault="008D0BAD" w:rsidP="00C8317D">
            <w:pPr>
              <w:tabs>
                <w:tab w:val="decimal" w:pos="180"/>
              </w:tabs>
              <w:jc w:val="right"/>
              <w:rPr>
                <w:sz w:val="18"/>
                <w:szCs w:val="18"/>
              </w:rPr>
            </w:pPr>
          </w:p>
        </w:tc>
        <w:tc>
          <w:tcPr>
            <w:tcW w:w="7799" w:type="dxa"/>
            <w:gridSpan w:val="2"/>
            <w:shd w:val="clear" w:color="auto" w:fill="auto"/>
          </w:tcPr>
          <w:p w14:paraId="67F394FB" w14:textId="77777777" w:rsidR="008D0BAD" w:rsidRDefault="008D0BAD" w:rsidP="00C8317D">
            <w:pPr>
              <w:rPr>
                <w:b/>
              </w:rPr>
            </w:pPr>
          </w:p>
        </w:tc>
        <w:tc>
          <w:tcPr>
            <w:tcW w:w="1331" w:type="dxa"/>
            <w:gridSpan w:val="2"/>
            <w:shd w:val="clear" w:color="auto" w:fill="auto"/>
          </w:tcPr>
          <w:p w14:paraId="06A744D8" w14:textId="77777777" w:rsidR="008D0BAD" w:rsidRDefault="008D0BAD" w:rsidP="00C8317D">
            <w:pPr>
              <w:jc w:val="center"/>
              <w:rPr>
                <w:b/>
                <w:sz w:val="18"/>
                <w:szCs w:val="18"/>
              </w:rPr>
            </w:pPr>
          </w:p>
        </w:tc>
      </w:tr>
      <w:tr w:rsidR="00CC704A" w14:paraId="14BC9203" w14:textId="77777777" w:rsidTr="00897B4A">
        <w:tc>
          <w:tcPr>
            <w:tcW w:w="1135" w:type="dxa"/>
            <w:shd w:val="clear" w:color="auto" w:fill="auto"/>
          </w:tcPr>
          <w:p w14:paraId="43C39AAA" w14:textId="0ACCAF19" w:rsidR="00CC704A" w:rsidRDefault="002C23B8" w:rsidP="00C8317D">
            <w:pPr>
              <w:tabs>
                <w:tab w:val="decimal" w:pos="180"/>
              </w:tabs>
              <w:jc w:val="right"/>
              <w:rPr>
                <w:sz w:val="18"/>
                <w:szCs w:val="18"/>
              </w:rPr>
            </w:pPr>
            <w:r>
              <w:rPr>
                <w:sz w:val="18"/>
                <w:szCs w:val="18"/>
              </w:rPr>
              <w:t>GB/20/</w:t>
            </w:r>
            <w:r w:rsidR="00DC1795">
              <w:rPr>
                <w:sz w:val="18"/>
                <w:szCs w:val="18"/>
              </w:rPr>
              <w:t>92</w:t>
            </w:r>
          </w:p>
        </w:tc>
        <w:tc>
          <w:tcPr>
            <w:tcW w:w="7799" w:type="dxa"/>
            <w:gridSpan w:val="2"/>
            <w:shd w:val="clear" w:color="auto" w:fill="auto"/>
          </w:tcPr>
          <w:p w14:paraId="421153FC" w14:textId="599F25D6" w:rsidR="00CC704A" w:rsidRDefault="00CC704A" w:rsidP="00C8317D">
            <w:pPr>
              <w:rPr>
                <w:b/>
              </w:rPr>
            </w:pPr>
            <w:r>
              <w:rPr>
                <w:b/>
              </w:rPr>
              <w:t>FINANCIAL PERFORMANCE</w:t>
            </w:r>
          </w:p>
        </w:tc>
        <w:tc>
          <w:tcPr>
            <w:tcW w:w="1331" w:type="dxa"/>
            <w:gridSpan w:val="2"/>
            <w:shd w:val="clear" w:color="auto" w:fill="auto"/>
          </w:tcPr>
          <w:p w14:paraId="2DCFB76D" w14:textId="77777777" w:rsidR="00CC704A" w:rsidRDefault="00CC704A" w:rsidP="00C8317D">
            <w:pPr>
              <w:jc w:val="center"/>
              <w:rPr>
                <w:b/>
                <w:sz w:val="18"/>
                <w:szCs w:val="18"/>
              </w:rPr>
            </w:pPr>
          </w:p>
        </w:tc>
      </w:tr>
      <w:tr w:rsidR="002C23B8" w14:paraId="3AA5602B" w14:textId="77777777" w:rsidTr="00897B4A">
        <w:tc>
          <w:tcPr>
            <w:tcW w:w="1135" w:type="dxa"/>
            <w:shd w:val="clear" w:color="auto" w:fill="auto"/>
          </w:tcPr>
          <w:p w14:paraId="23586157" w14:textId="77777777" w:rsidR="002C23B8" w:rsidRDefault="002C23B8" w:rsidP="00C8317D">
            <w:pPr>
              <w:tabs>
                <w:tab w:val="decimal" w:pos="180"/>
              </w:tabs>
              <w:jc w:val="right"/>
              <w:rPr>
                <w:sz w:val="18"/>
                <w:szCs w:val="18"/>
              </w:rPr>
            </w:pPr>
          </w:p>
        </w:tc>
        <w:tc>
          <w:tcPr>
            <w:tcW w:w="7799" w:type="dxa"/>
            <w:gridSpan w:val="2"/>
            <w:shd w:val="clear" w:color="auto" w:fill="auto"/>
          </w:tcPr>
          <w:p w14:paraId="109B094B" w14:textId="77777777" w:rsidR="002C23B8" w:rsidRDefault="002C23B8" w:rsidP="00C8317D">
            <w:pPr>
              <w:rPr>
                <w:b/>
              </w:rPr>
            </w:pPr>
          </w:p>
        </w:tc>
        <w:tc>
          <w:tcPr>
            <w:tcW w:w="1331" w:type="dxa"/>
            <w:gridSpan w:val="2"/>
            <w:shd w:val="clear" w:color="auto" w:fill="auto"/>
          </w:tcPr>
          <w:p w14:paraId="26C04F0D" w14:textId="77777777" w:rsidR="002C23B8" w:rsidRDefault="002C23B8" w:rsidP="00C8317D">
            <w:pPr>
              <w:jc w:val="center"/>
              <w:rPr>
                <w:b/>
                <w:sz w:val="18"/>
                <w:szCs w:val="18"/>
              </w:rPr>
            </w:pPr>
          </w:p>
        </w:tc>
      </w:tr>
      <w:tr w:rsidR="002C23B8" w14:paraId="467D9C0C" w14:textId="77777777" w:rsidTr="00897B4A">
        <w:tc>
          <w:tcPr>
            <w:tcW w:w="1135" w:type="dxa"/>
            <w:shd w:val="clear" w:color="auto" w:fill="auto"/>
          </w:tcPr>
          <w:p w14:paraId="7889A364" w14:textId="77777777" w:rsidR="002C23B8" w:rsidRDefault="002C23B8" w:rsidP="00C8317D">
            <w:pPr>
              <w:tabs>
                <w:tab w:val="decimal" w:pos="180"/>
              </w:tabs>
              <w:jc w:val="right"/>
              <w:rPr>
                <w:sz w:val="18"/>
                <w:szCs w:val="18"/>
              </w:rPr>
            </w:pPr>
          </w:p>
        </w:tc>
        <w:tc>
          <w:tcPr>
            <w:tcW w:w="7799" w:type="dxa"/>
            <w:gridSpan w:val="2"/>
            <w:shd w:val="clear" w:color="auto" w:fill="auto"/>
          </w:tcPr>
          <w:p w14:paraId="534E1F4D" w14:textId="03D030AB" w:rsidR="002C23B8" w:rsidRDefault="00DC1795" w:rsidP="00C8317D">
            <w:pPr>
              <w:rPr>
                <w:b/>
              </w:rPr>
            </w:pPr>
            <w:r>
              <w:rPr>
                <w:b/>
              </w:rPr>
              <w:t>92</w:t>
            </w:r>
            <w:r w:rsidR="002C23B8">
              <w:rPr>
                <w:b/>
              </w:rPr>
              <w:t>.1 Management Accounts</w:t>
            </w:r>
          </w:p>
        </w:tc>
        <w:tc>
          <w:tcPr>
            <w:tcW w:w="1331" w:type="dxa"/>
            <w:gridSpan w:val="2"/>
            <w:shd w:val="clear" w:color="auto" w:fill="auto"/>
          </w:tcPr>
          <w:p w14:paraId="77139D11" w14:textId="77777777" w:rsidR="002C23B8" w:rsidRDefault="002C23B8" w:rsidP="00C8317D">
            <w:pPr>
              <w:jc w:val="center"/>
              <w:rPr>
                <w:b/>
                <w:sz w:val="18"/>
                <w:szCs w:val="18"/>
              </w:rPr>
            </w:pPr>
          </w:p>
        </w:tc>
      </w:tr>
      <w:tr w:rsidR="00094134" w14:paraId="4FCB7A13" w14:textId="77777777" w:rsidTr="00897B4A">
        <w:tc>
          <w:tcPr>
            <w:tcW w:w="1135" w:type="dxa"/>
            <w:shd w:val="clear" w:color="auto" w:fill="auto"/>
          </w:tcPr>
          <w:p w14:paraId="3AB79241" w14:textId="77777777" w:rsidR="00094134" w:rsidRDefault="00094134" w:rsidP="00C8317D">
            <w:pPr>
              <w:tabs>
                <w:tab w:val="decimal" w:pos="180"/>
              </w:tabs>
              <w:jc w:val="right"/>
              <w:rPr>
                <w:sz w:val="18"/>
                <w:szCs w:val="18"/>
              </w:rPr>
            </w:pPr>
          </w:p>
        </w:tc>
        <w:tc>
          <w:tcPr>
            <w:tcW w:w="7799" w:type="dxa"/>
            <w:gridSpan w:val="2"/>
            <w:shd w:val="clear" w:color="auto" w:fill="auto"/>
          </w:tcPr>
          <w:p w14:paraId="2F729A0A" w14:textId="77777777" w:rsidR="00094134" w:rsidRDefault="00094134" w:rsidP="00C8317D">
            <w:pPr>
              <w:rPr>
                <w:b/>
              </w:rPr>
            </w:pPr>
          </w:p>
        </w:tc>
        <w:tc>
          <w:tcPr>
            <w:tcW w:w="1331" w:type="dxa"/>
            <w:gridSpan w:val="2"/>
            <w:shd w:val="clear" w:color="auto" w:fill="auto"/>
          </w:tcPr>
          <w:p w14:paraId="5A8C349E" w14:textId="77777777" w:rsidR="00094134" w:rsidRDefault="00094134" w:rsidP="00C8317D">
            <w:pPr>
              <w:jc w:val="center"/>
              <w:rPr>
                <w:b/>
                <w:sz w:val="18"/>
                <w:szCs w:val="18"/>
              </w:rPr>
            </w:pPr>
          </w:p>
        </w:tc>
      </w:tr>
      <w:tr w:rsidR="00094134" w14:paraId="1D578B43" w14:textId="77777777" w:rsidTr="00897B4A">
        <w:tc>
          <w:tcPr>
            <w:tcW w:w="1135" w:type="dxa"/>
            <w:shd w:val="clear" w:color="auto" w:fill="auto"/>
          </w:tcPr>
          <w:p w14:paraId="3B6576C7" w14:textId="77777777" w:rsidR="00094134" w:rsidRDefault="002F1833" w:rsidP="00C8317D">
            <w:pPr>
              <w:tabs>
                <w:tab w:val="decimal" w:pos="180"/>
              </w:tabs>
              <w:jc w:val="right"/>
              <w:rPr>
                <w:sz w:val="18"/>
                <w:szCs w:val="18"/>
              </w:rPr>
            </w:pPr>
            <w:r>
              <w:rPr>
                <w:sz w:val="18"/>
                <w:szCs w:val="18"/>
              </w:rPr>
              <w:t>Considered</w:t>
            </w:r>
          </w:p>
          <w:p w14:paraId="607DF314" w14:textId="77777777" w:rsidR="005B0D3B" w:rsidRDefault="005B0D3B" w:rsidP="00C8317D">
            <w:pPr>
              <w:tabs>
                <w:tab w:val="decimal" w:pos="180"/>
              </w:tabs>
              <w:jc w:val="right"/>
              <w:rPr>
                <w:sz w:val="18"/>
                <w:szCs w:val="18"/>
              </w:rPr>
            </w:pPr>
          </w:p>
          <w:p w14:paraId="7C12F98E" w14:textId="75835BA4" w:rsidR="005B0D3B" w:rsidRDefault="005B0D3B" w:rsidP="00F40732">
            <w:pPr>
              <w:tabs>
                <w:tab w:val="decimal" w:pos="180"/>
              </w:tabs>
              <w:rPr>
                <w:sz w:val="18"/>
                <w:szCs w:val="18"/>
              </w:rPr>
            </w:pPr>
          </w:p>
        </w:tc>
        <w:tc>
          <w:tcPr>
            <w:tcW w:w="7799" w:type="dxa"/>
            <w:gridSpan w:val="2"/>
            <w:shd w:val="clear" w:color="auto" w:fill="auto"/>
          </w:tcPr>
          <w:p w14:paraId="6A523DA0" w14:textId="2C7BD615" w:rsidR="00F40732" w:rsidRPr="00094134" w:rsidRDefault="00094134" w:rsidP="00F40732">
            <w:pPr>
              <w:rPr>
                <w:bCs/>
              </w:rPr>
            </w:pPr>
            <w:r w:rsidRPr="00094134">
              <w:rPr>
                <w:bCs/>
              </w:rPr>
              <w:t xml:space="preserve">The </w:t>
            </w:r>
            <w:r w:rsidR="003F359D">
              <w:rPr>
                <w:bCs/>
              </w:rPr>
              <w:t>B</w:t>
            </w:r>
            <w:r w:rsidRPr="00094134">
              <w:rPr>
                <w:bCs/>
              </w:rPr>
              <w:t>oard</w:t>
            </w:r>
            <w:r>
              <w:rPr>
                <w:bCs/>
              </w:rPr>
              <w:t xml:space="preserve"> </w:t>
            </w:r>
            <w:r w:rsidR="001A256B">
              <w:rPr>
                <w:bCs/>
              </w:rPr>
              <w:t xml:space="preserve">received and considered the management accounts to </w:t>
            </w:r>
            <w:r w:rsidR="00DC1795">
              <w:rPr>
                <w:bCs/>
              </w:rPr>
              <w:t xml:space="preserve">end September </w:t>
            </w:r>
            <w:r w:rsidR="00D460D9">
              <w:rPr>
                <w:bCs/>
              </w:rPr>
              <w:t>2020 a</w:t>
            </w:r>
            <w:r w:rsidR="0070566C">
              <w:rPr>
                <w:bCs/>
              </w:rPr>
              <w:t>s considered by the Finance &amp; General Purposes Committee meeting held on 13 November.  It was noted that WUC was seeking additional in-year funding from the ESFA due to additional FE student recruitment in 2019-20</w:t>
            </w:r>
            <w:r w:rsidR="00A72D5B">
              <w:rPr>
                <w:bCs/>
              </w:rPr>
              <w:t>.  It was noted that COVID was still having an adverse financial impact and that WUC had lost income from halls fees which were now only 87% occupied due to both social distancing measures and some students leaving</w:t>
            </w:r>
            <w:r w:rsidR="00213F79">
              <w:rPr>
                <w:bCs/>
              </w:rPr>
              <w:t xml:space="preserve"> to study from home </w:t>
            </w:r>
            <w:r w:rsidR="00A72D5B">
              <w:rPr>
                <w:bCs/>
              </w:rPr>
              <w:t>This meant that WUC would be behind the budget of £1.7 million income from halls for 2020-21.</w:t>
            </w:r>
          </w:p>
          <w:p w14:paraId="18625E56" w14:textId="77777777" w:rsidR="00094134" w:rsidRDefault="00094134" w:rsidP="00C8317D">
            <w:pPr>
              <w:rPr>
                <w:bCs/>
              </w:rPr>
            </w:pPr>
          </w:p>
          <w:p w14:paraId="63F2E0B5" w14:textId="77777777" w:rsidR="004F1C73" w:rsidRDefault="004F1C73" w:rsidP="00C8317D">
            <w:pPr>
              <w:rPr>
                <w:bCs/>
              </w:rPr>
            </w:pPr>
            <w:r>
              <w:rPr>
                <w:bCs/>
              </w:rPr>
              <w:t>It was reported that the committee meeting had considered the new energy contract and that WUC had now signed up for a two year fixed price electricity contract.</w:t>
            </w:r>
          </w:p>
          <w:p w14:paraId="52127DFC" w14:textId="77777777" w:rsidR="004F1C73" w:rsidRDefault="004F1C73" w:rsidP="00C8317D">
            <w:pPr>
              <w:rPr>
                <w:bCs/>
              </w:rPr>
            </w:pPr>
          </w:p>
          <w:p w14:paraId="7EFCC7F3" w14:textId="37E821B7" w:rsidR="004F1C73" w:rsidRPr="00094134" w:rsidRDefault="004F1C73" w:rsidP="00C8317D">
            <w:pPr>
              <w:rPr>
                <w:bCs/>
              </w:rPr>
            </w:pPr>
            <w:r>
              <w:rPr>
                <w:bCs/>
              </w:rPr>
              <w:t>It was reported that technically, if WUC repaid the £2 million loan to Barclays Bank in the summer WUC would breach the covenant.  The LG would discuss this with colleagues at the bank to resolve this issue.</w:t>
            </w:r>
          </w:p>
        </w:tc>
        <w:tc>
          <w:tcPr>
            <w:tcW w:w="1331" w:type="dxa"/>
            <w:gridSpan w:val="2"/>
            <w:shd w:val="clear" w:color="auto" w:fill="auto"/>
          </w:tcPr>
          <w:p w14:paraId="70AA4C93" w14:textId="77777777" w:rsidR="00094134" w:rsidRDefault="00094134" w:rsidP="00C8317D">
            <w:pPr>
              <w:jc w:val="center"/>
              <w:rPr>
                <w:b/>
                <w:sz w:val="18"/>
                <w:szCs w:val="18"/>
              </w:rPr>
            </w:pPr>
          </w:p>
          <w:p w14:paraId="0E5772F3" w14:textId="77777777" w:rsidR="005B0D3B" w:rsidRDefault="005B0D3B" w:rsidP="00C8317D">
            <w:pPr>
              <w:jc w:val="center"/>
              <w:rPr>
                <w:b/>
                <w:sz w:val="18"/>
                <w:szCs w:val="18"/>
              </w:rPr>
            </w:pPr>
          </w:p>
          <w:p w14:paraId="2647271B" w14:textId="77777777" w:rsidR="005B0D3B" w:rsidRDefault="005B0D3B" w:rsidP="00C8317D">
            <w:pPr>
              <w:jc w:val="center"/>
              <w:rPr>
                <w:b/>
                <w:sz w:val="18"/>
                <w:szCs w:val="18"/>
              </w:rPr>
            </w:pPr>
          </w:p>
          <w:p w14:paraId="1E96BD02" w14:textId="77777777" w:rsidR="005B0D3B" w:rsidRDefault="005B0D3B" w:rsidP="00C8317D">
            <w:pPr>
              <w:jc w:val="center"/>
              <w:rPr>
                <w:b/>
                <w:sz w:val="18"/>
                <w:szCs w:val="18"/>
              </w:rPr>
            </w:pPr>
          </w:p>
          <w:p w14:paraId="3037C477" w14:textId="77777777" w:rsidR="005B0D3B" w:rsidRDefault="005B0D3B" w:rsidP="00C8317D">
            <w:pPr>
              <w:jc w:val="center"/>
              <w:rPr>
                <w:b/>
                <w:sz w:val="18"/>
                <w:szCs w:val="18"/>
              </w:rPr>
            </w:pPr>
          </w:p>
          <w:p w14:paraId="428FAFC9" w14:textId="7E00888C" w:rsidR="005B0D3B" w:rsidRDefault="005B0D3B" w:rsidP="00C8317D">
            <w:pPr>
              <w:jc w:val="center"/>
              <w:rPr>
                <w:b/>
                <w:sz w:val="18"/>
                <w:szCs w:val="18"/>
              </w:rPr>
            </w:pPr>
          </w:p>
        </w:tc>
      </w:tr>
      <w:tr w:rsidR="002C23B8" w14:paraId="28AF5282" w14:textId="77777777" w:rsidTr="00897B4A">
        <w:tc>
          <w:tcPr>
            <w:tcW w:w="1135" w:type="dxa"/>
            <w:shd w:val="clear" w:color="auto" w:fill="auto"/>
          </w:tcPr>
          <w:p w14:paraId="74B892C2" w14:textId="77777777" w:rsidR="002C23B8" w:rsidRDefault="002C23B8" w:rsidP="00C8317D">
            <w:pPr>
              <w:tabs>
                <w:tab w:val="decimal" w:pos="180"/>
              </w:tabs>
              <w:jc w:val="right"/>
              <w:rPr>
                <w:sz w:val="18"/>
                <w:szCs w:val="18"/>
              </w:rPr>
            </w:pPr>
          </w:p>
        </w:tc>
        <w:tc>
          <w:tcPr>
            <w:tcW w:w="7799" w:type="dxa"/>
            <w:gridSpan w:val="2"/>
            <w:shd w:val="clear" w:color="auto" w:fill="auto"/>
          </w:tcPr>
          <w:p w14:paraId="67E301DA" w14:textId="77777777" w:rsidR="002C23B8" w:rsidRDefault="002C23B8" w:rsidP="00C8317D">
            <w:pPr>
              <w:rPr>
                <w:b/>
              </w:rPr>
            </w:pPr>
          </w:p>
        </w:tc>
        <w:tc>
          <w:tcPr>
            <w:tcW w:w="1331" w:type="dxa"/>
            <w:gridSpan w:val="2"/>
            <w:shd w:val="clear" w:color="auto" w:fill="auto"/>
          </w:tcPr>
          <w:p w14:paraId="0ACAFF43" w14:textId="77777777" w:rsidR="002C23B8" w:rsidRDefault="002C23B8" w:rsidP="00C8317D">
            <w:pPr>
              <w:jc w:val="center"/>
              <w:rPr>
                <w:b/>
                <w:sz w:val="18"/>
                <w:szCs w:val="18"/>
              </w:rPr>
            </w:pPr>
          </w:p>
        </w:tc>
      </w:tr>
      <w:tr w:rsidR="00CC704A" w14:paraId="60D94F47" w14:textId="77777777" w:rsidTr="00897B4A">
        <w:tc>
          <w:tcPr>
            <w:tcW w:w="1135" w:type="dxa"/>
            <w:shd w:val="clear" w:color="auto" w:fill="auto"/>
          </w:tcPr>
          <w:p w14:paraId="496CFF82" w14:textId="77777777" w:rsidR="00CC704A" w:rsidRDefault="00CC704A" w:rsidP="00C8317D">
            <w:pPr>
              <w:tabs>
                <w:tab w:val="decimal" w:pos="180"/>
              </w:tabs>
              <w:jc w:val="right"/>
              <w:rPr>
                <w:sz w:val="18"/>
                <w:szCs w:val="18"/>
              </w:rPr>
            </w:pPr>
          </w:p>
          <w:p w14:paraId="23040D2F" w14:textId="77777777" w:rsidR="002A04A7" w:rsidRDefault="002A04A7" w:rsidP="00C8317D">
            <w:pPr>
              <w:tabs>
                <w:tab w:val="decimal" w:pos="180"/>
              </w:tabs>
              <w:jc w:val="right"/>
              <w:rPr>
                <w:sz w:val="18"/>
                <w:szCs w:val="18"/>
              </w:rPr>
            </w:pPr>
          </w:p>
          <w:p w14:paraId="3848BC54" w14:textId="0DDB9F2B" w:rsidR="002A04A7" w:rsidRDefault="002A04A7" w:rsidP="00832A46">
            <w:pPr>
              <w:tabs>
                <w:tab w:val="decimal" w:pos="180"/>
              </w:tabs>
              <w:rPr>
                <w:sz w:val="18"/>
                <w:szCs w:val="18"/>
              </w:rPr>
            </w:pPr>
            <w:r>
              <w:rPr>
                <w:sz w:val="18"/>
                <w:szCs w:val="18"/>
              </w:rPr>
              <w:t xml:space="preserve">Considered </w:t>
            </w:r>
          </w:p>
          <w:p w14:paraId="61BD4248" w14:textId="77777777" w:rsidR="008B3787" w:rsidRDefault="008B3787" w:rsidP="00C8317D">
            <w:pPr>
              <w:tabs>
                <w:tab w:val="decimal" w:pos="180"/>
              </w:tabs>
              <w:jc w:val="right"/>
              <w:rPr>
                <w:sz w:val="18"/>
                <w:szCs w:val="18"/>
              </w:rPr>
            </w:pPr>
          </w:p>
          <w:p w14:paraId="2BE63EF2" w14:textId="77777777" w:rsidR="008B3787" w:rsidRDefault="008B3787" w:rsidP="00C8317D">
            <w:pPr>
              <w:tabs>
                <w:tab w:val="decimal" w:pos="180"/>
              </w:tabs>
              <w:jc w:val="right"/>
              <w:rPr>
                <w:sz w:val="18"/>
                <w:szCs w:val="18"/>
              </w:rPr>
            </w:pPr>
          </w:p>
          <w:p w14:paraId="7A55065F" w14:textId="77777777" w:rsidR="008B3787" w:rsidRDefault="008B3787" w:rsidP="00C8317D">
            <w:pPr>
              <w:tabs>
                <w:tab w:val="decimal" w:pos="180"/>
              </w:tabs>
              <w:jc w:val="right"/>
              <w:rPr>
                <w:sz w:val="18"/>
                <w:szCs w:val="18"/>
              </w:rPr>
            </w:pPr>
          </w:p>
          <w:p w14:paraId="1005F3C4" w14:textId="77777777" w:rsidR="00854AFC" w:rsidRDefault="00854AFC" w:rsidP="001E1747">
            <w:pPr>
              <w:tabs>
                <w:tab w:val="decimal" w:pos="180"/>
              </w:tabs>
              <w:rPr>
                <w:i/>
                <w:iCs/>
                <w:sz w:val="18"/>
                <w:szCs w:val="18"/>
              </w:rPr>
            </w:pPr>
          </w:p>
          <w:p w14:paraId="7EB833AC" w14:textId="77777777" w:rsidR="00594ED0" w:rsidRDefault="00594ED0" w:rsidP="001E1747">
            <w:pPr>
              <w:tabs>
                <w:tab w:val="decimal" w:pos="180"/>
              </w:tabs>
              <w:rPr>
                <w:i/>
                <w:iCs/>
                <w:sz w:val="18"/>
                <w:szCs w:val="18"/>
              </w:rPr>
            </w:pPr>
          </w:p>
          <w:p w14:paraId="41F0F5CE" w14:textId="77777777" w:rsidR="00594ED0" w:rsidRDefault="00594ED0" w:rsidP="001E1747">
            <w:pPr>
              <w:tabs>
                <w:tab w:val="decimal" w:pos="180"/>
              </w:tabs>
              <w:rPr>
                <w:i/>
                <w:iCs/>
                <w:sz w:val="18"/>
                <w:szCs w:val="18"/>
              </w:rPr>
            </w:pPr>
          </w:p>
          <w:p w14:paraId="6FC5985C" w14:textId="77777777" w:rsidR="00594ED0" w:rsidRDefault="00594ED0" w:rsidP="001E1747">
            <w:pPr>
              <w:tabs>
                <w:tab w:val="decimal" w:pos="180"/>
              </w:tabs>
              <w:rPr>
                <w:i/>
                <w:iCs/>
                <w:sz w:val="18"/>
                <w:szCs w:val="18"/>
              </w:rPr>
            </w:pPr>
          </w:p>
          <w:p w14:paraId="75CACEA2" w14:textId="77777777" w:rsidR="00594ED0" w:rsidRDefault="00594ED0" w:rsidP="001E1747">
            <w:pPr>
              <w:tabs>
                <w:tab w:val="decimal" w:pos="180"/>
              </w:tabs>
              <w:rPr>
                <w:i/>
                <w:iCs/>
                <w:sz w:val="18"/>
                <w:szCs w:val="18"/>
              </w:rPr>
            </w:pPr>
          </w:p>
          <w:p w14:paraId="65CC328E" w14:textId="77777777" w:rsidR="00594ED0" w:rsidRDefault="00594ED0" w:rsidP="001E1747">
            <w:pPr>
              <w:tabs>
                <w:tab w:val="decimal" w:pos="180"/>
              </w:tabs>
              <w:rPr>
                <w:i/>
                <w:iCs/>
                <w:sz w:val="18"/>
                <w:szCs w:val="18"/>
              </w:rPr>
            </w:pPr>
          </w:p>
          <w:p w14:paraId="084F5EFD" w14:textId="77777777" w:rsidR="00594ED0" w:rsidRDefault="00594ED0" w:rsidP="001E1747">
            <w:pPr>
              <w:tabs>
                <w:tab w:val="decimal" w:pos="180"/>
              </w:tabs>
              <w:rPr>
                <w:i/>
                <w:iCs/>
                <w:sz w:val="18"/>
                <w:szCs w:val="18"/>
              </w:rPr>
            </w:pPr>
          </w:p>
          <w:p w14:paraId="42244BE2" w14:textId="77777777" w:rsidR="00594ED0" w:rsidRDefault="00594ED0" w:rsidP="001E1747">
            <w:pPr>
              <w:tabs>
                <w:tab w:val="decimal" w:pos="180"/>
              </w:tabs>
              <w:rPr>
                <w:i/>
                <w:iCs/>
                <w:sz w:val="18"/>
                <w:szCs w:val="18"/>
              </w:rPr>
            </w:pPr>
          </w:p>
          <w:p w14:paraId="1B8FD1F0" w14:textId="77777777" w:rsidR="00594ED0" w:rsidRDefault="00594ED0" w:rsidP="001E1747">
            <w:pPr>
              <w:tabs>
                <w:tab w:val="decimal" w:pos="180"/>
              </w:tabs>
              <w:rPr>
                <w:i/>
                <w:iCs/>
                <w:sz w:val="18"/>
                <w:szCs w:val="18"/>
              </w:rPr>
            </w:pPr>
          </w:p>
          <w:p w14:paraId="77227116" w14:textId="77777777" w:rsidR="00594ED0" w:rsidRDefault="00594ED0" w:rsidP="001E1747">
            <w:pPr>
              <w:tabs>
                <w:tab w:val="decimal" w:pos="180"/>
              </w:tabs>
              <w:rPr>
                <w:i/>
                <w:iCs/>
                <w:sz w:val="18"/>
                <w:szCs w:val="18"/>
              </w:rPr>
            </w:pPr>
          </w:p>
          <w:p w14:paraId="23469353" w14:textId="77777777" w:rsidR="00594ED0" w:rsidRDefault="00594ED0" w:rsidP="001E1747">
            <w:pPr>
              <w:tabs>
                <w:tab w:val="decimal" w:pos="180"/>
              </w:tabs>
              <w:rPr>
                <w:i/>
                <w:iCs/>
                <w:sz w:val="18"/>
                <w:szCs w:val="18"/>
              </w:rPr>
            </w:pPr>
          </w:p>
          <w:p w14:paraId="3C2A922C" w14:textId="77777777" w:rsidR="00594ED0" w:rsidRDefault="00594ED0" w:rsidP="001E1747">
            <w:pPr>
              <w:tabs>
                <w:tab w:val="decimal" w:pos="180"/>
              </w:tabs>
              <w:rPr>
                <w:i/>
                <w:iCs/>
                <w:sz w:val="18"/>
                <w:szCs w:val="18"/>
              </w:rPr>
            </w:pPr>
            <w:r>
              <w:rPr>
                <w:i/>
                <w:iCs/>
                <w:sz w:val="18"/>
                <w:szCs w:val="18"/>
              </w:rPr>
              <w:t>Agreed</w:t>
            </w:r>
          </w:p>
          <w:p w14:paraId="6E66F1BE" w14:textId="77777777" w:rsidR="005F6B33" w:rsidRDefault="005F6B33" w:rsidP="001E1747">
            <w:pPr>
              <w:tabs>
                <w:tab w:val="decimal" w:pos="180"/>
              </w:tabs>
              <w:rPr>
                <w:i/>
                <w:iCs/>
                <w:sz w:val="18"/>
                <w:szCs w:val="18"/>
              </w:rPr>
            </w:pPr>
          </w:p>
          <w:p w14:paraId="1D30642A" w14:textId="77777777" w:rsidR="005F6B33" w:rsidRDefault="005F6B33" w:rsidP="001E1747">
            <w:pPr>
              <w:tabs>
                <w:tab w:val="decimal" w:pos="180"/>
              </w:tabs>
              <w:rPr>
                <w:i/>
                <w:iCs/>
                <w:sz w:val="18"/>
                <w:szCs w:val="18"/>
              </w:rPr>
            </w:pPr>
          </w:p>
          <w:p w14:paraId="05A6B02D" w14:textId="77777777" w:rsidR="005F6B33" w:rsidRDefault="005F6B33" w:rsidP="001E1747">
            <w:pPr>
              <w:tabs>
                <w:tab w:val="decimal" w:pos="180"/>
              </w:tabs>
              <w:rPr>
                <w:i/>
                <w:iCs/>
                <w:sz w:val="18"/>
                <w:szCs w:val="18"/>
              </w:rPr>
            </w:pPr>
          </w:p>
          <w:p w14:paraId="251A5E95" w14:textId="77777777" w:rsidR="005F6B33" w:rsidRDefault="005F6B33" w:rsidP="001E1747">
            <w:pPr>
              <w:tabs>
                <w:tab w:val="decimal" w:pos="180"/>
              </w:tabs>
              <w:rPr>
                <w:i/>
                <w:iCs/>
                <w:sz w:val="18"/>
                <w:szCs w:val="18"/>
              </w:rPr>
            </w:pPr>
          </w:p>
          <w:p w14:paraId="2693ACE9" w14:textId="77CE36DD" w:rsidR="005F6B33" w:rsidRPr="00854AFC" w:rsidRDefault="005F6B33" w:rsidP="001E1747">
            <w:pPr>
              <w:tabs>
                <w:tab w:val="decimal" w:pos="180"/>
              </w:tabs>
              <w:rPr>
                <w:i/>
                <w:iCs/>
                <w:sz w:val="18"/>
                <w:szCs w:val="18"/>
              </w:rPr>
            </w:pPr>
            <w:r>
              <w:rPr>
                <w:i/>
                <w:iCs/>
                <w:sz w:val="18"/>
                <w:szCs w:val="18"/>
              </w:rPr>
              <w:t>Considered &amp; Agreed</w:t>
            </w:r>
          </w:p>
        </w:tc>
        <w:tc>
          <w:tcPr>
            <w:tcW w:w="7799" w:type="dxa"/>
            <w:gridSpan w:val="2"/>
            <w:shd w:val="clear" w:color="auto" w:fill="auto"/>
          </w:tcPr>
          <w:p w14:paraId="0E115B75" w14:textId="7DCB82BD" w:rsidR="00CC704A" w:rsidRDefault="00DC1795" w:rsidP="00C8317D">
            <w:pPr>
              <w:rPr>
                <w:b/>
              </w:rPr>
            </w:pPr>
            <w:r>
              <w:rPr>
                <w:b/>
              </w:rPr>
              <w:t>92</w:t>
            </w:r>
            <w:r w:rsidR="002C23B8">
              <w:rPr>
                <w:b/>
              </w:rPr>
              <w:t xml:space="preserve">.2 </w:t>
            </w:r>
            <w:r w:rsidR="00172412">
              <w:rPr>
                <w:b/>
              </w:rPr>
              <w:t xml:space="preserve">Student Recruitment </w:t>
            </w:r>
            <w:r w:rsidR="00F40732">
              <w:rPr>
                <w:b/>
              </w:rPr>
              <w:t>Update</w:t>
            </w:r>
          </w:p>
          <w:p w14:paraId="07F53D5B" w14:textId="134D09BE" w:rsidR="002A04A7" w:rsidRDefault="000B68BC" w:rsidP="00A5642B">
            <w:pPr>
              <w:rPr>
                <w:bCs/>
              </w:rPr>
            </w:pPr>
            <w:r w:rsidRPr="000B68BC">
              <w:rPr>
                <w:bCs/>
              </w:rPr>
              <w:t xml:space="preserve">It was </w:t>
            </w:r>
            <w:r>
              <w:rPr>
                <w:bCs/>
              </w:rPr>
              <w:t>r</w:t>
            </w:r>
            <w:r w:rsidRPr="000B68BC">
              <w:rPr>
                <w:bCs/>
              </w:rPr>
              <w:t xml:space="preserve">eported that </w:t>
            </w:r>
            <w:r w:rsidR="00832A46">
              <w:rPr>
                <w:bCs/>
              </w:rPr>
              <w:t>FE recruitment was currently on track for 2021, although sports numbers were disappointing</w:t>
            </w:r>
            <w:r w:rsidR="00594ED0">
              <w:rPr>
                <w:bCs/>
              </w:rPr>
              <w:t xml:space="preserve"> so far</w:t>
            </w:r>
            <w:r w:rsidR="00832A46">
              <w:rPr>
                <w:bCs/>
              </w:rPr>
              <w:t xml:space="preserve">.  It was hoped that when prospective students could visit campus to see facilities this would encourage more applications.  </w:t>
            </w:r>
            <w:r w:rsidR="005A0B0C">
              <w:rPr>
                <w:bCs/>
              </w:rPr>
              <w:t>It was reported that WUC was continuing to promote FE to HE progression and 110 people had signed up for a</w:t>
            </w:r>
            <w:r w:rsidR="002249FB">
              <w:rPr>
                <w:bCs/>
              </w:rPr>
              <w:t>n</w:t>
            </w:r>
            <w:r w:rsidR="005A0B0C">
              <w:rPr>
                <w:bCs/>
              </w:rPr>
              <w:t xml:space="preserve"> online event about progression. </w:t>
            </w:r>
          </w:p>
          <w:p w14:paraId="0D7B6C42" w14:textId="52F4D639" w:rsidR="00594ED0" w:rsidRDefault="00594ED0" w:rsidP="00A5642B">
            <w:pPr>
              <w:rPr>
                <w:bCs/>
              </w:rPr>
            </w:pPr>
          </w:p>
          <w:p w14:paraId="15CB3608" w14:textId="4B32120D" w:rsidR="00594ED0" w:rsidRDefault="00594ED0" w:rsidP="00A5642B">
            <w:pPr>
              <w:rPr>
                <w:bCs/>
              </w:rPr>
            </w:pPr>
            <w:r>
              <w:rPr>
                <w:bCs/>
              </w:rPr>
              <w:t>It was reported that HE student applications for 2021 were currently down on last year, although WUC had withdrawn some programmes that had been offered last year.  It was noted that nationally the trend appeared to be that students applied later, and often not until the January 15th 2021 UCAS deadline.  It was reported that marketing work was continuing including a digital campaign, webinars for each subject, virtual open days and virtual tours and a new school newsletter.</w:t>
            </w:r>
          </w:p>
          <w:p w14:paraId="5B5EFCD2" w14:textId="6615F461" w:rsidR="002249FB" w:rsidRDefault="002249FB" w:rsidP="00A5642B">
            <w:pPr>
              <w:rPr>
                <w:bCs/>
              </w:rPr>
            </w:pPr>
          </w:p>
          <w:p w14:paraId="5EE0669D" w14:textId="305E8E74" w:rsidR="002249FB" w:rsidRDefault="002249FB" w:rsidP="00A5642B">
            <w:pPr>
              <w:rPr>
                <w:bCs/>
              </w:rPr>
            </w:pPr>
            <w:r>
              <w:rPr>
                <w:bCs/>
              </w:rPr>
              <w:t>It was agreed to circulate a recruitment report after this meeting.</w:t>
            </w:r>
          </w:p>
          <w:p w14:paraId="368BC578" w14:textId="1385048B" w:rsidR="00594ED0" w:rsidRPr="000B68BC" w:rsidRDefault="00594ED0" w:rsidP="00A5642B">
            <w:pPr>
              <w:rPr>
                <w:bCs/>
              </w:rPr>
            </w:pPr>
            <w:r w:rsidRPr="00594ED0">
              <w:rPr>
                <w:bCs/>
                <w:i/>
                <w:iCs/>
              </w:rPr>
              <w:t>Note: This report was circulated on 27 November</w:t>
            </w:r>
            <w:r>
              <w:rPr>
                <w:bCs/>
              </w:rPr>
              <w:t>.</w:t>
            </w:r>
          </w:p>
          <w:p w14:paraId="2D9F15D9" w14:textId="77777777" w:rsidR="002A04A7" w:rsidRDefault="002A04A7" w:rsidP="00A5642B"/>
          <w:p w14:paraId="36AE2310" w14:textId="1D89DECE" w:rsidR="002F1833" w:rsidRDefault="00DC1795" w:rsidP="00C8317D">
            <w:pPr>
              <w:rPr>
                <w:b/>
                <w:bCs/>
              </w:rPr>
            </w:pPr>
            <w:r>
              <w:rPr>
                <w:b/>
                <w:bCs/>
              </w:rPr>
              <w:t>92</w:t>
            </w:r>
            <w:r w:rsidR="001E1747" w:rsidRPr="001E1747">
              <w:rPr>
                <w:b/>
                <w:bCs/>
              </w:rPr>
              <w:t xml:space="preserve">.3 </w:t>
            </w:r>
            <w:r w:rsidR="00F40732">
              <w:rPr>
                <w:b/>
                <w:bCs/>
              </w:rPr>
              <w:t>Cashflow risks and opportunities report</w:t>
            </w:r>
          </w:p>
          <w:p w14:paraId="0D228945" w14:textId="2F0409B7" w:rsidR="001E1747" w:rsidRDefault="00AC329F" w:rsidP="00F40732">
            <w:r>
              <w:t xml:space="preserve">The Board received and considered the </w:t>
            </w:r>
            <w:proofErr w:type="gramStart"/>
            <w:r w:rsidR="00521AC2">
              <w:t>report which</w:t>
            </w:r>
            <w:proofErr w:type="gramEnd"/>
            <w:r w:rsidR="00521AC2">
              <w:t xml:space="preserve"> had been considered by the Finance &amp; General Purposes Committee meeting held on 13 November 2020</w:t>
            </w:r>
            <w:r w:rsidR="009C3A87">
              <w:t xml:space="preserve"> and as previously circulated to the Board.  It was noted that this report followed a risk weighted approach and provided assurance until a risk period around March/April 2022.  </w:t>
            </w:r>
            <w:r w:rsidR="007911FE">
              <w:t>The key financial risks posed were reduced income from halls of residence fees and whether or not the ESFA would grant additional in-year funding for FE recruitment in 2020-21.</w:t>
            </w:r>
            <w:r w:rsidR="00757691">
              <w:t xml:space="preserve">  </w:t>
            </w:r>
            <w:r w:rsidR="00097844" w:rsidRPr="00097844">
              <w:rPr>
                <w:highlight w:val="black"/>
              </w:rPr>
              <w:t>Redacted text Redacted text Redacted text Redacted text Redacted text Redacted text Redacted text Redacted text Redacted text Redacted text Redacted text Redacted text Redacted text Redacted text Redacted text Redacted text Redacted text</w:t>
            </w:r>
            <w:r w:rsidR="00097844" w:rsidRPr="00097844">
              <w:rPr>
                <w:highlight w:val="black"/>
              </w:rPr>
              <w:t>.</w:t>
            </w:r>
            <w:r w:rsidR="00097844">
              <w:t xml:space="preserve"> </w:t>
            </w:r>
          </w:p>
          <w:p w14:paraId="648F558B" w14:textId="77777777" w:rsidR="005F6B33" w:rsidRDefault="005F6B33" w:rsidP="00F40732"/>
          <w:p w14:paraId="0A5D219E" w14:textId="34BC1D7B" w:rsidR="005F6B33" w:rsidRPr="001E1747" w:rsidRDefault="005F6B33" w:rsidP="00F40732">
            <w:pPr>
              <w:rPr>
                <w:b/>
                <w:bCs/>
              </w:rPr>
            </w:pPr>
            <w:r>
              <w:t xml:space="preserve">The Board agreed that this report provided assurance and requested that the updated report continue to </w:t>
            </w:r>
            <w:proofErr w:type="gramStart"/>
            <w:r>
              <w:t>be circulated</w:t>
            </w:r>
            <w:proofErr w:type="gramEnd"/>
            <w:r>
              <w:t xml:space="preserve"> on a monthly basis.</w:t>
            </w:r>
          </w:p>
        </w:tc>
        <w:tc>
          <w:tcPr>
            <w:tcW w:w="1331" w:type="dxa"/>
            <w:gridSpan w:val="2"/>
            <w:shd w:val="clear" w:color="auto" w:fill="auto"/>
          </w:tcPr>
          <w:p w14:paraId="30B56729" w14:textId="77777777" w:rsidR="00CC704A" w:rsidRDefault="00CC704A" w:rsidP="00C8317D">
            <w:pPr>
              <w:jc w:val="center"/>
              <w:rPr>
                <w:b/>
                <w:sz w:val="18"/>
                <w:szCs w:val="18"/>
              </w:rPr>
            </w:pPr>
          </w:p>
          <w:p w14:paraId="45310602" w14:textId="77777777" w:rsidR="002A04A7" w:rsidRDefault="002A04A7" w:rsidP="00C8317D">
            <w:pPr>
              <w:jc w:val="center"/>
              <w:rPr>
                <w:b/>
                <w:sz w:val="18"/>
                <w:szCs w:val="18"/>
              </w:rPr>
            </w:pPr>
          </w:p>
          <w:p w14:paraId="610335A6" w14:textId="77777777" w:rsidR="002A04A7" w:rsidRDefault="002A04A7" w:rsidP="00C8317D">
            <w:pPr>
              <w:jc w:val="center"/>
              <w:rPr>
                <w:b/>
                <w:sz w:val="18"/>
                <w:szCs w:val="18"/>
              </w:rPr>
            </w:pPr>
          </w:p>
          <w:p w14:paraId="284A521F" w14:textId="77777777" w:rsidR="002A04A7" w:rsidRDefault="002A04A7" w:rsidP="00C8317D">
            <w:pPr>
              <w:jc w:val="center"/>
              <w:rPr>
                <w:b/>
                <w:sz w:val="18"/>
                <w:szCs w:val="18"/>
              </w:rPr>
            </w:pPr>
          </w:p>
          <w:p w14:paraId="34B20414" w14:textId="77777777" w:rsidR="002A04A7" w:rsidRDefault="002A04A7" w:rsidP="00C8317D">
            <w:pPr>
              <w:jc w:val="center"/>
              <w:rPr>
                <w:b/>
                <w:sz w:val="18"/>
                <w:szCs w:val="18"/>
              </w:rPr>
            </w:pPr>
          </w:p>
          <w:p w14:paraId="13CD2A75" w14:textId="77777777" w:rsidR="002A04A7" w:rsidRDefault="002A04A7" w:rsidP="00C8317D">
            <w:pPr>
              <w:jc w:val="center"/>
              <w:rPr>
                <w:b/>
                <w:sz w:val="18"/>
                <w:szCs w:val="18"/>
              </w:rPr>
            </w:pPr>
          </w:p>
          <w:p w14:paraId="4C04F7FC" w14:textId="77777777" w:rsidR="002A04A7" w:rsidRDefault="002A04A7" w:rsidP="00C8317D">
            <w:pPr>
              <w:jc w:val="center"/>
              <w:rPr>
                <w:b/>
                <w:sz w:val="18"/>
                <w:szCs w:val="18"/>
              </w:rPr>
            </w:pPr>
          </w:p>
          <w:p w14:paraId="239A794D" w14:textId="77777777" w:rsidR="002A04A7" w:rsidRDefault="002A04A7" w:rsidP="00C8317D">
            <w:pPr>
              <w:jc w:val="center"/>
              <w:rPr>
                <w:b/>
                <w:sz w:val="18"/>
                <w:szCs w:val="18"/>
              </w:rPr>
            </w:pPr>
          </w:p>
          <w:p w14:paraId="21DBFDAF" w14:textId="77777777" w:rsidR="002A04A7" w:rsidRDefault="002A04A7" w:rsidP="001E2491">
            <w:pPr>
              <w:rPr>
                <w:b/>
                <w:sz w:val="18"/>
                <w:szCs w:val="18"/>
              </w:rPr>
            </w:pPr>
          </w:p>
          <w:p w14:paraId="023C9E64" w14:textId="77777777" w:rsidR="00521AC2" w:rsidRDefault="00521AC2" w:rsidP="001E2491">
            <w:pPr>
              <w:rPr>
                <w:b/>
                <w:sz w:val="18"/>
                <w:szCs w:val="18"/>
              </w:rPr>
            </w:pPr>
          </w:p>
          <w:p w14:paraId="727B4824" w14:textId="77777777" w:rsidR="00521AC2" w:rsidRDefault="00521AC2" w:rsidP="001E2491">
            <w:pPr>
              <w:rPr>
                <w:b/>
                <w:sz w:val="18"/>
                <w:szCs w:val="18"/>
              </w:rPr>
            </w:pPr>
          </w:p>
          <w:p w14:paraId="47313D83" w14:textId="77777777" w:rsidR="00521AC2" w:rsidRDefault="00521AC2" w:rsidP="001E2491">
            <w:pPr>
              <w:rPr>
                <w:b/>
                <w:sz w:val="18"/>
                <w:szCs w:val="18"/>
              </w:rPr>
            </w:pPr>
          </w:p>
          <w:p w14:paraId="0A4E281A" w14:textId="77777777" w:rsidR="00521AC2" w:rsidRDefault="00521AC2" w:rsidP="001E2491">
            <w:pPr>
              <w:rPr>
                <w:b/>
                <w:sz w:val="18"/>
                <w:szCs w:val="18"/>
              </w:rPr>
            </w:pPr>
          </w:p>
          <w:p w14:paraId="0BBDB79D" w14:textId="77777777" w:rsidR="00521AC2" w:rsidRDefault="00521AC2" w:rsidP="001E2491">
            <w:pPr>
              <w:rPr>
                <w:b/>
                <w:sz w:val="18"/>
                <w:szCs w:val="18"/>
              </w:rPr>
            </w:pPr>
          </w:p>
          <w:p w14:paraId="2A42A543" w14:textId="77777777" w:rsidR="00521AC2" w:rsidRDefault="00521AC2" w:rsidP="001E2491">
            <w:pPr>
              <w:rPr>
                <w:b/>
                <w:sz w:val="18"/>
                <w:szCs w:val="18"/>
              </w:rPr>
            </w:pPr>
          </w:p>
          <w:p w14:paraId="4C75846E" w14:textId="77777777" w:rsidR="00521AC2" w:rsidRDefault="00521AC2" w:rsidP="001E2491">
            <w:pPr>
              <w:rPr>
                <w:b/>
                <w:sz w:val="18"/>
                <w:szCs w:val="18"/>
              </w:rPr>
            </w:pPr>
          </w:p>
          <w:p w14:paraId="0216C3B9" w14:textId="77777777" w:rsidR="00521AC2" w:rsidRDefault="00521AC2" w:rsidP="001E2491">
            <w:pPr>
              <w:rPr>
                <w:b/>
                <w:sz w:val="18"/>
                <w:szCs w:val="18"/>
              </w:rPr>
            </w:pPr>
            <w:r>
              <w:rPr>
                <w:b/>
                <w:sz w:val="18"/>
                <w:szCs w:val="18"/>
              </w:rPr>
              <w:t>LG to circulate</w:t>
            </w:r>
          </w:p>
          <w:p w14:paraId="68A5D762" w14:textId="77777777" w:rsidR="005F6B33" w:rsidRDefault="005F6B33" w:rsidP="001E2491">
            <w:pPr>
              <w:rPr>
                <w:b/>
                <w:sz w:val="18"/>
                <w:szCs w:val="18"/>
              </w:rPr>
            </w:pPr>
          </w:p>
          <w:p w14:paraId="10A40F5A" w14:textId="77777777" w:rsidR="005F6B33" w:rsidRDefault="005F6B33" w:rsidP="001E2491">
            <w:pPr>
              <w:rPr>
                <w:b/>
                <w:sz w:val="18"/>
                <w:szCs w:val="18"/>
              </w:rPr>
            </w:pPr>
          </w:p>
          <w:p w14:paraId="37464468" w14:textId="77777777" w:rsidR="005F6B33" w:rsidRDefault="005F6B33" w:rsidP="001E2491">
            <w:pPr>
              <w:rPr>
                <w:b/>
                <w:sz w:val="18"/>
                <w:szCs w:val="18"/>
              </w:rPr>
            </w:pPr>
          </w:p>
          <w:p w14:paraId="2FEAC10B" w14:textId="77777777" w:rsidR="005F6B33" w:rsidRDefault="005F6B33" w:rsidP="001E2491">
            <w:pPr>
              <w:rPr>
                <w:b/>
                <w:sz w:val="18"/>
                <w:szCs w:val="18"/>
              </w:rPr>
            </w:pPr>
          </w:p>
          <w:p w14:paraId="059809BA" w14:textId="77777777" w:rsidR="005F6B33" w:rsidRDefault="005F6B33" w:rsidP="001E2491">
            <w:pPr>
              <w:rPr>
                <w:b/>
                <w:sz w:val="18"/>
                <w:szCs w:val="18"/>
              </w:rPr>
            </w:pPr>
          </w:p>
          <w:p w14:paraId="5A2344B3" w14:textId="77777777" w:rsidR="005F6B33" w:rsidRDefault="005F6B33" w:rsidP="001E2491">
            <w:pPr>
              <w:rPr>
                <w:b/>
                <w:sz w:val="18"/>
                <w:szCs w:val="18"/>
              </w:rPr>
            </w:pPr>
          </w:p>
          <w:p w14:paraId="6A6DCF01" w14:textId="77777777" w:rsidR="005F6B33" w:rsidRDefault="005F6B33" w:rsidP="001E2491">
            <w:pPr>
              <w:rPr>
                <w:b/>
                <w:sz w:val="18"/>
                <w:szCs w:val="18"/>
              </w:rPr>
            </w:pPr>
          </w:p>
          <w:p w14:paraId="71C0CD93" w14:textId="77777777" w:rsidR="005F6B33" w:rsidRDefault="005F6B33" w:rsidP="001E2491">
            <w:pPr>
              <w:rPr>
                <w:b/>
                <w:sz w:val="18"/>
                <w:szCs w:val="18"/>
              </w:rPr>
            </w:pPr>
          </w:p>
          <w:p w14:paraId="430F1E29" w14:textId="77777777" w:rsidR="005F6B33" w:rsidRDefault="005F6B33" w:rsidP="001E2491">
            <w:pPr>
              <w:rPr>
                <w:b/>
                <w:sz w:val="18"/>
                <w:szCs w:val="18"/>
              </w:rPr>
            </w:pPr>
          </w:p>
          <w:p w14:paraId="75FB6421" w14:textId="77777777" w:rsidR="005F6B33" w:rsidRDefault="005F6B33" w:rsidP="001E2491">
            <w:pPr>
              <w:rPr>
                <w:b/>
                <w:sz w:val="18"/>
                <w:szCs w:val="18"/>
              </w:rPr>
            </w:pPr>
          </w:p>
          <w:p w14:paraId="6ED218F7" w14:textId="77777777" w:rsidR="005F6B33" w:rsidRDefault="005F6B33" w:rsidP="001E2491">
            <w:pPr>
              <w:rPr>
                <w:b/>
                <w:sz w:val="18"/>
                <w:szCs w:val="18"/>
              </w:rPr>
            </w:pPr>
          </w:p>
          <w:p w14:paraId="6E63BE30" w14:textId="77777777" w:rsidR="005F6B33" w:rsidRDefault="005F6B33" w:rsidP="001E2491">
            <w:pPr>
              <w:rPr>
                <w:b/>
                <w:sz w:val="18"/>
                <w:szCs w:val="18"/>
              </w:rPr>
            </w:pPr>
          </w:p>
          <w:p w14:paraId="01070F89" w14:textId="77777777" w:rsidR="005F6B33" w:rsidRDefault="005F6B33" w:rsidP="001E2491">
            <w:pPr>
              <w:rPr>
                <w:b/>
                <w:sz w:val="18"/>
                <w:szCs w:val="18"/>
              </w:rPr>
            </w:pPr>
          </w:p>
          <w:p w14:paraId="1A129DDD" w14:textId="77777777" w:rsidR="005F6B33" w:rsidRDefault="005F6B33" w:rsidP="001E2491">
            <w:pPr>
              <w:rPr>
                <w:b/>
                <w:sz w:val="18"/>
                <w:szCs w:val="18"/>
              </w:rPr>
            </w:pPr>
          </w:p>
          <w:p w14:paraId="25563EAB" w14:textId="77777777" w:rsidR="005F6B33" w:rsidRDefault="005F6B33" w:rsidP="001E2491">
            <w:pPr>
              <w:rPr>
                <w:b/>
                <w:sz w:val="18"/>
                <w:szCs w:val="18"/>
              </w:rPr>
            </w:pPr>
          </w:p>
          <w:p w14:paraId="69375939" w14:textId="77777777" w:rsidR="005F6B33" w:rsidRDefault="005F6B33" w:rsidP="001E2491">
            <w:pPr>
              <w:rPr>
                <w:b/>
                <w:sz w:val="18"/>
                <w:szCs w:val="18"/>
              </w:rPr>
            </w:pPr>
          </w:p>
          <w:p w14:paraId="02025DD7" w14:textId="77777777" w:rsidR="005F6B33" w:rsidRDefault="005F6B33" w:rsidP="001E2491">
            <w:pPr>
              <w:rPr>
                <w:b/>
                <w:sz w:val="18"/>
                <w:szCs w:val="18"/>
              </w:rPr>
            </w:pPr>
          </w:p>
          <w:p w14:paraId="5CCEB34D" w14:textId="77777777" w:rsidR="005F6B33" w:rsidRDefault="005F6B33" w:rsidP="001E2491">
            <w:pPr>
              <w:rPr>
                <w:b/>
                <w:sz w:val="18"/>
                <w:szCs w:val="18"/>
              </w:rPr>
            </w:pPr>
          </w:p>
          <w:p w14:paraId="31DF5C01" w14:textId="66C492AB" w:rsidR="005F6B33" w:rsidRDefault="005F6B33" w:rsidP="001E2491">
            <w:pPr>
              <w:rPr>
                <w:b/>
                <w:sz w:val="18"/>
                <w:szCs w:val="18"/>
              </w:rPr>
            </w:pPr>
            <w:r>
              <w:rPr>
                <w:b/>
                <w:sz w:val="18"/>
                <w:szCs w:val="18"/>
              </w:rPr>
              <w:t>CFO monthly circulation</w:t>
            </w:r>
          </w:p>
        </w:tc>
      </w:tr>
      <w:tr w:rsidR="001E1747" w14:paraId="0A8C57DF" w14:textId="77777777" w:rsidTr="00897B4A">
        <w:tc>
          <w:tcPr>
            <w:tcW w:w="1135" w:type="dxa"/>
            <w:shd w:val="clear" w:color="auto" w:fill="auto"/>
          </w:tcPr>
          <w:p w14:paraId="4600DC00" w14:textId="43C4122C" w:rsidR="001E1747" w:rsidRPr="0074692A" w:rsidRDefault="001E1747" w:rsidP="00F40732">
            <w:pPr>
              <w:tabs>
                <w:tab w:val="decimal" w:pos="180"/>
              </w:tabs>
              <w:rPr>
                <w:i/>
                <w:iCs/>
                <w:sz w:val="18"/>
                <w:szCs w:val="18"/>
              </w:rPr>
            </w:pPr>
          </w:p>
        </w:tc>
        <w:tc>
          <w:tcPr>
            <w:tcW w:w="7799" w:type="dxa"/>
            <w:gridSpan w:val="2"/>
            <w:shd w:val="clear" w:color="auto" w:fill="auto"/>
          </w:tcPr>
          <w:p w14:paraId="7E23CB09" w14:textId="26C76B67" w:rsidR="007911FE" w:rsidRDefault="007911FE" w:rsidP="00F40732">
            <w:pPr>
              <w:rPr>
                <w:b/>
              </w:rPr>
            </w:pPr>
            <w:r w:rsidRPr="007911FE">
              <w:rPr>
                <w:b/>
              </w:rPr>
              <w:t>92.4 WUC Financial Regulations</w:t>
            </w:r>
            <w:r>
              <w:rPr>
                <w:b/>
              </w:rPr>
              <w:t xml:space="preserve"> and Delegated Authority</w:t>
            </w:r>
          </w:p>
          <w:p w14:paraId="58828295" w14:textId="4CF96C14" w:rsidR="007911FE" w:rsidRPr="00FE0478" w:rsidRDefault="007911FE" w:rsidP="00F40732">
            <w:pPr>
              <w:rPr>
                <w:b/>
                <w:bCs/>
              </w:rPr>
            </w:pPr>
            <w:r w:rsidRPr="007911FE">
              <w:rPr>
                <w:bCs/>
              </w:rPr>
              <w:t>The Board received and considered the updated WUC Financial Regulations</w:t>
            </w:r>
            <w:r>
              <w:rPr>
                <w:rFonts w:cs="Arial"/>
              </w:rPr>
              <w:t xml:space="preserve"> and Delegated Authority, as endorsed by the Finance &amp; General Purposes Committee meeting held on 8 October 2020 and the Audit, Risk and Compliance Committee meeting held on 13 November 2020.  </w:t>
            </w:r>
            <w:r w:rsidR="00FE0478">
              <w:rPr>
                <w:rFonts w:cs="Arial"/>
              </w:rPr>
              <w:t>T</w:t>
            </w:r>
            <w:bookmarkStart w:id="0" w:name="_GoBack"/>
            <w:bookmarkEnd w:id="0"/>
            <w:r w:rsidR="00FE0478">
              <w:rPr>
                <w:rFonts w:cs="Arial"/>
              </w:rPr>
              <w:t>he Board agreed the updated regulations (subject to some minor formatting changes).</w:t>
            </w:r>
          </w:p>
          <w:p w14:paraId="2A04C458" w14:textId="1099FA4B" w:rsidR="007911FE" w:rsidRPr="007E54BA" w:rsidRDefault="007911FE" w:rsidP="00F40732">
            <w:pPr>
              <w:rPr>
                <w:bCs/>
              </w:rPr>
            </w:pPr>
          </w:p>
        </w:tc>
        <w:tc>
          <w:tcPr>
            <w:tcW w:w="1331" w:type="dxa"/>
            <w:gridSpan w:val="2"/>
            <w:shd w:val="clear" w:color="auto" w:fill="auto"/>
          </w:tcPr>
          <w:p w14:paraId="7B6D208E" w14:textId="77777777" w:rsidR="001E1747" w:rsidRDefault="001E1747" w:rsidP="00C8317D">
            <w:pPr>
              <w:jc w:val="center"/>
              <w:rPr>
                <w:b/>
                <w:sz w:val="18"/>
                <w:szCs w:val="18"/>
              </w:rPr>
            </w:pPr>
          </w:p>
          <w:p w14:paraId="025B54FF" w14:textId="77777777" w:rsidR="0074692A" w:rsidRDefault="0074692A" w:rsidP="00C8317D">
            <w:pPr>
              <w:jc w:val="center"/>
              <w:rPr>
                <w:b/>
                <w:sz w:val="18"/>
                <w:szCs w:val="18"/>
              </w:rPr>
            </w:pPr>
          </w:p>
          <w:p w14:paraId="13ED1D5E" w14:textId="4A07B434" w:rsidR="00B02FE1" w:rsidRDefault="00B02FE1" w:rsidP="00C8317D">
            <w:pPr>
              <w:jc w:val="center"/>
              <w:rPr>
                <w:b/>
                <w:sz w:val="18"/>
                <w:szCs w:val="18"/>
              </w:rPr>
            </w:pPr>
          </w:p>
        </w:tc>
      </w:tr>
      <w:tr w:rsidR="002C23B8" w14:paraId="17303F09" w14:textId="77777777" w:rsidTr="00897B4A">
        <w:tc>
          <w:tcPr>
            <w:tcW w:w="1135" w:type="dxa"/>
            <w:shd w:val="clear" w:color="auto" w:fill="auto"/>
          </w:tcPr>
          <w:p w14:paraId="7715AB05" w14:textId="77777777" w:rsidR="002C23B8" w:rsidRDefault="002C23B8" w:rsidP="00C8317D">
            <w:pPr>
              <w:tabs>
                <w:tab w:val="decimal" w:pos="180"/>
              </w:tabs>
              <w:jc w:val="right"/>
              <w:rPr>
                <w:sz w:val="18"/>
                <w:szCs w:val="18"/>
              </w:rPr>
            </w:pPr>
          </w:p>
          <w:p w14:paraId="0A593C66" w14:textId="77777777" w:rsidR="00256C89" w:rsidRDefault="00256C89" w:rsidP="00C8317D">
            <w:pPr>
              <w:tabs>
                <w:tab w:val="decimal" w:pos="180"/>
              </w:tabs>
              <w:jc w:val="right"/>
              <w:rPr>
                <w:sz w:val="18"/>
                <w:szCs w:val="18"/>
              </w:rPr>
            </w:pPr>
          </w:p>
          <w:p w14:paraId="37FE5229" w14:textId="584311D3" w:rsidR="00256C89" w:rsidRDefault="00456B86" w:rsidP="00CF6EF7">
            <w:pPr>
              <w:tabs>
                <w:tab w:val="decimal" w:pos="180"/>
              </w:tabs>
              <w:rPr>
                <w:sz w:val="18"/>
                <w:szCs w:val="18"/>
              </w:rPr>
            </w:pPr>
            <w:r>
              <w:rPr>
                <w:sz w:val="18"/>
                <w:szCs w:val="18"/>
              </w:rPr>
              <w:t>Considered</w:t>
            </w:r>
          </w:p>
        </w:tc>
        <w:tc>
          <w:tcPr>
            <w:tcW w:w="7799" w:type="dxa"/>
            <w:gridSpan w:val="2"/>
            <w:shd w:val="clear" w:color="auto" w:fill="auto"/>
          </w:tcPr>
          <w:p w14:paraId="096ED04D" w14:textId="1492F7CF" w:rsidR="002C23B8" w:rsidRDefault="00DC1795" w:rsidP="00C8317D">
            <w:pPr>
              <w:rPr>
                <w:b/>
              </w:rPr>
            </w:pPr>
            <w:r>
              <w:rPr>
                <w:b/>
              </w:rPr>
              <w:t>92</w:t>
            </w:r>
            <w:r w:rsidR="001E1747">
              <w:rPr>
                <w:b/>
              </w:rPr>
              <w:t>.</w:t>
            </w:r>
            <w:r w:rsidR="007911FE">
              <w:rPr>
                <w:b/>
              </w:rPr>
              <w:t>5</w:t>
            </w:r>
            <w:r w:rsidR="002C23B8">
              <w:rPr>
                <w:b/>
              </w:rPr>
              <w:t xml:space="preserve"> Finance &amp; General Purposes Committee</w:t>
            </w:r>
          </w:p>
          <w:p w14:paraId="32A2B10F" w14:textId="424BAC58" w:rsidR="00256C89" w:rsidRDefault="00256C89" w:rsidP="00C8317D">
            <w:pPr>
              <w:rPr>
                <w:b/>
              </w:rPr>
            </w:pPr>
            <w:r w:rsidRPr="00256C89">
              <w:rPr>
                <w:bCs/>
              </w:rPr>
              <w:t xml:space="preserve">The </w:t>
            </w:r>
            <w:r w:rsidR="00AC329F">
              <w:rPr>
                <w:bCs/>
              </w:rPr>
              <w:t>B</w:t>
            </w:r>
            <w:r w:rsidRPr="00256C89">
              <w:rPr>
                <w:bCs/>
              </w:rPr>
              <w:t xml:space="preserve">oard received </w:t>
            </w:r>
            <w:r w:rsidR="00F40732">
              <w:rPr>
                <w:bCs/>
              </w:rPr>
              <w:t>an update on the meeting</w:t>
            </w:r>
            <w:r w:rsidRPr="00E12C16">
              <w:rPr>
                <w:bCs/>
              </w:rPr>
              <w:t xml:space="preserve"> of the Finance &amp; General Purposes Committee meeting held on </w:t>
            </w:r>
            <w:r w:rsidR="00F40732">
              <w:rPr>
                <w:bCs/>
              </w:rPr>
              <w:t>13 November</w:t>
            </w:r>
            <w:r>
              <w:rPr>
                <w:bCs/>
              </w:rPr>
              <w:t xml:space="preserve"> </w:t>
            </w:r>
            <w:r w:rsidRPr="00E12C16">
              <w:rPr>
                <w:bCs/>
              </w:rPr>
              <w:t>2020.</w:t>
            </w:r>
            <w:r w:rsidR="00DB4B36">
              <w:rPr>
                <w:bCs/>
              </w:rPr>
              <w:t xml:space="preserve">  The Committee Chair </w:t>
            </w:r>
            <w:r w:rsidR="00456B86">
              <w:rPr>
                <w:bCs/>
              </w:rPr>
              <w:t>reported that the committee had considered update reports from all third-stream income areas and repeated that the loss of hall fee income was a concern.  The Chair also confirmed that the committee had agreed a student debt write off.</w:t>
            </w:r>
          </w:p>
        </w:tc>
        <w:tc>
          <w:tcPr>
            <w:tcW w:w="1331" w:type="dxa"/>
            <w:gridSpan w:val="2"/>
            <w:shd w:val="clear" w:color="auto" w:fill="auto"/>
          </w:tcPr>
          <w:p w14:paraId="266F4ED6" w14:textId="77777777" w:rsidR="002C23B8" w:rsidRDefault="002C23B8" w:rsidP="00C8317D">
            <w:pPr>
              <w:jc w:val="center"/>
              <w:rPr>
                <w:b/>
                <w:sz w:val="18"/>
                <w:szCs w:val="18"/>
              </w:rPr>
            </w:pPr>
          </w:p>
        </w:tc>
      </w:tr>
      <w:tr w:rsidR="00ED3E0F" w14:paraId="4B205FFF" w14:textId="77777777" w:rsidTr="00897B4A">
        <w:tc>
          <w:tcPr>
            <w:tcW w:w="1135" w:type="dxa"/>
            <w:shd w:val="clear" w:color="auto" w:fill="auto"/>
          </w:tcPr>
          <w:p w14:paraId="37188707" w14:textId="77777777" w:rsidR="00ED3E0F" w:rsidRDefault="00ED3E0F" w:rsidP="00C8317D">
            <w:pPr>
              <w:tabs>
                <w:tab w:val="decimal" w:pos="180"/>
              </w:tabs>
              <w:jc w:val="right"/>
              <w:rPr>
                <w:sz w:val="18"/>
                <w:szCs w:val="18"/>
              </w:rPr>
            </w:pPr>
          </w:p>
        </w:tc>
        <w:tc>
          <w:tcPr>
            <w:tcW w:w="7799" w:type="dxa"/>
            <w:gridSpan w:val="2"/>
            <w:shd w:val="clear" w:color="auto" w:fill="auto"/>
          </w:tcPr>
          <w:p w14:paraId="4300F8CD" w14:textId="77777777" w:rsidR="00ED3E0F" w:rsidRDefault="00ED3E0F" w:rsidP="00C8317D">
            <w:pPr>
              <w:rPr>
                <w:b/>
              </w:rPr>
            </w:pPr>
          </w:p>
        </w:tc>
        <w:tc>
          <w:tcPr>
            <w:tcW w:w="1331" w:type="dxa"/>
            <w:gridSpan w:val="2"/>
            <w:shd w:val="clear" w:color="auto" w:fill="auto"/>
          </w:tcPr>
          <w:p w14:paraId="1755A179" w14:textId="77777777" w:rsidR="00ED3E0F" w:rsidRDefault="00ED3E0F" w:rsidP="00C8317D">
            <w:pPr>
              <w:jc w:val="center"/>
              <w:rPr>
                <w:b/>
                <w:sz w:val="18"/>
                <w:szCs w:val="18"/>
              </w:rPr>
            </w:pPr>
          </w:p>
        </w:tc>
      </w:tr>
      <w:tr w:rsidR="00C8317D" w14:paraId="6FCD0CC1" w14:textId="77777777" w:rsidTr="00897B4A">
        <w:tc>
          <w:tcPr>
            <w:tcW w:w="1135" w:type="dxa"/>
            <w:shd w:val="clear" w:color="auto" w:fill="auto"/>
          </w:tcPr>
          <w:p w14:paraId="1C0B4D72" w14:textId="3BB3207E" w:rsidR="00C8317D" w:rsidRDefault="00C8317D" w:rsidP="00C8317D">
            <w:pPr>
              <w:tabs>
                <w:tab w:val="decimal" w:pos="180"/>
              </w:tabs>
              <w:jc w:val="right"/>
              <w:rPr>
                <w:sz w:val="18"/>
                <w:szCs w:val="18"/>
              </w:rPr>
            </w:pPr>
            <w:r>
              <w:rPr>
                <w:sz w:val="18"/>
                <w:szCs w:val="18"/>
              </w:rPr>
              <w:t>GB/</w:t>
            </w:r>
            <w:r w:rsidR="00FD2564">
              <w:rPr>
                <w:sz w:val="18"/>
                <w:szCs w:val="18"/>
              </w:rPr>
              <w:t>20/</w:t>
            </w:r>
            <w:r w:rsidR="00DC1795">
              <w:rPr>
                <w:sz w:val="18"/>
                <w:szCs w:val="18"/>
              </w:rPr>
              <w:t>93</w:t>
            </w:r>
          </w:p>
          <w:p w14:paraId="78A6D957" w14:textId="77777777" w:rsidR="00C8317D" w:rsidRDefault="00C8317D" w:rsidP="00C8317D">
            <w:pPr>
              <w:tabs>
                <w:tab w:val="decimal" w:pos="180"/>
              </w:tabs>
              <w:jc w:val="right"/>
              <w:rPr>
                <w:sz w:val="18"/>
                <w:szCs w:val="18"/>
              </w:rPr>
            </w:pPr>
          </w:p>
          <w:p w14:paraId="33ECD106" w14:textId="77777777" w:rsidR="00C8317D" w:rsidRDefault="00C8317D" w:rsidP="00C8317D">
            <w:pPr>
              <w:tabs>
                <w:tab w:val="decimal" w:pos="180"/>
              </w:tabs>
              <w:jc w:val="right"/>
              <w:rPr>
                <w:sz w:val="18"/>
                <w:szCs w:val="18"/>
              </w:rPr>
            </w:pPr>
          </w:p>
          <w:p w14:paraId="1F1B94BF" w14:textId="2937CF71" w:rsidR="00C8317D" w:rsidRDefault="00C8317D" w:rsidP="00C8317D">
            <w:pPr>
              <w:tabs>
                <w:tab w:val="decimal" w:pos="180"/>
              </w:tabs>
              <w:jc w:val="right"/>
              <w:rPr>
                <w:sz w:val="18"/>
                <w:szCs w:val="18"/>
              </w:rPr>
            </w:pPr>
            <w:r>
              <w:rPr>
                <w:sz w:val="18"/>
                <w:szCs w:val="18"/>
              </w:rPr>
              <w:t xml:space="preserve">Considered </w:t>
            </w:r>
          </w:p>
          <w:p w14:paraId="00261465" w14:textId="77777777" w:rsidR="00C8317D" w:rsidRDefault="00C8317D" w:rsidP="00C8317D">
            <w:pPr>
              <w:tabs>
                <w:tab w:val="decimal" w:pos="180"/>
              </w:tabs>
              <w:jc w:val="right"/>
              <w:rPr>
                <w:sz w:val="18"/>
                <w:szCs w:val="18"/>
              </w:rPr>
            </w:pPr>
          </w:p>
          <w:p w14:paraId="4FE91239" w14:textId="77777777" w:rsidR="00C8317D" w:rsidRDefault="00C8317D" w:rsidP="00C8317D">
            <w:pPr>
              <w:tabs>
                <w:tab w:val="decimal" w:pos="180"/>
              </w:tabs>
              <w:jc w:val="right"/>
              <w:rPr>
                <w:sz w:val="18"/>
                <w:szCs w:val="18"/>
              </w:rPr>
            </w:pPr>
          </w:p>
          <w:p w14:paraId="3B6D0301" w14:textId="77777777" w:rsidR="00C8317D" w:rsidRDefault="00C8317D" w:rsidP="00C8317D">
            <w:pPr>
              <w:tabs>
                <w:tab w:val="decimal" w:pos="180"/>
              </w:tabs>
              <w:jc w:val="right"/>
              <w:rPr>
                <w:sz w:val="18"/>
                <w:szCs w:val="18"/>
              </w:rPr>
            </w:pPr>
          </w:p>
          <w:p w14:paraId="60190D9C" w14:textId="77777777" w:rsidR="00C8317D" w:rsidRDefault="00C8317D" w:rsidP="00C8317D">
            <w:pPr>
              <w:tabs>
                <w:tab w:val="decimal" w:pos="180"/>
              </w:tabs>
              <w:jc w:val="right"/>
              <w:rPr>
                <w:sz w:val="18"/>
                <w:szCs w:val="18"/>
              </w:rPr>
            </w:pPr>
          </w:p>
          <w:p w14:paraId="3C2C081E" w14:textId="77777777" w:rsidR="00C8317D" w:rsidRDefault="00C8317D" w:rsidP="00C8317D">
            <w:pPr>
              <w:tabs>
                <w:tab w:val="decimal" w:pos="180"/>
              </w:tabs>
              <w:jc w:val="right"/>
              <w:rPr>
                <w:sz w:val="18"/>
                <w:szCs w:val="18"/>
              </w:rPr>
            </w:pPr>
          </w:p>
          <w:p w14:paraId="429C4F1C" w14:textId="77777777" w:rsidR="004F280D" w:rsidRDefault="004F280D" w:rsidP="00AA4164">
            <w:pPr>
              <w:tabs>
                <w:tab w:val="decimal" w:pos="180"/>
              </w:tabs>
              <w:rPr>
                <w:sz w:val="18"/>
                <w:szCs w:val="18"/>
              </w:rPr>
            </w:pPr>
          </w:p>
          <w:p w14:paraId="1D6118C3" w14:textId="77777777" w:rsidR="008040F4" w:rsidRDefault="008040F4" w:rsidP="00AA4164">
            <w:pPr>
              <w:tabs>
                <w:tab w:val="decimal" w:pos="180"/>
              </w:tabs>
              <w:rPr>
                <w:sz w:val="18"/>
                <w:szCs w:val="18"/>
              </w:rPr>
            </w:pPr>
          </w:p>
          <w:p w14:paraId="5D57B1AE" w14:textId="77777777" w:rsidR="008040F4" w:rsidRDefault="008040F4" w:rsidP="00AA4164">
            <w:pPr>
              <w:tabs>
                <w:tab w:val="decimal" w:pos="180"/>
              </w:tabs>
              <w:rPr>
                <w:sz w:val="18"/>
                <w:szCs w:val="18"/>
              </w:rPr>
            </w:pPr>
          </w:p>
          <w:p w14:paraId="5802CE2F" w14:textId="77777777" w:rsidR="008040F4" w:rsidRDefault="008040F4" w:rsidP="00AA4164">
            <w:pPr>
              <w:tabs>
                <w:tab w:val="decimal" w:pos="180"/>
              </w:tabs>
              <w:rPr>
                <w:sz w:val="18"/>
                <w:szCs w:val="18"/>
              </w:rPr>
            </w:pPr>
          </w:p>
          <w:p w14:paraId="432F78D1" w14:textId="77777777" w:rsidR="008040F4" w:rsidRDefault="008040F4" w:rsidP="00AA4164">
            <w:pPr>
              <w:tabs>
                <w:tab w:val="decimal" w:pos="180"/>
              </w:tabs>
              <w:rPr>
                <w:sz w:val="18"/>
                <w:szCs w:val="18"/>
              </w:rPr>
            </w:pPr>
          </w:p>
          <w:p w14:paraId="4CFF5B2B" w14:textId="55730E6A" w:rsidR="008040F4" w:rsidRPr="00055F3D" w:rsidRDefault="008040F4" w:rsidP="00AA4164">
            <w:pPr>
              <w:tabs>
                <w:tab w:val="decimal" w:pos="180"/>
              </w:tabs>
              <w:rPr>
                <w:sz w:val="18"/>
                <w:szCs w:val="18"/>
              </w:rPr>
            </w:pPr>
            <w:r>
              <w:rPr>
                <w:sz w:val="18"/>
                <w:szCs w:val="18"/>
              </w:rPr>
              <w:t>Noted</w:t>
            </w:r>
          </w:p>
        </w:tc>
        <w:tc>
          <w:tcPr>
            <w:tcW w:w="7799" w:type="dxa"/>
            <w:gridSpan w:val="2"/>
            <w:shd w:val="clear" w:color="auto" w:fill="auto"/>
          </w:tcPr>
          <w:p w14:paraId="7B595B35" w14:textId="14B093DB" w:rsidR="00C8317D" w:rsidRDefault="00172412" w:rsidP="00C8317D">
            <w:pPr>
              <w:rPr>
                <w:b/>
              </w:rPr>
            </w:pPr>
            <w:r>
              <w:rPr>
                <w:b/>
              </w:rPr>
              <w:t>STUDENT MATTERS</w:t>
            </w:r>
          </w:p>
          <w:p w14:paraId="2E0CF13F" w14:textId="77777777" w:rsidR="00C8317D" w:rsidRDefault="00C8317D" w:rsidP="00C8317D"/>
          <w:p w14:paraId="418FD46E" w14:textId="51148E8A" w:rsidR="00C8317D" w:rsidRDefault="00DC1795" w:rsidP="00C8317D">
            <w:pPr>
              <w:rPr>
                <w:b/>
                <w:bCs/>
              </w:rPr>
            </w:pPr>
            <w:r>
              <w:rPr>
                <w:b/>
                <w:bCs/>
              </w:rPr>
              <w:t>93</w:t>
            </w:r>
            <w:r w:rsidR="00C8317D">
              <w:rPr>
                <w:b/>
                <w:bCs/>
              </w:rPr>
              <w:t xml:space="preserve">.1 </w:t>
            </w:r>
            <w:r w:rsidR="009D242C">
              <w:rPr>
                <w:b/>
                <w:bCs/>
              </w:rPr>
              <w:t xml:space="preserve">SU Update </w:t>
            </w:r>
          </w:p>
          <w:p w14:paraId="7A2DE2C8" w14:textId="56136F64" w:rsidR="003451ED" w:rsidRDefault="00A56AB9" w:rsidP="004A14E0">
            <w:pPr>
              <w:rPr>
                <w:bCs/>
              </w:rPr>
            </w:pPr>
            <w:r w:rsidRPr="00A56AB9">
              <w:t>In the absence of the SU President and a written report, it was reported that</w:t>
            </w:r>
            <w:r>
              <w:rPr>
                <w:bCs/>
              </w:rPr>
              <w:t xml:space="preserve"> the SU had been continuing to support students and was focussing on online social activities during lockdown.  It was reported that the LG was supporting the SU in finalising the SU constitution, and once agreed, the SU elections would be held.  In the meantime, existing SU postholders had agreed to continue in post, including the SU President.</w:t>
            </w:r>
          </w:p>
          <w:p w14:paraId="1642B597" w14:textId="183D1C3A" w:rsidR="00190DBE" w:rsidRDefault="00190DBE" w:rsidP="004A14E0">
            <w:pPr>
              <w:rPr>
                <w:bCs/>
              </w:rPr>
            </w:pPr>
          </w:p>
          <w:p w14:paraId="4431856B" w14:textId="76AC34E6" w:rsidR="00190DBE" w:rsidRDefault="00DC1795" w:rsidP="00C8317D">
            <w:pPr>
              <w:rPr>
                <w:b/>
              </w:rPr>
            </w:pPr>
            <w:r>
              <w:rPr>
                <w:b/>
              </w:rPr>
              <w:t>93</w:t>
            </w:r>
            <w:r w:rsidR="009D242C" w:rsidRPr="009D242C">
              <w:rPr>
                <w:b/>
              </w:rPr>
              <w:t>.2 SU Accounts and Constitution</w:t>
            </w:r>
          </w:p>
          <w:p w14:paraId="7B7C6284" w14:textId="42A54544" w:rsidR="003451ED" w:rsidRPr="003451ED" w:rsidRDefault="003451ED" w:rsidP="00C8317D">
            <w:pPr>
              <w:rPr>
                <w:bCs/>
              </w:rPr>
            </w:pPr>
            <w:r w:rsidRPr="003451ED">
              <w:rPr>
                <w:bCs/>
              </w:rPr>
              <w:t xml:space="preserve">It was noted that </w:t>
            </w:r>
            <w:r>
              <w:rPr>
                <w:bCs/>
              </w:rPr>
              <w:t>the SU Accounts would be presented to the Board’s next meeting.</w:t>
            </w:r>
          </w:p>
          <w:p w14:paraId="6A1D0754" w14:textId="22D25E67" w:rsidR="003451ED" w:rsidRPr="009D242C" w:rsidRDefault="003451ED" w:rsidP="00C8317D">
            <w:pPr>
              <w:rPr>
                <w:b/>
              </w:rPr>
            </w:pPr>
          </w:p>
        </w:tc>
        <w:tc>
          <w:tcPr>
            <w:tcW w:w="1331" w:type="dxa"/>
            <w:gridSpan w:val="2"/>
            <w:shd w:val="clear" w:color="auto" w:fill="auto"/>
          </w:tcPr>
          <w:p w14:paraId="76AF162D" w14:textId="77777777" w:rsidR="00C8317D" w:rsidRDefault="00C8317D" w:rsidP="00C8317D">
            <w:pPr>
              <w:jc w:val="center"/>
              <w:rPr>
                <w:b/>
                <w:sz w:val="18"/>
                <w:szCs w:val="18"/>
              </w:rPr>
            </w:pPr>
          </w:p>
          <w:p w14:paraId="35F2B56F" w14:textId="77777777" w:rsidR="00C8317D" w:rsidRDefault="00C8317D" w:rsidP="00C8317D">
            <w:pPr>
              <w:jc w:val="center"/>
              <w:rPr>
                <w:b/>
                <w:sz w:val="18"/>
                <w:szCs w:val="18"/>
              </w:rPr>
            </w:pPr>
          </w:p>
          <w:p w14:paraId="3B272B2E" w14:textId="77777777" w:rsidR="00C8317D" w:rsidRDefault="00C8317D" w:rsidP="00C8317D">
            <w:pPr>
              <w:jc w:val="center"/>
              <w:rPr>
                <w:b/>
                <w:sz w:val="18"/>
                <w:szCs w:val="18"/>
              </w:rPr>
            </w:pPr>
          </w:p>
          <w:p w14:paraId="68B064F7" w14:textId="77777777" w:rsidR="00C8317D" w:rsidRDefault="00C8317D" w:rsidP="00C8317D">
            <w:pPr>
              <w:jc w:val="center"/>
              <w:rPr>
                <w:b/>
                <w:sz w:val="18"/>
                <w:szCs w:val="18"/>
              </w:rPr>
            </w:pPr>
          </w:p>
          <w:p w14:paraId="2DB6EAF6" w14:textId="77777777" w:rsidR="00C8317D" w:rsidRDefault="00C8317D" w:rsidP="00C8317D">
            <w:pPr>
              <w:jc w:val="center"/>
              <w:rPr>
                <w:b/>
                <w:sz w:val="18"/>
                <w:szCs w:val="18"/>
              </w:rPr>
            </w:pPr>
          </w:p>
          <w:p w14:paraId="5FBCD9CF" w14:textId="77777777" w:rsidR="004538CA" w:rsidRDefault="004538CA" w:rsidP="00C8317D">
            <w:pPr>
              <w:jc w:val="center"/>
              <w:rPr>
                <w:b/>
                <w:sz w:val="18"/>
                <w:szCs w:val="18"/>
              </w:rPr>
            </w:pPr>
          </w:p>
          <w:p w14:paraId="7C572C82" w14:textId="77777777" w:rsidR="004538CA" w:rsidRDefault="004538CA" w:rsidP="00C8317D">
            <w:pPr>
              <w:jc w:val="center"/>
              <w:rPr>
                <w:b/>
                <w:sz w:val="18"/>
                <w:szCs w:val="18"/>
              </w:rPr>
            </w:pPr>
          </w:p>
          <w:p w14:paraId="164D9D67" w14:textId="77777777" w:rsidR="004538CA" w:rsidRDefault="004538CA" w:rsidP="00C8317D">
            <w:pPr>
              <w:jc w:val="center"/>
              <w:rPr>
                <w:b/>
                <w:sz w:val="18"/>
                <w:szCs w:val="18"/>
              </w:rPr>
            </w:pPr>
          </w:p>
          <w:p w14:paraId="165ACA33" w14:textId="77777777" w:rsidR="004538CA" w:rsidRDefault="004538CA" w:rsidP="00C8317D">
            <w:pPr>
              <w:jc w:val="center"/>
              <w:rPr>
                <w:b/>
                <w:sz w:val="18"/>
                <w:szCs w:val="18"/>
              </w:rPr>
            </w:pPr>
          </w:p>
          <w:p w14:paraId="42D1542E" w14:textId="77777777" w:rsidR="004538CA" w:rsidRDefault="004538CA" w:rsidP="00C8317D">
            <w:pPr>
              <w:jc w:val="center"/>
              <w:rPr>
                <w:b/>
                <w:sz w:val="18"/>
                <w:szCs w:val="18"/>
              </w:rPr>
            </w:pPr>
          </w:p>
          <w:p w14:paraId="0BEC97E4" w14:textId="77777777" w:rsidR="004538CA" w:rsidRDefault="004538CA" w:rsidP="00C8317D">
            <w:pPr>
              <w:jc w:val="center"/>
              <w:rPr>
                <w:b/>
                <w:sz w:val="18"/>
                <w:szCs w:val="18"/>
              </w:rPr>
            </w:pPr>
          </w:p>
          <w:p w14:paraId="2202EEFE" w14:textId="77777777" w:rsidR="004538CA" w:rsidRDefault="004538CA" w:rsidP="00C8317D">
            <w:pPr>
              <w:jc w:val="center"/>
              <w:rPr>
                <w:b/>
                <w:sz w:val="18"/>
                <w:szCs w:val="18"/>
              </w:rPr>
            </w:pPr>
          </w:p>
          <w:p w14:paraId="777236B1" w14:textId="77777777" w:rsidR="004538CA" w:rsidRDefault="004538CA" w:rsidP="00C8317D">
            <w:pPr>
              <w:jc w:val="center"/>
              <w:rPr>
                <w:b/>
                <w:sz w:val="18"/>
                <w:szCs w:val="18"/>
              </w:rPr>
            </w:pPr>
          </w:p>
          <w:p w14:paraId="3A93FE7E" w14:textId="77777777" w:rsidR="004538CA" w:rsidRDefault="004538CA" w:rsidP="00C8317D">
            <w:pPr>
              <w:jc w:val="center"/>
              <w:rPr>
                <w:b/>
                <w:sz w:val="18"/>
                <w:szCs w:val="18"/>
              </w:rPr>
            </w:pPr>
          </w:p>
          <w:p w14:paraId="6AAA9DCC" w14:textId="77777777" w:rsidR="004538CA" w:rsidRDefault="004538CA" w:rsidP="00C8317D">
            <w:pPr>
              <w:jc w:val="center"/>
              <w:rPr>
                <w:b/>
                <w:sz w:val="18"/>
                <w:szCs w:val="18"/>
              </w:rPr>
            </w:pPr>
          </w:p>
          <w:p w14:paraId="4660CCCF" w14:textId="77777777" w:rsidR="004538CA" w:rsidRDefault="004538CA" w:rsidP="00C8317D">
            <w:pPr>
              <w:jc w:val="center"/>
              <w:rPr>
                <w:b/>
                <w:sz w:val="18"/>
                <w:szCs w:val="18"/>
              </w:rPr>
            </w:pPr>
          </w:p>
          <w:p w14:paraId="521E4F17" w14:textId="28CE81B7" w:rsidR="004538CA" w:rsidRPr="006B078C" w:rsidRDefault="004538CA" w:rsidP="00C8317D">
            <w:pPr>
              <w:jc w:val="center"/>
              <w:rPr>
                <w:b/>
                <w:sz w:val="18"/>
                <w:szCs w:val="18"/>
              </w:rPr>
            </w:pPr>
          </w:p>
        </w:tc>
      </w:tr>
      <w:tr w:rsidR="00172412" w14:paraId="11AD94C6" w14:textId="77777777" w:rsidTr="00897B4A">
        <w:tc>
          <w:tcPr>
            <w:tcW w:w="1135" w:type="dxa"/>
            <w:shd w:val="clear" w:color="auto" w:fill="auto"/>
          </w:tcPr>
          <w:p w14:paraId="6A8AAAD2" w14:textId="7565474F" w:rsidR="00172412" w:rsidRDefault="009D242C" w:rsidP="00C8317D">
            <w:pPr>
              <w:tabs>
                <w:tab w:val="decimal" w:pos="180"/>
              </w:tabs>
              <w:jc w:val="right"/>
              <w:rPr>
                <w:sz w:val="18"/>
                <w:szCs w:val="18"/>
              </w:rPr>
            </w:pPr>
            <w:r>
              <w:rPr>
                <w:sz w:val="18"/>
                <w:szCs w:val="18"/>
              </w:rPr>
              <w:lastRenderedPageBreak/>
              <w:t>GB/20/</w:t>
            </w:r>
            <w:r w:rsidR="00C70239">
              <w:rPr>
                <w:sz w:val="18"/>
                <w:szCs w:val="18"/>
              </w:rPr>
              <w:t>94</w:t>
            </w:r>
          </w:p>
        </w:tc>
        <w:tc>
          <w:tcPr>
            <w:tcW w:w="7799" w:type="dxa"/>
            <w:gridSpan w:val="2"/>
            <w:shd w:val="clear" w:color="auto" w:fill="auto"/>
          </w:tcPr>
          <w:p w14:paraId="64C83458" w14:textId="5BB4FF25" w:rsidR="00172412" w:rsidRDefault="00172412" w:rsidP="00C8317D">
            <w:pPr>
              <w:rPr>
                <w:b/>
              </w:rPr>
            </w:pPr>
            <w:r>
              <w:rPr>
                <w:b/>
              </w:rPr>
              <w:t>ACADEMIC PERFORMANCE</w:t>
            </w:r>
          </w:p>
        </w:tc>
        <w:tc>
          <w:tcPr>
            <w:tcW w:w="1331" w:type="dxa"/>
            <w:gridSpan w:val="2"/>
            <w:shd w:val="clear" w:color="auto" w:fill="auto"/>
          </w:tcPr>
          <w:p w14:paraId="6F8D100C" w14:textId="77777777" w:rsidR="00172412" w:rsidRDefault="00172412" w:rsidP="00C8317D">
            <w:pPr>
              <w:jc w:val="center"/>
              <w:rPr>
                <w:b/>
                <w:sz w:val="18"/>
                <w:szCs w:val="18"/>
              </w:rPr>
            </w:pPr>
          </w:p>
        </w:tc>
      </w:tr>
      <w:tr w:rsidR="009D242C" w14:paraId="1398ABB6" w14:textId="77777777" w:rsidTr="00897B4A">
        <w:tc>
          <w:tcPr>
            <w:tcW w:w="1135" w:type="dxa"/>
            <w:shd w:val="clear" w:color="auto" w:fill="auto"/>
          </w:tcPr>
          <w:p w14:paraId="18566DD5" w14:textId="77777777" w:rsidR="009D242C" w:rsidRDefault="009D242C" w:rsidP="00C8317D">
            <w:pPr>
              <w:tabs>
                <w:tab w:val="decimal" w:pos="180"/>
              </w:tabs>
              <w:jc w:val="right"/>
              <w:rPr>
                <w:sz w:val="18"/>
                <w:szCs w:val="18"/>
              </w:rPr>
            </w:pPr>
          </w:p>
        </w:tc>
        <w:tc>
          <w:tcPr>
            <w:tcW w:w="7799" w:type="dxa"/>
            <w:gridSpan w:val="2"/>
            <w:shd w:val="clear" w:color="auto" w:fill="auto"/>
          </w:tcPr>
          <w:p w14:paraId="46C04A70" w14:textId="77777777" w:rsidR="009D242C" w:rsidRDefault="009D242C" w:rsidP="00C8317D">
            <w:pPr>
              <w:rPr>
                <w:b/>
              </w:rPr>
            </w:pPr>
          </w:p>
        </w:tc>
        <w:tc>
          <w:tcPr>
            <w:tcW w:w="1331" w:type="dxa"/>
            <w:gridSpan w:val="2"/>
            <w:shd w:val="clear" w:color="auto" w:fill="auto"/>
          </w:tcPr>
          <w:p w14:paraId="59F47E28" w14:textId="77777777" w:rsidR="009D242C" w:rsidRDefault="009D242C" w:rsidP="00C8317D">
            <w:pPr>
              <w:jc w:val="center"/>
              <w:rPr>
                <w:b/>
                <w:sz w:val="18"/>
                <w:szCs w:val="18"/>
              </w:rPr>
            </w:pPr>
          </w:p>
        </w:tc>
      </w:tr>
      <w:tr w:rsidR="009D242C" w14:paraId="25BAB883" w14:textId="77777777" w:rsidTr="00897B4A">
        <w:tc>
          <w:tcPr>
            <w:tcW w:w="1135" w:type="dxa"/>
            <w:shd w:val="clear" w:color="auto" w:fill="auto"/>
          </w:tcPr>
          <w:p w14:paraId="06DB92F1" w14:textId="1B62CCA4" w:rsidR="009D242C" w:rsidRDefault="008040F4" w:rsidP="00C8317D">
            <w:pPr>
              <w:tabs>
                <w:tab w:val="decimal" w:pos="180"/>
              </w:tabs>
              <w:jc w:val="right"/>
              <w:rPr>
                <w:sz w:val="18"/>
                <w:szCs w:val="18"/>
              </w:rPr>
            </w:pPr>
            <w:r>
              <w:rPr>
                <w:sz w:val="18"/>
                <w:szCs w:val="18"/>
              </w:rPr>
              <w:t>Noted</w:t>
            </w:r>
          </w:p>
        </w:tc>
        <w:tc>
          <w:tcPr>
            <w:tcW w:w="7799" w:type="dxa"/>
            <w:gridSpan w:val="2"/>
            <w:shd w:val="clear" w:color="auto" w:fill="auto"/>
          </w:tcPr>
          <w:p w14:paraId="0FEF6531" w14:textId="1A7787BE" w:rsidR="009D242C" w:rsidRDefault="00C70239" w:rsidP="00C8317D">
            <w:pPr>
              <w:rPr>
                <w:b/>
              </w:rPr>
            </w:pPr>
            <w:r>
              <w:rPr>
                <w:b/>
              </w:rPr>
              <w:t>94</w:t>
            </w:r>
            <w:r w:rsidR="009D242C">
              <w:rPr>
                <w:b/>
              </w:rPr>
              <w:t>.1 Academic Board</w:t>
            </w:r>
          </w:p>
          <w:p w14:paraId="30A0DC4D" w14:textId="43209039" w:rsidR="00417AB5" w:rsidRPr="009D242C" w:rsidRDefault="009D242C" w:rsidP="00C8317D">
            <w:pPr>
              <w:rPr>
                <w:bCs/>
              </w:rPr>
            </w:pPr>
            <w:r w:rsidRPr="009D242C">
              <w:rPr>
                <w:bCs/>
              </w:rPr>
              <w:t xml:space="preserve">The </w:t>
            </w:r>
            <w:r>
              <w:rPr>
                <w:bCs/>
              </w:rPr>
              <w:t>B</w:t>
            </w:r>
            <w:r w:rsidRPr="009D242C">
              <w:rPr>
                <w:bCs/>
              </w:rPr>
              <w:t xml:space="preserve">oard </w:t>
            </w:r>
            <w:r w:rsidR="003F43D5">
              <w:rPr>
                <w:bCs/>
              </w:rPr>
              <w:t>noted</w:t>
            </w:r>
            <w:r w:rsidRPr="009D242C">
              <w:rPr>
                <w:bCs/>
              </w:rPr>
              <w:t xml:space="preserve"> </w:t>
            </w:r>
            <w:r w:rsidR="000F6D5B">
              <w:rPr>
                <w:bCs/>
              </w:rPr>
              <w:t xml:space="preserve">that </w:t>
            </w:r>
            <w:r w:rsidRPr="009D242C">
              <w:rPr>
                <w:bCs/>
              </w:rPr>
              <w:t xml:space="preserve">the minutes of the Academic Board meeting held on </w:t>
            </w:r>
            <w:r w:rsidR="00F40732">
              <w:rPr>
                <w:bCs/>
              </w:rPr>
              <w:t>11 N</w:t>
            </w:r>
            <w:r w:rsidR="000F6D5B">
              <w:rPr>
                <w:bCs/>
              </w:rPr>
              <w:t>o</w:t>
            </w:r>
            <w:r w:rsidR="00F40732">
              <w:rPr>
                <w:bCs/>
              </w:rPr>
              <w:t xml:space="preserve">vember </w:t>
            </w:r>
            <w:r w:rsidRPr="009D242C">
              <w:rPr>
                <w:bCs/>
              </w:rPr>
              <w:t>2020</w:t>
            </w:r>
            <w:r w:rsidR="000F6D5B">
              <w:rPr>
                <w:bCs/>
              </w:rPr>
              <w:t xml:space="preserve"> would be circulated after the meeting.</w:t>
            </w:r>
            <w:r w:rsidR="00F30C31">
              <w:rPr>
                <w:bCs/>
              </w:rPr>
              <w:t xml:space="preserve">  </w:t>
            </w:r>
          </w:p>
        </w:tc>
        <w:tc>
          <w:tcPr>
            <w:tcW w:w="1331" w:type="dxa"/>
            <w:gridSpan w:val="2"/>
            <w:shd w:val="clear" w:color="auto" w:fill="auto"/>
          </w:tcPr>
          <w:p w14:paraId="6CF248F4" w14:textId="716D4666" w:rsidR="00417AB5" w:rsidRDefault="00417AB5" w:rsidP="000F6D5B">
            <w:pPr>
              <w:rPr>
                <w:b/>
                <w:sz w:val="18"/>
                <w:szCs w:val="18"/>
              </w:rPr>
            </w:pPr>
          </w:p>
          <w:p w14:paraId="0832BB02" w14:textId="153170C9" w:rsidR="000F6D5B" w:rsidRDefault="000F6D5B" w:rsidP="000F6D5B">
            <w:pPr>
              <w:rPr>
                <w:b/>
                <w:sz w:val="18"/>
                <w:szCs w:val="18"/>
              </w:rPr>
            </w:pPr>
            <w:r>
              <w:rPr>
                <w:b/>
                <w:sz w:val="18"/>
                <w:szCs w:val="18"/>
              </w:rPr>
              <w:t>EGO to circulate</w:t>
            </w:r>
          </w:p>
          <w:p w14:paraId="26304B05" w14:textId="11B2D00D" w:rsidR="00417AB5" w:rsidRDefault="00417AB5" w:rsidP="000F6D5B">
            <w:pPr>
              <w:rPr>
                <w:b/>
                <w:sz w:val="18"/>
                <w:szCs w:val="18"/>
              </w:rPr>
            </w:pPr>
          </w:p>
        </w:tc>
      </w:tr>
      <w:tr w:rsidR="009D242C" w14:paraId="7694F73E" w14:textId="77777777" w:rsidTr="00897B4A">
        <w:tc>
          <w:tcPr>
            <w:tcW w:w="1135" w:type="dxa"/>
            <w:shd w:val="clear" w:color="auto" w:fill="auto"/>
          </w:tcPr>
          <w:p w14:paraId="56EBF815" w14:textId="77777777" w:rsidR="009D242C" w:rsidRDefault="009D242C" w:rsidP="000F6D5B">
            <w:pPr>
              <w:tabs>
                <w:tab w:val="decimal" w:pos="180"/>
              </w:tabs>
              <w:rPr>
                <w:sz w:val="18"/>
                <w:szCs w:val="18"/>
              </w:rPr>
            </w:pPr>
          </w:p>
        </w:tc>
        <w:tc>
          <w:tcPr>
            <w:tcW w:w="7799" w:type="dxa"/>
            <w:gridSpan w:val="2"/>
            <w:shd w:val="clear" w:color="auto" w:fill="auto"/>
          </w:tcPr>
          <w:p w14:paraId="359930B8" w14:textId="77777777" w:rsidR="009D242C" w:rsidRDefault="009D242C" w:rsidP="00C8317D">
            <w:pPr>
              <w:rPr>
                <w:b/>
              </w:rPr>
            </w:pPr>
          </w:p>
        </w:tc>
        <w:tc>
          <w:tcPr>
            <w:tcW w:w="1331" w:type="dxa"/>
            <w:gridSpan w:val="2"/>
            <w:shd w:val="clear" w:color="auto" w:fill="auto"/>
          </w:tcPr>
          <w:p w14:paraId="50EEDCAF" w14:textId="77777777" w:rsidR="009D242C" w:rsidRDefault="009D242C" w:rsidP="000F6D5B">
            <w:pPr>
              <w:rPr>
                <w:b/>
                <w:sz w:val="18"/>
                <w:szCs w:val="18"/>
              </w:rPr>
            </w:pPr>
          </w:p>
        </w:tc>
      </w:tr>
      <w:tr w:rsidR="009D242C" w14:paraId="10B47964" w14:textId="77777777" w:rsidTr="00897B4A">
        <w:tc>
          <w:tcPr>
            <w:tcW w:w="1135" w:type="dxa"/>
            <w:shd w:val="clear" w:color="auto" w:fill="auto"/>
          </w:tcPr>
          <w:p w14:paraId="10C730E9" w14:textId="2D798F86" w:rsidR="009D242C" w:rsidRDefault="00D55392" w:rsidP="00C8317D">
            <w:pPr>
              <w:tabs>
                <w:tab w:val="decimal" w:pos="180"/>
              </w:tabs>
              <w:jc w:val="right"/>
              <w:rPr>
                <w:sz w:val="18"/>
                <w:szCs w:val="18"/>
              </w:rPr>
            </w:pPr>
            <w:r>
              <w:rPr>
                <w:sz w:val="18"/>
                <w:szCs w:val="18"/>
              </w:rPr>
              <w:t>Noted</w:t>
            </w:r>
          </w:p>
        </w:tc>
        <w:tc>
          <w:tcPr>
            <w:tcW w:w="7799" w:type="dxa"/>
            <w:gridSpan w:val="2"/>
            <w:shd w:val="clear" w:color="auto" w:fill="auto"/>
          </w:tcPr>
          <w:p w14:paraId="77CB691A" w14:textId="10C2F743" w:rsidR="009D242C" w:rsidRDefault="000F6D5B" w:rsidP="00C8317D">
            <w:pPr>
              <w:rPr>
                <w:b/>
              </w:rPr>
            </w:pPr>
            <w:r>
              <w:rPr>
                <w:b/>
              </w:rPr>
              <w:t>94</w:t>
            </w:r>
            <w:r w:rsidR="009D242C">
              <w:rPr>
                <w:b/>
              </w:rPr>
              <w:t xml:space="preserve">.2 Annual Report Student </w:t>
            </w:r>
            <w:r w:rsidR="004F3D49">
              <w:rPr>
                <w:b/>
              </w:rPr>
              <w:t>Disciplinary Cases</w:t>
            </w:r>
          </w:p>
          <w:p w14:paraId="44AC158A" w14:textId="6A8C0C91" w:rsidR="00FA5ED4" w:rsidRPr="003F43D5" w:rsidRDefault="003F43D5" w:rsidP="004F3D49">
            <w:pPr>
              <w:rPr>
                <w:bCs/>
              </w:rPr>
            </w:pPr>
            <w:r w:rsidRPr="003F43D5">
              <w:rPr>
                <w:bCs/>
              </w:rPr>
              <w:t xml:space="preserve">The Board </w:t>
            </w:r>
            <w:r w:rsidR="004F3D49">
              <w:rPr>
                <w:bCs/>
              </w:rPr>
              <w:t>noted that</w:t>
            </w:r>
            <w:r w:rsidRPr="003F43D5">
              <w:rPr>
                <w:bCs/>
              </w:rPr>
              <w:t xml:space="preserve"> the </w:t>
            </w:r>
            <w:r>
              <w:rPr>
                <w:bCs/>
              </w:rPr>
              <w:t xml:space="preserve">Annual Report on Student </w:t>
            </w:r>
            <w:r w:rsidR="004F3D49">
              <w:rPr>
                <w:bCs/>
              </w:rPr>
              <w:t>Disciplinary Cases</w:t>
            </w:r>
            <w:r w:rsidR="006E1D6C">
              <w:rPr>
                <w:bCs/>
              </w:rPr>
              <w:t xml:space="preserve"> 2019-20</w:t>
            </w:r>
            <w:r w:rsidR="004F3D49">
              <w:rPr>
                <w:bCs/>
              </w:rPr>
              <w:t xml:space="preserve"> </w:t>
            </w:r>
            <w:r w:rsidR="00D55392">
              <w:rPr>
                <w:bCs/>
              </w:rPr>
              <w:t>would be presented to the next meeting.</w:t>
            </w:r>
          </w:p>
        </w:tc>
        <w:tc>
          <w:tcPr>
            <w:tcW w:w="1331" w:type="dxa"/>
            <w:gridSpan w:val="2"/>
            <w:shd w:val="clear" w:color="auto" w:fill="auto"/>
          </w:tcPr>
          <w:p w14:paraId="78F77075" w14:textId="77777777" w:rsidR="009D242C" w:rsidRDefault="009D242C" w:rsidP="000F6D5B">
            <w:pPr>
              <w:rPr>
                <w:b/>
                <w:sz w:val="18"/>
                <w:szCs w:val="18"/>
              </w:rPr>
            </w:pPr>
          </w:p>
          <w:p w14:paraId="18C32022" w14:textId="2B83C3B3" w:rsidR="00D55392" w:rsidRDefault="00D55392" w:rsidP="000F6D5B">
            <w:pPr>
              <w:rPr>
                <w:b/>
                <w:sz w:val="18"/>
                <w:szCs w:val="18"/>
              </w:rPr>
            </w:pPr>
          </w:p>
        </w:tc>
      </w:tr>
      <w:tr w:rsidR="009D242C" w14:paraId="6A41D587" w14:textId="77777777" w:rsidTr="00897B4A">
        <w:tc>
          <w:tcPr>
            <w:tcW w:w="1135" w:type="dxa"/>
            <w:shd w:val="clear" w:color="auto" w:fill="auto"/>
          </w:tcPr>
          <w:p w14:paraId="3B6D2C10" w14:textId="77777777" w:rsidR="009D242C" w:rsidRDefault="009D242C" w:rsidP="00C8317D">
            <w:pPr>
              <w:tabs>
                <w:tab w:val="decimal" w:pos="180"/>
              </w:tabs>
              <w:jc w:val="right"/>
              <w:rPr>
                <w:sz w:val="18"/>
                <w:szCs w:val="18"/>
              </w:rPr>
            </w:pPr>
          </w:p>
        </w:tc>
        <w:tc>
          <w:tcPr>
            <w:tcW w:w="7799" w:type="dxa"/>
            <w:gridSpan w:val="2"/>
            <w:shd w:val="clear" w:color="auto" w:fill="auto"/>
          </w:tcPr>
          <w:p w14:paraId="66404431" w14:textId="77777777" w:rsidR="009D242C" w:rsidRDefault="009D242C" w:rsidP="00C8317D">
            <w:pPr>
              <w:rPr>
                <w:b/>
              </w:rPr>
            </w:pPr>
          </w:p>
        </w:tc>
        <w:tc>
          <w:tcPr>
            <w:tcW w:w="1331" w:type="dxa"/>
            <w:gridSpan w:val="2"/>
            <w:shd w:val="clear" w:color="auto" w:fill="auto"/>
          </w:tcPr>
          <w:p w14:paraId="4A84F899" w14:textId="77777777" w:rsidR="009D242C" w:rsidRDefault="009D242C" w:rsidP="000F6D5B">
            <w:pPr>
              <w:rPr>
                <w:b/>
                <w:sz w:val="18"/>
                <w:szCs w:val="18"/>
              </w:rPr>
            </w:pPr>
          </w:p>
        </w:tc>
      </w:tr>
      <w:tr w:rsidR="009D242C" w14:paraId="39D582EF" w14:textId="77777777" w:rsidTr="00897B4A">
        <w:tc>
          <w:tcPr>
            <w:tcW w:w="1135" w:type="dxa"/>
            <w:shd w:val="clear" w:color="auto" w:fill="auto"/>
          </w:tcPr>
          <w:p w14:paraId="3B0DF7B5" w14:textId="77777777" w:rsidR="009D242C" w:rsidRDefault="009D242C" w:rsidP="00C8317D">
            <w:pPr>
              <w:tabs>
                <w:tab w:val="decimal" w:pos="180"/>
              </w:tabs>
              <w:jc w:val="right"/>
              <w:rPr>
                <w:sz w:val="18"/>
                <w:szCs w:val="18"/>
              </w:rPr>
            </w:pPr>
          </w:p>
          <w:p w14:paraId="0D37E218" w14:textId="2D1ABABB" w:rsidR="00B8404D" w:rsidRDefault="00D55392" w:rsidP="00D55392">
            <w:pPr>
              <w:tabs>
                <w:tab w:val="decimal" w:pos="180"/>
              </w:tabs>
              <w:rPr>
                <w:sz w:val="18"/>
                <w:szCs w:val="18"/>
              </w:rPr>
            </w:pPr>
            <w:r>
              <w:rPr>
                <w:sz w:val="18"/>
                <w:szCs w:val="18"/>
              </w:rPr>
              <w:t>Considered</w:t>
            </w:r>
            <w:r w:rsidR="00CE6AE9">
              <w:rPr>
                <w:sz w:val="18"/>
                <w:szCs w:val="18"/>
              </w:rPr>
              <w:t xml:space="preserve"> &amp; Agreed</w:t>
            </w:r>
          </w:p>
          <w:p w14:paraId="1AFFA97A" w14:textId="77777777" w:rsidR="00B8404D" w:rsidRDefault="00B8404D" w:rsidP="00C8317D">
            <w:pPr>
              <w:tabs>
                <w:tab w:val="decimal" w:pos="180"/>
              </w:tabs>
              <w:jc w:val="right"/>
              <w:rPr>
                <w:sz w:val="18"/>
                <w:szCs w:val="18"/>
              </w:rPr>
            </w:pPr>
          </w:p>
          <w:p w14:paraId="2DB0724D" w14:textId="77777777" w:rsidR="00B8404D" w:rsidRDefault="00B8404D" w:rsidP="00C8317D">
            <w:pPr>
              <w:tabs>
                <w:tab w:val="decimal" w:pos="180"/>
              </w:tabs>
              <w:jc w:val="right"/>
              <w:rPr>
                <w:i/>
                <w:iCs/>
                <w:sz w:val="18"/>
                <w:szCs w:val="18"/>
              </w:rPr>
            </w:pPr>
          </w:p>
          <w:p w14:paraId="421A457F" w14:textId="77777777" w:rsidR="00941C37" w:rsidRDefault="00941C37" w:rsidP="00C8317D">
            <w:pPr>
              <w:tabs>
                <w:tab w:val="decimal" w:pos="180"/>
              </w:tabs>
              <w:jc w:val="right"/>
              <w:rPr>
                <w:i/>
                <w:iCs/>
                <w:sz w:val="18"/>
                <w:szCs w:val="18"/>
              </w:rPr>
            </w:pPr>
          </w:p>
          <w:p w14:paraId="75CFC8BC" w14:textId="77777777" w:rsidR="00941C37" w:rsidRDefault="00941C37" w:rsidP="00C8317D">
            <w:pPr>
              <w:tabs>
                <w:tab w:val="decimal" w:pos="180"/>
              </w:tabs>
              <w:jc w:val="right"/>
              <w:rPr>
                <w:i/>
                <w:iCs/>
                <w:sz w:val="18"/>
                <w:szCs w:val="18"/>
              </w:rPr>
            </w:pPr>
          </w:p>
          <w:p w14:paraId="315567AF" w14:textId="77777777" w:rsidR="00941C37" w:rsidRDefault="00941C37" w:rsidP="00C8317D">
            <w:pPr>
              <w:tabs>
                <w:tab w:val="decimal" w:pos="180"/>
              </w:tabs>
              <w:jc w:val="right"/>
              <w:rPr>
                <w:i/>
                <w:iCs/>
                <w:sz w:val="18"/>
                <w:szCs w:val="18"/>
              </w:rPr>
            </w:pPr>
          </w:p>
          <w:p w14:paraId="64F1F46E" w14:textId="77777777" w:rsidR="00941C37" w:rsidRDefault="00941C37" w:rsidP="00C8317D">
            <w:pPr>
              <w:tabs>
                <w:tab w:val="decimal" w:pos="180"/>
              </w:tabs>
              <w:jc w:val="right"/>
              <w:rPr>
                <w:i/>
                <w:iCs/>
                <w:sz w:val="18"/>
                <w:szCs w:val="18"/>
              </w:rPr>
            </w:pPr>
          </w:p>
          <w:p w14:paraId="431FEA82" w14:textId="77777777" w:rsidR="00941C37" w:rsidRDefault="00941C37" w:rsidP="00C8317D">
            <w:pPr>
              <w:tabs>
                <w:tab w:val="decimal" w:pos="180"/>
              </w:tabs>
              <w:jc w:val="right"/>
              <w:rPr>
                <w:i/>
                <w:iCs/>
                <w:sz w:val="18"/>
                <w:szCs w:val="18"/>
              </w:rPr>
            </w:pPr>
          </w:p>
          <w:p w14:paraId="1DC6C722" w14:textId="77777777" w:rsidR="00941C37" w:rsidRDefault="00941C37" w:rsidP="00C8317D">
            <w:pPr>
              <w:tabs>
                <w:tab w:val="decimal" w:pos="180"/>
              </w:tabs>
              <w:jc w:val="right"/>
              <w:rPr>
                <w:i/>
                <w:iCs/>
                <w:sz w:val="18"/>
                <w:szCs w:val="18"/>
              </w:rPr>
            </w:pPr>
          </w:p>
          <w:p w14:paraId="315222B6" w14:textId="77777777" w:rsidR="00941C37" w:rsidRDefault="00941C37" w:rsidP="00C8317D">
            <w:pPr>
              <w:tabs>
                <w:tab w:val="decimal" w:pos="180"/>
              </w:tabs>
              <w:jc w:val="right"/>
              <w:rPr>
                <w:i/>
                <w:iCs/>
                <w:sz w:val="18"/>
                <w:szCs w:val="18"/>
              </w:rPr>
            </w:pPr>
          </w:p>
          <w:p w14:paraId="284BB9CC" w14:textId="77777777" w:rsidR="00941C37" w:rsidRDefault="00941C37" w:rsidP="00C8317D">
            <w:pPr>
              <w:tabs>
                <w:tab w:val="decimal" w:pos="180"/>
              </w:tabs>
              <w:jc w:val="right"/>
              <w:rPr>
                <w:i/>
                <w:iCs/>
                <w:sz w:val="18"/>
                <w:szCs w:val="18"/>
              </w:rPr>
            </w:pPr>
          </w:p>
          <w:p w14:paraId="7C896B77" w14:textId="77777777" w:rsidR="00941C37" w:rsidRDefault="00941C37" w:rsidP="00C8317D">
            <w:pPr>
              <w:tabs>
                <w:tab w:val="decimal" w:pos="180"/>
              </w:tabs>
              <w:jc w:val="right"/>
              <w:rPr>
                <w:i/>
                <w:iCs/>
                <w:sz w:val="18"/>
                <w:szCs w:val="18"/>
              </w:rPr>
            </w:pPr>
          </w:p>
          <w:p w14:paraId="19265FD5" w14:textId="77777777" w:rsidR="00941C37" w:rsidRDefault="00941C37" w:rsidP="00C8317D">
            <w:pPr>
              <w:tabs>
                <w:tab w:val="decimal" w:pos="180"/>
              </w:tabs>
              <w:jc w:val="right"/>
              <w:rPr>
                <w:i/>
                <w:iCs/>
                <w:sz w:val="18"/>
                <w:szCs w:val="18"/>
              </w:rPr>
            </w:pPr>
          </w:p>
          <w:p w14:paraId="11A4177F" w14:textId="77777777" w:rsidR="00941C37" w:rsidRDefault="00941C37" w:rsidP="00C8317D">
            <w:pPr>
              <w:tabs>
                <w:tab w:val="decimal" w:pos="180"/>
              </w:tabs>
              <w:jc w:val="right"/>
              <w:rPr>
                <w:i/>
                <w:iCs/>
                <w:sz w:val="18"/>
                <w:szCs w:val="18"/>
              </w:rPr>
            </w:pPr>
          </w:p>
          <w:p w14:paraId="3993FD09" w14:textId="6E4E078C" w:rsidR="00941C37" w:rsidRPr="00B8404D" w:rsidRDefault="00941C37" w:rsidP="00C8317D">
            <w:pPr>
              <w:tabs>
                <w:tab w:val="decimal" w:pos="180"/>
              </w:tabs>
              <w:jc w:val="right"/>
              <w:rPr>
                <w:i/>
                <w:iCs/>
                <w:sz w:val="18"/>
                <w:szCs w:val="18"/>
              </w:rPr>
            </w:pPr>
            <w:r>
              <w:rPr>
                <w:i/>
                <w:iCs/>
                <w:sz w:val="18"/>
                <w:szCs w:val="18"/>
              </w:rPr>
              <w:t>Considered &amp; Agreed</w:t>
            </w:r>
          </w:p>
        </w:tc>
        <w:tc>
          <w:tcPr>
            <w:tcW w:w="7799" w:type="dxa"/>
            <w:gridSpan w:val="2"/>
            <w:shd w:val="clear" w:color="auto" w:fill="auto"/>
          </w:tcPr>
          <w:p w14:paraId="091E1B38" w14:textId="2CFE8E18" w:rsidR="009D242C" w:rsidRDefault="000F6D5B" w:rsidP="00C8317D">
            <w:pPr>
              <w:rPr>
                <w:b/>
              </w:rPr>
            </w:pPr>
            <w:r>
              <w:rPr>
                <w:b/>
              </w:rPr>
              <w:t>94</w:t>
            </w:r>
            <w:r w:rsidR="009D242C">
              <w:rPr>
                <w:b/>
              </w:rPr>
              <w:t xml:space="preserve">.3 </w:t>
            </w:r>
            <w:r w:rsidR="004F3D49">
              <w:rPr>
                <w:b/>
              </w:rPr>
              <w:t>Annual Report on Quality and Standards</w:t>
            </w:r>
            <w:r w:rsidR="006E1D6C">
              <w:rPr>
                <w:b/>
              </w:rPr>
              <w:t xml:space="preserve"> 2019-20</w:t>
            </w:r>
          </w:p>
          <w:p w14:paraId="29362F91" w14:textId="420C6095" w:rsidR="00D55392" w:rsidRPr="00D55392" w:rsidRDefault="00D55392" w:rsidP="00C8317D">
            <w:pPr>
              <w:rPr>
                <w:bCs/>
              </w:rPr>
            </w:pPr>
            <w:r w:rsidRPr="00D55392">
              <w:rPr>
                <w:bCs/>
              </w:rPr>
              <w:t>The Board noted that the Annual Report on Quality and Standards would be presented to the next meeting.</w:t>
            </w:r>
            <w:r w:rsidR="00C755BF">
              <w:rPr>
                <w:bCs/>
              </w:rPr>
              <w:t xml:space="preserve"> </w:t>
            </w:r>
            <w:r w:rsidR="00C755BF">
              <w:rPr>
                <w:rFonts w:cstheme="minorHAnsi"/>
              </w:rPr>
              <w:t xml:space="preserve">The Board was concerned that this report was needed to provide assurance to the Board before they could confirm to the OfS, as part of </w:t>
            </w:r>
            <w:r w:rsidR="00B5499A">
              <w:rPr>
                <w:rFonts w:cstheme="minorHAnsi"/>
              </w:rPr>
              <w:t xml:space="preserve">the </w:t>
            </w:r>
            <w:r w:rsidR="00C755BF">
              <w:rPr>
                <w:rFonts w:cstheme="minorHAnsi"/>
              </w:rPr>
              <w:t xml:space="preserve">annual assurance return, that the University College </w:t>
            </w:r>
            <w:r w:rsidR="00B5499A">
              <w:rPr>
                <w:rFonts w:cstheme="minorHAnsi"/>
              </w:rPr>
              <w:t>had effectively</w:t>
            </w:r>
            <w:r w:rsidR="00C755BF">
              <w:rPr>
                <w:rFonts w:cstheme="minorHAnsi"/>
              </w:rPr>
              <w:t xml:space="preserve"> manage</w:t>
            </w:r>
            <w:r w:rsidR="00B5499A">
              <w:rPr>
                <w:rFonts w:cstheme="minorHAnsi"/>
              </w:rPr>
              <w:t>d</w:t>
            </w:r>
            <w:r w:rsidR="00C755BF">
              <w:rPr>
                <w:rFonts w:cstheme="minorHAnsi"/>
              </w:rPr>
              <w:t xml:space="preserve"> the quality of learning and teaching and maintain</w:t>
            </w:r>
            <w:r w:rsidR="00B5499A">
              <w:rPr>
                <w:rFonts w:cstheme="minorHAnsi"/>
              </w:rPr>
              <w:t>ed</w:t>
            </w:r>
            <w:r w:rsidR="00C755BF">
              <w:rPr>
                <w:rFonts w:cstheme="minorHAnsi"/>
              </w:rPr>
              <w:t xml:space="preserve"> academic standards</w:t>
            </w:r>
            <w:r w:rsidR="001F3B31">
              <w:rPr>
                <w:rFonts w:cstheme="minorHAnsi"/>
              </w:rPr>
              <w:t xml:space="preserve"> (Condition B3).  </w:t>
            </w:r>
            <w:r w:rsidR="00CE6AE9">
              <w:rPr>
                <w:rFonts w:cstheme="minorHAnsi"/>
              </w:rPr>
              <w:t>It was reported that this report would be shared with Governors at the January development day.  The Vice-Chancellor agreed to check the OfS deadline for the Board’s confirmation of this matter, as it was noted that the OfS had extended the deadline for elements of the annual accountability returns to February 2021 (</w:t>
            </w:r>
            <w:proofErr w:type="spellStart"/>
            <w:r w:rsidR="00CE6AE9">
              <w:rPr>
                <w:rFonts w:cstheme="minorHAnsi"/>
              </w:rPr>
              <w:t>ie</w:t>
            </w:r>
            <w:proofErr w:type="spellEnd"/>
            <w:r w:rsidR="00CE6AE9">
              <w:rPr>
                <w:rFonts w:cstheme="minorHAnsi"/>
              </w:rPr>
              <w:t xml:space="preserve"> seven months after the end of the financial year).</w:t>
            </w:r>
          </w:p>
          <w:p w14:paraId="1D990BE6" w14:textId="77777777" w:rsidR="00B8404D" w:rsidRDefault="00B8404D" w:rsidP="00C8317D">
            <w:pPr>
              <w:rPr>
                <w:bCs/>
              </w:rPr>
            </w:pPr>
          </w:p>
          <w:p w14:paraId="64D25F19" w14:textId="76E46B20" w:rsidR="004F3D49" w:rsidRDefault="000F6D5B" w:rsidP="00C8317D">
            <w:pPr>
              <w:rPr>
                <w:b/>
              </w:rPr>
            </w:pPr>
            <w:r w:rsidRPr="000D2E02">
              <w:rPr>
                <w:b/>
              </w:rPr>
              <w:t>94</w:t>
            </w:r>
            <w:r w:rsidR="004F3D49" w:rsidRPr="000D2E02">
              <w:rPr>
                <w:b/>
              </w:rPr>
              <w:t>.4 FE Self – Assessment Report</w:t>
            </w:r>
            <w:r w:rsidR="00F04349">
              <w:rPr>
                <w:b/>
              </w:rPr>
              <w:t xml:space="preserve"> (SAR)</w:t>
            </w:r>
          </w:p>
          <w:p w14:paraId="6F2AECD7" w14:textId="77777777" w:rsidR="00F04349" w:rsidRDefault="00941C37" w:rsidP="00C8317D">
            <w:pPr>
              <w:rPr>
                <w:bCs/>
              </w:rPr>
            </w:pPr>
            <w:r w:rsidRPr="00941C37">
              <w:rPr>
                <w:bCs/>
              </w:rPr>
              <w:t xml:space="preserve">It was </w:t>
            </w:r>
            <w:r>
              <w:rPr>
                <w:bCs/>
              </w:rPr>
              <w:t>r</w:t>
            </w:r>
            <w:r w:rsidRPr="00941C37">
              <w:rPr>
                <w:bCs/>
              </w:rPr>
              <w:t xml:space="preserve">eported that the </w:t>
            </w:r>
            <w:r>
              <w:rPr>
                <w:bCs/>
              </w:rPr>
              <w:t>FE SAR had been produced and would be considered at a validation meeting scheduled for 27</w:t>
            </w:r>
            <w:r>
              <w:rPr>
                <w:bCs/>
                <w:vertAlign w:val="superscript"/>
              </w:rPr>
              <w:t xml:space="preserve"> </w:t>
            </w:r>
            <w:r>
              <w:rPr>
                <w:bCs/>
              </w:rPr>
              <w:t xml:space="preserve">November 2020, involving Mr N </w:t>
            </w:r>
            <w:proofErr w:type="spellStart"/>
            <w:r>
              <w:rPr>
                <w:bCs/>
              </w:rPr>
              <w:t>Spenceley</w:t>
            </w:r>
            <w:proofErr w:type="spellEnd"/>
            <w:r>
              <w:rPr>
                <w:bCs/>
              </w:rPr>
              <w:t xml:space="preserve"> and Mr P Marshall as representatives of the Board.  It was agreed that if the validation recommended the SAR for approval, it could be considered for approval by Chair’s Action prior to submission to Ofsted by 18 December 2020.</w:t>
            </w:r>
            <w:r w:rsidR="00F04349">
              <w:rPr>
                <w:bCs/>
              </w:rPr>
              <w:t xml:space="preserve">  </w:t>
            </w:r>
          </w:p>
          <w:p w14:paraId="3A9D90DD" w14:textId="77777777" w:rsidR="00F04349" w:rsidRDefault="00F04349" w:rsidP="00C8317D">
            <w:pPr>
              <w:rPr>
                <w:bCs/>
              </w:rPr>
            </w:pPr>
          </w:p>
          <w:p w14:paraId="7D5F063A" w14:textId="5CCCDF40" w:rsidR="003C213D" w:rsidRPr="00941C37" w:rsidRDefault="00F04349" w:rsidP="00C8317D">
            <w:pPr>
              <w:rPr>
                <w:bCs/>
              </w:rPr>
            </w:pPr>
            <w:r>
              <w:rPr>
                <w:bCs/>
              </w:rPr>
              <w:t>It was reported that an update on the SAR and Ofsted would be included in the governor development day scheduled for 21 January 2020.</w:t>
            </w:r>
          </w:p>
        </w:tc>
        <w:tc>
          <w:tcPr>
            <w:tcW w:w="1331" w:type="dxa"/>
            <w:gridSpan w:val="2"/>
            <w:shd w:val="clear" w:color="auto" w:fill="auto"/>
          </w:tcPr>
          <w:p w14:paraId="28AA4476" w14:textId="77777777" w:rsidR="00F07EBF" w:rsidRDefault="00F07EBF" w:rsidP="00C8317D">
            <w:pPr>
              <w:jc w:val="center"/>
              <w:rPr>
                <w:b/>
                <w:sz w:val="18"/>
                <w:szCs w:val="18"/>
              </w:rPr>
            </w:pPr>
          </w:p>
          <w:p w14:paraId="57FA23F7" w14:textId="77777777" w:rsidR="00CE6AE9" w:rsidRDefault="00CE6AE9" w:rsidP="00C8317D">
            <w:pPr>
              <w:jc w:val="center"/>
              <w:rPr>
                <w:b/>
                <w:sz w:val="18"/>
                <w:szCs w:val="18"/>
              </w:rPr>
            </w:pPr>
          </w:p>
          <w:p w14:paraId="3F4A76B6" w14:textId="77777777" w:rsidR="00CE6AE9" w:rsidRDefault="00CE6AE9" w:rsidP="00C8317D">
            <w:pPr>
              <w:jc w:val="center"/>
              <w:rPr>
                <w:b/>
                <w:sz w:val="18"/>
                <w:szCs w:val="18"/>
              </w:rPr>
            </w:pPr>
          </w:p>
          <w:p w14:paraId="21E23274" w14:textId="77777777" w:rsidR="00CE6AE9" w:rsidRDefault="00CE6AE9" w:rsidP="00C8317D">
            <w:pPr>
              <w:jc w:val="center"/>
              <w:rPr>
                <w:b/>
                <w:sz w:val="18"/>
                <w:szCs w:val="18"/>
              </w:rPr>
            </w:pPr>
          </w:p>
          <w:p w14:paraId="5756B82B" w14:textId="77777777" w:rsidR="00CE6AE9" w:rsidRDefault="00CE6AE9" w:rsidP="00C8317D">
            <w:pPr>
              <w:jc w:val="center"/>
              <w:rPr>
                <w:b/>
                <w:sz w:val="18"/>
                <w:szCs w:val="18"/>
              </w:rPr>
            </w:pPr>
          </w:p>
          <w:p w14:paraId="30452B20" w14:textId="77777777" w:rsidR="00CE6AE9" w:rsidRDefault="00CE6AE9" w:rsidP="00C8317D">
            <w:pPr>
              <w:jc w:val="center"/>
              <w:rPr>
                <w:b/>
                <w:sz w:val="18"/>
                <w:szCs w:val="18"/>
              </w:rPr>
            </w:pPr>
          </w:p>
          <w:p w14:paraId="19363060" w14:textId="77777777" w:rsidR="00CE6AE9" w:rsidRDefault="00CE6AE9" w:rsidP="00C8317D">
            <w:pPr>
              <w:jc w:val="center"/>
              <w:rPr>
                <w:b/>
                <w:sz w:val="18"/>
                <w:szCs w:val="18"/>
              </w:rPr>
            </w:pPr>
          </w:p>
          <w:p w14:paraId="15288845" w14:textId="65603F08" w:rsidR="00CE6AE9" w:rsidRDefault="00CE6AE9" w:rsidP="00C8317D">
            <w:pPr>
              <w:jc w:val="center"/>
              <w:rPr>
                <w:b/>
                <w:sz w:val="18"/>
                <w:szCs w:val="18"/>
              </w:rPr>
            </w:pPr>
            <w:r>
              <w:rPr>
                <w:b/>
                <w:sz w:val="18"/>
                <w:szCs w:val="18"/>
              </w:rPr>
              <w:t>Agenda development day</w:t>
            </w:r>
          </w:p>
          <w:p w14:paraId="4D9062EF" w14:textId="77777777" w:rsidR="00CE6AE9" w:rsidRDefault="00CE6AE9" w:rsidP="00CE6AE9">
            <w:pPr>
              <w:rPr>
                <w:b/>
                <w:sz w:val="18"/>
                <w:szCs w:val="18"/>
              </w:rPr>
            </w:pPr>
          </w:p>
          <w:p w14:paraId="7F5EF0E2" w14:textId="77777777" w:rsidR="00CE6AE9" w:rsidRDefault="00CE6AE9" w:rsidP="00C8317D">
            <w:pPr>
              <w:jc w:val="center"/>
              <w:rPr>
                <w:b/>
                <w:sz w:val="18"/>
                <w:szCs w:val="18"/>
              </w:rPr>
            </w:pPr>
            <w:r>
              <w:rPr>
                <w:b/>
                <w:sz w:val="18"/>
                <w:szCs w:val="18"/>
              </w:rPr>
              <w:t>VC to check OfS deadline</w:t>
            </w:r>
          </w:p>
          <w:p w14:paraId="17778766" w14:textId="77777777" w:rsidR="00941C37" w:rsidRDefault="00941C37" w:rsidP="00C8317D">
            <w:pPr>
              <w:jc w:val="center"/>
              <w:rPr>
                <w:b/>
                <w:sz w:val="18"/>
                <w:szCs w:val="18"/>
              </w:rPr>
            </w:pPr>
          </w:p>
          <w:p w14:paraId="04AA0ADE" w14:textId="77777777" w:rsidR="00941C37" w:rsidRDefault="00941C37" w:rsidP="00C8317D">
            <w:pPr>
              <w:jc w:val="center"/>
              <w:rPr>
                <w:b/>
                <w:sz w:val="18"/>
                <w:szCs w:val="18"/>
              </w:rPr>
            </w:pPr>
          </w:p>
          <w:p w14:paraId="790DB18C" w14:textId="77777777" w:rsidR="00941C37" w:rsidRDefault="00941C37" w:rsidP="00C8317D">
            <w:pPr>
              <w:jc w:val="center"/>
              <w:rPr>
                <w:b/>
                <w:sz w:val="18"/>
                <w:szCs w:val="18"/>
              </w:rPr>
            </w:pPr>
          </w:p>
          <w:p w14:paraId="39B44CF0" w14:textId="77777777" w:rsidR="00941C37" w:rsidRDefault="00941C37" w:rsidP="00C8317D">
            <w:pPr>
              <w:jc w:val="center"/>
              <w:rPr>
                <w:b/>
                <w:sz w:val="18"/>
                <w:szCs w:val="18"/>
              </w:rPr>
            </w:pPr>
          </w:p>
          <w:p w14:paraId="57C3AB00" w14:textId="77777777" w:rsidR="00941C37" w:rsidRDefault="00941C37" w:rsidP="00C8317D">
            <w:pPr>
              <w:jc w:val="center"/>
              <w:rPr>
                <w:b/>
                <w:sz w:val="18"/>
                <w:szCs w:val="18"/>
              </w:rPr>
            </w:pPr>
          </w:p>
          <w:p w14:paraId="5A3AB3B1" w14:textId="77777777" w:rsidR="00941C37" w:rsidRDefault="00941C37" w:rsidP="00941C37">
            <w:pPr>
              <w:rPr>
                <w:b/>
                <w:sz w:val="18"/>
                <w:szCs w:val="18"/>
              </w:rPr>
            </w:pPr>
            <w:r>
              <w:rPr>
                <w:b/>
                <w:sz w:val="18"/>
                <w:szCs w:val="18"/>
              </w:rPr>
              <w:t xml:space="preserve">Chair’s action December </w:t>
            </w:r>
          </w:p>
          <w:p w14:paraId="0C873A20" w14:textId="77777777" w:rsidR="00520B83" w:rsidRDefault="00520B83" w:rsidP="00941C37">
            <w:pPr>
              <w:rPr>
                <w:b/>
                <w:sz w:val="18"/>
                <w:szCs w:val="18"/>
              </w:rPr>
            </w:pPr>
          </w:p>
          <w:p w14:paraId="7941DB43" w14:textId="77777777" w:rsidR="00520B83" w:rsidRDefault="00520B83" w:rsidP="00941C37">
            <w:pPr>
              <w:rPr>
                <w:b/>
                <w:sz w:val="18"/>
                <w:szCs w:val="18"/>
              </w:rPr>
            </w:pPr>
          </w:p>
          <w:p w14:paraId="179F4CF7" w14:textId="1C8CF65A" w:rsidR="00520B83" w:rsidRPr="00520B83" w:rsidRDefault="00520B83" w:rsidP="00941C37">
            <w:pPr>
              <w:rPr>
                <w:b/>
                <w:sz w:val="16"/>
                <w:szCs w:val="16"/>
              </w:rPr>
            </w:pPr>
            <w:r w:rsidRPr="00520B83">
              <w:rPr>
                <w:b/>
                <w:sz w:val="16"/>
                <w:szCs w:val="16"/>
              </w:rPr>
              <w:t>Development day agenda</w:t>
            </w:r>
          </w:p>
          <w:p w14:paraId="417ED59B" w14:textId="6E85A1DB" w:rsidR="00520B83" w:rsidRDefault="00520B83" w:rsidP="00941C37">
            <w:pPr>
              <w:rPr>
                <w:b/>
                <w:sz w:val="18"/>
                <w:szCs w:val="18"/>
              </w:rPr>
            </w:pPr>
          </w:p>
        </w:tc>
      </w:tr>
      <w:tr w:rsidR="00172412" w14:paraId="0FCFCAD0" w14:textId="77777777" w:rsidTr="00897B4A">
        <w:tc>
          <w:tcPr>
            <w:tcW w:w="1135" w:type="dxa"/>
            <w:shd w:val="clear" w:color="auto" w:fill="auto"/>
          </w:tcPr>
          <w:p w14:paraId="3B1A46E5" w14:textId="77777777" w:rsidR="00172412" w:rsidRDefault="00172412" w:rsidP="00C8317D">
            <w:pPr>
              <w:tabs>
                <w:tab w:val="decimal" w:pos="180"/>
              </w:tabs>
              <w:jc w:val="right"/>
              <w:rPr>
                <w:sz w:val="18"/>
                <w:szCs w:val="18"/>
              </w:rPr>
            </w:pPr>
          </w:p>
        </w:tc>
        <w:tc>
          <w:tcPr>
            <w:tcW w:w="7799" w:type="dxa"/>
            <w:gridSpan w:val="2"/>
            <w:shd w:val="clear" w:color="auto" w:fill="auto"/>
          </w:tcPr>
          <w:p w14:paraId="7A1EA504" w14:textId="77777777" w:rsidR="00172412" w:rsidRDefault="00172412" w:rsidP="00C8317D">
            <w:pPr>
              <w:rPr>
                <w:b/>
              </w:rPr>
            </w:pPr>
          </w:p>
        </w:tc>
        <w:tc>
          <w:tcPr>
            <w:tcW w:w="1331" w:type="dxa"/>
            <w:gridSpan w:val="2"/>
            <w:shd w:val="clear" w:color="auto" w:fill="auto"/>
          </w:tcPr>
          <w:p w14:paraId="04AD84E4" w14:textId="77777777" w:rsidR="00172412" w:rsidRDefault="00172412" w:rsidP="00C8317D">
            <w:pPr>
              <w:jc w:val="center"/>
              <w:rPr>
                <w:b/>
                <w:sz w:val="18"/>
                <w:szCs w:val="18"/>
              </w:rPr>
            </w:pPr>
          </w:p>
        </w:tc>
      </w:tr>
      <w:tr w:rsidR="00172412" w14:paraId="13F5B7DF" w14:textId="77777777" w:rsidTr="00897B4A">
        <w:tc>
          <w:tcPr>
            <w:tcW w:w="1135" w:type="dxa"/>
            <w:shd w:val="clear" w:color="auto" w:fill="auto"/>
          </w:tcPr>
          <w:p w14:paraId="6044BFCA" w14:textId="77777777" w:rsidR="00172412" w:rsidRDefault="00172412" w:rsidP="00F04349">
            <w:pPr>
              <w:tabs>
                <w:tab w:val="decimal" w:pos="180"/>
              </w:tabs>
              <w:rPr>
                <w:sz w:val="18"/>
                <w:szCs w:val="18"/>
              </w:rPr>
            </w:pPr>
          </w:p>
        </w:tc>
        <w:tc>
          <w:tcPr>
            <w:tcW w:w="7799" w:type="dxa"/>
            <w:gridSpan w:val="2"/>
            <w:shd w:val="clear" w:color="auto" w:fill="auto"/>
          </w:tcPr>
          <w:p w14:paraId="487E8C56" w14:textId="77777777" w:rsidR="00172412" w:rsidRDefault="00172412" w:rsidP="00C8317D">
            <w:pPr>
              <w:rPr>
                <w:b/>
              </w:rPr>
            </w:pPr>
          </w:p>
        </w:tc>
        <w:tc>
          <w:tcPr>
            <w:tcW w:w="1331" w:type="dxa"/>
            <w:gridSpan w:val="2"/>
            <w:shd w:val="clear" w:color="auto" w:fill="auto"/>
          </w:tcPr>
          <w:p w14:paraId="39DAA4EC" w14:textId="77777777" w:rsidR="00172412" w:rsidRDefault="00172412" w:rsidP="00F04349">
            <w:pPr>
              <w:rPr>
                <w:b/>
                <w:sz w:val="18"/>
                <w:szCs w:val="18"/>
              </w:rPr>
            </w:pPr>
          </w:p>
        </w:tc>
      </w:tr>
      <w:tr w:rsidR="00172412" w14:paraId="119DE6E5" w14:textId="77777777" w:rsidTr="00897B4A">
        <w:tc>
          <w:tcPr>
            <w:tcW w:w="1135" w:type="dxa"/>
            <w:shd w:val="clear" w:color="auto" w:fill="auto"/>
          </w:tcPr>
          <w:p w14:paraId="058A64BE" w14:textId="7C38642B" w:rsidR="00172412" w:rsidRDefault="009D242C" w:rsidP="00C8317D">
            <w:pPr>
              <w:tabs>
                <w:tab w:val="decimal" w:pos="180"/>
              </w:tabs>
              <w:jc w:val="right"/>
              <w:rPr>
                <w:sz w:val="18"/>
                <w:szCs w:val="18"/>
              </w:rPr>
            </w:pPr>
            <w:r>
              <w:rPr>
                <w:sz w:val="18"/>
                <w:szCs w:val="18"/>
              </w:rPr>
              <w:t>GB/20/</w:t>
            </w:r>
            <w:r w:rsidR="00F04349">
              <w:rPr>
                <w:sz w:val="18"/>
                <w:szCs w:val="18"/>
              </w:rPr>
              <w:t>95</w:t>
            </w:r>
          </w:p>
        </w:tc>
        <w:tc>
          <w:tcPr>
            <w:tcW w:w="7799" w:type="dxa"/>
            <w:gridSpan w:val="2"/>
            <w:shd w:val="clear" w:color="auto" w:fill="auto"/>
          </w:tcPr>
          <w:p w14:paraId="29478393" w14:textId="2AB08E1F" w:rsidR="00172412" w:rsidRDefault="00172412" w:rsidP="00C8317D">
            <w:pPr>
              <w:rPr>
                <w:b/>
              </w:rPr>
            </w:pPr>
            <w:r>
              <w:rPr>
                <w:b/>
              </w:rPr>
              <w:t>HUMAN RESOURCES, HEALTH, WELFARE AND SAFETY</w:t>
            </w:r>
          </w:p>
        </w:tc>
        <w:tc>
          <w:tcPr>
            <w:tcW w:w="1331" w:type="dxa"/>
            <w:gridSpan w:val="2"/>
            <w:shd w:val="clear" w:color="auto" w:fill="auto"/>
          </w:tcPr>
          <w:p w14:paraId="378F5ADF" w14:textId="77777777" w:rsidR="00172412" w:rsidRDefault="00172412" w:rsidP="00C8317D">
            <w:pPr>
              <w:jc w:val="center"/>
              <w:rPr>
                <w:b/>
                <w:sz w:val="18"/>
                <w:szCs w:val="18"/>
              </w:rPr>
            </w:pPr>
          </w:p>
        </w:tc>
      </w:tr>
      <w:tr w:rsidR="00172412" w14:paraId="1AC2F37F" w14:textId="77777777" w:rsidTr="00897B4A">
        <w:tc>
          <w:tcPr>
            <w:tcW w:w="1135" w:type="dxa"/>
            <w:shd w:val="clear" w:color="auto" w:fill="auto"/>
          </w:tcPr>
          <w:p w14:paraId="02BAA77A" w14:textId="77777777" w:rsidR="00172412" w:rsidRDefault="00172412" w:rsidP="00C8317D">
            <w:pPr>
              <w:tabs>
                <w:tab w:val="decimal" w:pos="180"/>
              </w:tabs>
              <w:jc w:val="right"/>
              <w:rPr>
                <w:sz w:val="18"/>
                <w:szCs w:val="18"/>
              </w:rPr>
            </w:pPr>
          </w:p>
          <w:p w14:paraId="19E58D85" w14:textId="77777777" w:rsidR="00D20082" w:rsidRDefault="00D20082" w:rsidP="00C8317D">
            <w:pPr>
              <w:tabs>
                <w:tab w:val="decimal" w:pos="180"/>
              </w:tabs>
              <w:jc w:val="right"/>
              <w:rPr>
                <w:sz w:val="18"/>
                <w:szCs w:val="18"/>
              </w:rPr>
            </w:pPr>
          </w:p>
          <w:p w14:paraId="0829DD80" w14:textId="77777777" w:rsidR="00D20082" w:rsidRDefault="00F2770B" w:rsidP="001E5FBB">
            <w:pPr>
              <w:tabs>
                <w:tab w:val="decimal" w:pos="180"/>
              </w:tabs>
              <w:jc w:val="right"/>
              <w:rPr>
                <w:i/>
                <w:iCs/>
                <w:sz w:val="18"/>
                <w:szCs w:val="18"/>
              </w:rPr>
            </w:pPr>
            <w:r>
              <w:rPr>
                <w:i/>
                <w:iCs/>
                <w:sz w:val="18"/>
                <w:szCs w:val="18"/>
              </w:rPr>
              <w:t>Considered</w:t>
            </w:r>
          </w:p>
          <w:p w14:paraId="64F54D56" w14:textId="77777777" w:rsidR="001E5FBB" w:rsidRDefault="001E5FBB" w:rsidP="001E5FBB">
            <w:pPr>
              <w:tabs>
                <w:tab w:val="decimal" w:pos="180"/>
              </w:tabs>
              <w:jc w:val="right"/>
              <w:rPr>
                <w:i/>
                <w:iCs/>
                <w:sz w:val="18"/>
                <w:szCs w:val="18"/>
              </w:rPr>
            </w:pPr>
          </w:p>
          <w:p w14:paraId="18EF7E06" w14:textId="77777777" w:rsidR="001E5FBB" w:rsidRDefault="001E5FBB" w:rsidP="001E5FBB">
            <w:pPr>
              <w:tabs>
                <w:tab w:val="decimal" w:pos="180"/>
              </w:tabs>
              <w:jc w:val="right"/>
              <w:rPr>
                <w:i/>
                <w:iCs/>
                <w:sz w:val="18"/>
                <w:szCs w:val="18"/>
              </w:rPr>
            </w:pPr>
          </w:p>
          <w:p w14:paraId="5D9C9682" w14:textId="77777777" w:rsidR="001E5FBB" w:rsidRDefault="001E5FBB" w:rsidP="001E5FBB">
            <w:pPr>
              <w:tabs>
                <w:tab w:val="decimal" w:pos="180"/>
              </w:tabs>
              <w:jc w:val="right"/>
              <w:rPr>
                <w:i/>
                <w:iCs/>
                <w:sz w:val="18"/>
                <w:szCs w:val="18"/>
              </w:rPr>
            </w:pPr>
          </w:p>
          <w:p w14:paraId="47BCFD9B" w14:textId="77777777" w:rsidR="001E5FBB" w:rsidRDefault="001E5FBB" w:rsidP="001E5FBB">
            <w:pPr>
              <w:tabs>
                <w:tab w:val="decimal" w:pos="180"/>
              </w:tabs>
              <w:jc w:val="right"/>
              <w:rPr>
                <w:i/>
                <w:iCs/>
                <w:sz w:val="18"/>
                <w:szCs w:val="18"/>
              </w:rPr>
            </w:pPr>
          </w:p>
          <w:p w14:paraId="6F292E49" w14:textId="77777777" w:rsidR="001E5FBB" w:rsidRDefault="001E5FBB" w:rsidP="001E5FBB">
            <w:pPr>
              <w:tabs>
                <w:tab w:val="decimal" w:pos="180"/>
              </w:tabs>
              <w:jc w:val="right"/>
              <w:rPr>
                <w:i/>
                <w:iCs/>
                <w:sz w:val="18"/>
                <w:szCs w:val="18"/>
              </w:rPr>
            </w:pPr>
          </w:p>
          <w:p w14:paraId="7DDA7A93" w14:textId="77777777" w:rsidR="001E5FBB" w:rsidRDefault="001E5FBB" w:rsidP="001E5FBB">
            <w:pPr>
              <w:tabs>
                <w:tab w:val="decimal" w:pos="180"/>
              </w:tabs>
              <w:jc w:val="right"/>
              <w:rPr>
                <w:i/>
                <w:iCs/>
                <w:sz w:val="18"/>
                <w:szCs w:val="18"/>
              </w:rPr>
            </w:pPr>
          </w:p>
          <w:p w14:paraId="4D15FA89" w14:textId="77777777" w:rsidR="001E5FBB" w:rsidRDefault="001E5FBB" w:rsidP="001E5FBB">
            <w:pPr>
              <w:tabs>
                <w:tab w:val="decimal" w:pos="180"/>
              </w:tabs>
              <w:jc w:val="right"/>
              <w:rPr>
                <w:i/>
                <w:iCs/>
                <w:sz w:val="18"/>
                <w:szCs w:val="18"/>
              </w:rPr>
            </w:pPr>
          </w:p>
          <w:p w14:paraId="2FC2E1C0" w14:textId="77777777" w:rsidR="001E5FBB" w:rsidRDefault="001E5FBB" w:rsidP="001E5FBB">
            <w:pPr>
              <w:tabs>
                <w:tab w:val="decimal" w:pos="180"/>
              </w:tabs>
              <w:jc w:val="right"/>
              <w:rPr>
                <w:i/>
                <w:iCs/>
                <w:sz w:val="18"/>
                <w:szCs w:val="18"/>
              </w:rPr>
            </w:pPr>
          </w:p>
          <w:p w14:paraId="65D0C077" w14:textId="77777777" w:rsidR="001E5FBB" w:rsidRDefault="001E5FBB" w:rsidP="001E5FBB">
            <w:pPr>
              <w:tabs>
                <w:tab w:val="decimal" w:pos="180"/>
              </w:tabs>
              <w:jc w:val="right"/>
              <w:rPr>
                <w:i/>
                <w:iCs/>
                <w:sz w:val="18"/>
                <w:szCs w:val="18"/>
              </w:rPr>
            </w:pPr>
          </w:p>
          <w:p w14:paraId="55484F82" w14:textId="77777777" w:rsidR="001E5FBB" w:rsidRDefault="001E5FBB" w:rsidP="001E5FBB">
            <w:pPr>
              <w:tabs>
                <w:tab w:val="decimal" w:pos="180"/>
              </w:tabs>
              <w:jc w:val="right"/>
              <w:rPr>
                <w:i/>
                <w:iCs/>
                <w:sz w:val="18"/>
                <w:szCs w:val="18"/>
              </w:rPr>
            </w:pPr>
          </w:p>
          <w:p w14:paraId="0B93A534" w14:textId="77777777" w:rsidR="001E5FBB" w:rsidRDefault="001E5FBB" w:rsidP="001E5FBB">
            <w:pPr>
              <w:tabs>
                <w:tab w:val="decimal" w:pos="180"/>
              </w:tabs>
              <w:jc w:val="right"/>
              <w:rPr>
                <w:i/>
                <w:iCs/>
                <w:sz w:val="18"/>
                <w:szCs w:val="18"/>
              </w:rPr>
            </w:pPr>
          </w:p>
          <w:p w14:paraId="31963CF2" w14:textId="77777777" w:rsidR="001E5FBB" w:rsidRDefault="001E5FBB" w:rsidP="001E5FBB">
            <w:pPr>
              <w:tabs>
                <w:tab w:val="decimal" w:pos="180"/>
              </w:tabs>
              <w:jc w:val="right"/>
              <w:rPr>
                <w:i/>
                <w:iCs/>
                <w:sz w:val="18"/>
                <w:szCs w:val="18"/>
              </w:rPr>
            </w:pPr>
          </w:p>
          <w:p w14:paraId="64903746" w14:textId="77777777" w:rsidR="001E5FBB" w:rsidRDefault="001E5FBB" w:rsidP="001E5FBB">
            <w:pPr>
              <w:tabs>
                <w:tab w:val="decimal" w:pos="180"/>
              </w:tabs>
              <w:jc w:val="right"/>
              <w:rPr>
                <w:i/>
                <w:iCs/>
                <w:sz w:val="18"/>
                <w:szCs w:val="18"/>
              </w:rPr>
            </w:pPr>
          </w:p>
          <w:p w14:paraId="62CA5649" w14:textId="77777777" w:rsidR="001E5FBB" w:rsidRDefault="001E5FBB" w:rsidP="001E5FBB">
            <w:pPr>
              <w:tabs>
                <w:tab w:val="decimal" w:pos="180"/>
              </w:tabs>
              <w:jc w:val="right"/>
              <w:rPr>
                <w:i/>
                <w:iCs/>
                <w:sz w:val="18"/>
                <w:szCs w:val="18"/>
              </w:rPr>
            </w:pPr>
          </w:p>
          <w:p w14:paraId="1921AB8F" w14:textId="77777777" w:rsidR="001E5FBB" w:rsidRDefault="001E5FBB" w:rsidP="001E5FBB">
            <w:pPr>
              <w:tabs>
                <w:tab w:val="decimal" w:pos="180"/>
              </w:tabs>
              <w:jc w:val="right"/>
              <w:rPr>
                <w:i/>
                <w:iCs/>
                <w:sz w:val="18"/>
                <w:szCs w:val="18"/>
              </w:rPr>
            </w:pPr>
          </w:p>
          <w:p w14:paraId="359B4A4D" w14:textId="77777777" w:rsidR="001E5FBB" w:rsidRDefault="001E5FBB" w:rsidP="001E5FBB">
            <w:pPr>
              <w:tabs>
                <w:tab w:val="decimal" w:pos="180"/>
              </w:tabs>
              <w:jc w:val="right"/>
              <w:rPr>
                <w:i/>
                <w:iCs/>
                <w:sz w:val="18"/>
                <w:szCs w:val="18"/>
              </w:rPr>
            </w:pPr>
          </w:p>
          <w:p w14:paraId="03DBD327" w14:textId="77777777" w:rsidR="001E5FBB" w:rsidRDefault="001E5FBB" w:rsidP="001E5FBB">
            <w:pPr>
              <w:tabs>
                <w:tab w:val="decimal" w:pos="180"/>
              </w:tabs>
              <w:jc w:val="right"/>
              <w:rPr>
                <w:i/>
                <w:iCs/>
                <w:sz w:val="18"/>
                <w:szCs w:val="18"/>
              </w:rPr>
            </w:pPr>
          </w:p>
          <w:p w14:paraId="5088417A" w14:textId="088F2230" w:rsidR="001E5FBB" w:rsidRPr="00D20082" w:rsidRDefault="001E5FBB" w:rsidP="001E5FBB">
            <w:pPr>
              <w:tabs>
                <w:tab w:val="decimal" w:pos="180"/>
              </w:tabs>
              <w:jc w:val="right"/>
              <w:rPr>
                <w:i/>
                <w:iCs/>
                <w:sz w:val="18"/>
                <w:szCs w:val="18"/>
              </w:rPr>
            </w:pPr>
            <w:r>
              <w:rPr>
                <w:i/>
                <w:iCs/>
                <w:sz w:val="18"/>
                <w:szCs w:val="18"/>
              </w:rPr>
              <w:t>Considered &amp; Agreed</w:t>
            </w:r>
          </w:p>
        </w:tc>
        <w:tc>
          <w:tcPr>
            <w:tcW w:w="7799" w:type="dxa"/>
            <w:gridSpan w:val="2"/>
            <w:shd w:val="clear" w:color="auto" w:fill="auto"/>
          </w:tcPr>
          <w:p w14:paraId="71E9B041" w14:textId="77777777" w:rsidR="00172412" w:rsidRDefault="00172412" w:rsidP="00C8317D">
            <w:pPr>
              <w:rPr>
                <w:b/>
              </w:rPr>
            </w:pPr>
          </w:p>
          <w:p w14:paraId="7BCAE84D" w14:textId="0F3118CC" w:rsidR="00D20082" w:rsidRDefault="00FF41DD" w:rsidP="00C8317D">
            <w:pPr>
              <w:rPr>
                <w:b/>
              </w:rPr>
            </w:pPr>
            <w:r>
              <w:rPr>
                <w:b/>
              </w:rPr>
              <w:t xml:space="preserve">95.1 </w:t>
            </w:r>
            <w:r w:rsidR="004F3D49">
              <w:rPr>
                <w:b/>
              </w:rPr>
              <w:t>Personnel &amp; Remuneration</w:t>
            </w:r>
            <w:r w:rsidR="00D20082">
              <w:rPr>
                <w:b/>
              </w:rPr>
              <w:t xml:space="preserve"> Committee</w:t>
            </w:r>
          </w:p>
          <w:p w14:paraId="64AAB02F" w14:textId="7EF241DF" w:rsidR="0008146E" w:rsidRDefault="00FF41DD" w:rsidP="0008146E">
            <w:pPr>
              <w:rPr>
                <w:bCs/>
              </w:rPr>
            </w:pPr>
            <w:r>
              <w:rPr>
                <w:bCs/>
              </w:rPr>
              <w:t>The Board received and considered the minutes of the meeting held on 3 November 2020 and Chair of the committee provided an update concerning key business.</w:t>
            </w:r>
            <w:r w:rsidR="0008146E">
              <w:rPr>
                <w:rFonts w:cs="Arial"/>
              </w:rPr>
              <w:t xml:space="preserve">  It was reported that the committee had approved the Safeguarding and prevent policy, Smoke free policy and Equality policy.  The committee had reconsidered the </w:t>
            </w:r>
            <w:r w:rsidR="0008146E">
              <w:rPr>
                <w:bCs/>
              </w:rPr>
              <w:t>KPI for staff costs as a percentage of income and recommended the approval of the KPI at 64%.</w:t>
            </w:r>
            <w:r w:rsidR="0008146E">
              <w:rPr>
                <w:rFonts w:cs="Arial"/>
              </w:rPr>
              <w:t xml:space="preserve">  The committee had considered the </w:t>
            </w:r>
            <w:r w:rsidR="0008146E" w:rsidRPr="00946A63">
              <w:rPr>
                <w:bCs/>
              </w:rPr>
              <w:t>Staff Development Annual Report 2019-20</w:t>
            </w:r>
            <w:r w:rsidR="0008146E">
              <w:rPr>
                <w:bCs/>
              </w:rPr>
              <w:t xml:space="preserve"> and had no concerns.</w:t>
            </w:r>
            <w:r w:rsidR="0008146E">
              <w:rPr>
                <w:rFonts w:cs="Arial"/>
              </w:rPr>
              <w:t xml:space="preserve"> The committee had also considered the </w:t>
            </w:r>
            <w:r w:rsidR="0008146E" w:rsidRPr="00946A63">
              <w:rPr>
                <w:bCs/>
              </w:rPr>
              <w:t>Child Protection and Safeguarding Annual Report 2019-20</w:t>
            </w:r>
            <w:r w:rsidR="0008146E">
              <w:rPr>
                <w:bCs/>
              </w:rPr>
              <w:t xml:space="preserve"> and had no concerns.</w:t>
            </w:r>
          </w:p>
          <w:p w14:paraId="2ED60DC3" w14:textId="64DAAE28" w:rsidR="00F42340" w:rsidRDefault="00F42340" w:rsidP="0008146E">
            <w:pPr>
              <w:rPr>
                <w:bCs/>
              </w:rPr>
            </w:pPr>
          </w:p>
          <w:p w14:paraId="29567826" w14:textId="6569169C" w:rsidR="00D20082" w:rsidRPr="00F42340" w:rsidRDefault="00F42340" w:rsidP="00C8317D">
            <w:pPr>
              <w:rPr>
                <w:rFonts w:cs="Arial"/>
              </w:rPr>
            </w:pPr>
            <w:r>
              <w:rPr>
                <w:bCs/>
              </w:rPr>
              <w:t xml:space="preserve">The Director of HR and SS reported that the voluntary redundancy </w:t>
            </w:r>
            <w:r w:rsidR="00213F79">
              <w:rPr>
                <w:bCs/>
              </w:rPr>
              <w:t xml:space="preserve">process relating to HE UG design </w:t>
            </w:r>
            <w:r>
              <w:rPr>
                <w:bCs/>
              </w:rPr>
              <w:t>had been completed on 18 November and that a safeguarding audit had just been completed with no significant issues.</w:t>
            </w:r>
          </w:p>
          <w:p w14:paraId="04A446C1" w14:textId="77777777" w:rsidR="004F3D49" w:rsidRDefault="004F3D49" w:rsidP="00C8317D">
            <w:pPr>
              <w:rPr>
                <w:bCs/>
              </w:rPr>
            </w:pPr>
          </w:p>
          <w:p w14:paraId="34D2DEF5" w14:textId="79A3E238" w:rsidR="004F3D49" w:rsidRDefault="00FF41DD" w:rsidP="00C8317D">
            <w:pPr>
              <w:rPr>
                <w:b/>
              </w:rPr>
            </w:pPr>
            <w:r w:rsidRPr="00FF41DD">
              <w:rPr>
                <w:b/>
              </w:rPr>
              <w:t xml:space="preserve">95.2  </w:t>
            </w:r>
            <w:r w:rsidR="004F3D49" w:rsidRPr="00FF41DD">
              <w:rPr>
                <w:b/>
              </w:rPr>
              <w:t>Health &amp; Safety Policy</w:t>
            </w:r>
          </w:p>
          <w:p w14:paraId="1F2A83DE" w14:textId="6228BDC7" w:rsidR="00FC17DF" w:rsidRDefault="00DF094C" w:rsidP="00C8317D">
            <w:pPr>
              <w:rPr>
                <w:bCs/>
              </w:rPr>
            </w:pPr>
            <w:r w:rsidRPr="00DF094C">
              <w:rPr>
                <w:bCs/>
              </w:rPr>
              <w:t>The board received and considered for approval the updated health and safety policy,</w:t>
            </w:r>
            <w:r w:rsidR="000A013C">
              <w:rPr>
                <w:bCs/>
              </w:rPr>
              <w:t xml:space="preserve"> and COVID appendix,</w:t>
            </w:r>
            <w:r w:rsidRPr="00DF094C">
              <w:rPr>
                <w:bCs/>
              </w:rPr>
              <w:t xml:space="preserve"> as recommended for approval by the Personnel &amp; Remuneration Committee meeting held on 3 November.</w:t>
            </w:r>
            <w:r w:rsidR="000A013C">
              <w:rPr>
                <w:bCs/>
              </w:rPr>
              <w:t xml:space="preserve">  The Board agreed that this was a comprehensive policy, but welcomed the suggested addition of wellbeing when the policy is next reviewed.  The board agreed to approve this policy and it was agreed that the Chair could sign this on behalf of the Board after the meeting.</w:t>
            </w:r>
          </w:p>
          <w:p w14:paraId="50056E3B" w14:textId="0DE32F85" w:rsidR="00E24424" w:rsidRPr="00DF094C" w:rsidRDefault="00E24424" w:rsidP="00C8317D">
            <w:pPr>
              <w:rPr>
                <w:bCs/>
              </w:rPr>
            </w:pPr>
            <w:r>
              <w:rPr>
                <w:bCs/>
              </w:rPr>
              <w:lastRenderedPageBreak/>
              <w:t xml:space="preserve">The Board discussed the COVID appendix </w:t>
            </w:r>
            <w:r w:rsidR="00425282">
              <w:rPr>
                <w:bCs/>
              </w:rPr>
              <w:t>and the health and safety monitoring of staff working from home.  It was reported that line managers and HR were supporting staff and that staff had been encouraged to undertake risk assessments of their home work stations.</w:t>
            </w:r>
          </w:p>
          <w:p w14:paraId="1D27FAA2" w14:textId="77777777" w:rsidR="004F3D49" w:rsidRDefault="004F3D49" w:rsidP="00C8317D">
            <w:pPr>
              <w:rPr>
                <w:bCs/>
              </w:rPr>
            </w:pPr>
          </w:p>
          <w:p w14:paraId="33B01B7B" w14:textId="77777777" w:rsidR="004F3D49" w:rsidRPr="00FF41DD" w:rsidRDefault="00FF41DD" w:rsidP="00C8317D">
            <w:pPr>
              <w:rPr>
                <w:b/>
              </w:rPr>
            </w:pPr>
            <w:r w:rsidRPr="00FF41DD">
              <w:rPr>
                <w:b/>
              </w:rPr>
              <w:t xml:space="preserve">95.3  </w:t>
            </w:r>
            <w:r w:rsidR="004F3D49" w:rsidRPr="00FF41DD">
              <w:rPr>
                <w:b/>
              </w:rPr>
              <w:t>Health &amp; Safety Committee</w:t>
            </w:r>
          </w:p>
          <w:p w14:paraId="1644CC93" w14:textId="2B28F5F7" w:rsidR="00FF41DD" w:rsidRPr="00D20082" w:rsidRDefault="00FF41DD" w:rsidP="00C8317D">
            <w:pPr>
              <w:rPr>
                <w:bCs/>
              </w:rPr>
            </w:pPr>
            <w:r>
              <w:rPr>
                <w:bCs/>
              </w:rPr>
              <w:t>The Board received and considered the minutes of the Health &amp; Safety Committee meeting held on 7 October 2020.</w:t>
            </w:r>
          </w:p>
        </w:tc>
        <w:tc>
          <w:tcPr>
            <w:tcW w:w="1331" w:type="dxa"/>
            <w:gridSpan w:val="2"/>
            <w:shd w:val="clear" w:color="auto" w:fill="auto"/>
          </w:tcPr>
          <w:p w14:paraId="0CF89F0A" w14:textId="77777777" w:rsidR="00172412" w:rsidRDefault="00172412" w:rsidP="00C8317D">
            <w:pPr>
              <w:jc w:val="center"/>
              <w:rPr>
                <w:b/>
                <w:sz w:val="18"/>
                <w:szCs w:val="18"/>
              </w:rPr>
            </w:pPr>
          </w:p>
          <w:p w14:paraId="696BD5F2" w14:textId="77777777" w:rsidR="000A013C" w:rsidRDefault="000A013C" w:rsidP="00C8317D">
            <w:pPr>
              <w:jc w:val="center"/>
              <w:rPr>
                <w:b/>
                <w:sz w:val="18"/>
                <w:szCs w:val="18"/>
              </w:rPr>
            </w:pPr>
          </w:p>
          <w:p w14:paraId="13D5BCCE" w14:textId="77777777" w:rsidR="000A013C" w:rsidRDefault="000A013C" w:rsidP="00C8317D">
            <w:pPr>
              <w:jc w:val="center"/>
              <w:rPr>
                <w:b/>
                <w:sz w:val="18"/>
                <w:szCs w:val="18"/>
              </w:rPr>
            </w:pPr>
          </w:p>
          <w:p w14:paraId="15496852" w14:textId="77777777" w:rsidR="000A013C" w:rsidRDefault="000A013C" w:rsidP="00C8317D">
            <w:pPr>
              <w:jc w:val="center"/>
              <w:rPr>
                <w:b/>
                <w:sz w:val="18"/>
                <w:szCs w:val="18"/>
              </w:rPr>
            </w:pPr>
          </w:p>
          <w:p w14:paraId="2D0626A1" w14:textId="77777777" w:rsidR="000A013C" w:rsidRDefault="000A013C" w:rsidP="00C8317D">
            <w:pPr>
              <w:jc w:val="center"/>
              <w:rPr>
                <w:b/>
                <w:sz w:val="18"/>
                <w:szCs w:val="18"/>
              </w:rPr>
            </w:pPr>
          </w:p>
          <w:p w14:paraId="317D9C16" w14:textId="77777777" w:rsidR="000A013C" w:rsidRDefault="000A013C" w:rsidP="00C8317D">
            <w:pPr>
              <w:jc w:val="center"/>
              <w:rPr>
                <w:b/>
                <w:sz w:val="18"/>
                <w:szCs w:val="18"/>
              </w:rPr>
            </w:pPr>
          </w:p>
          <w:p w14:paraId="5095F296" w14:textId="77777777" w:rsidR="000A013C" w:rsidRDefault="000A013C" w:rsidP="00C8317D">
            <w:pPr>
              <w:jc w:val="center"/>
              <w:rPr>
                <w:b/>
                <w:sz w:val="18"/>
                <w:szCs w:val="18"/>
              </w:rPr>
            </w:pPr>
          </w:p>
          <w:p w14:paraId="3D3F0F61" w14:textId="77777777" w:rsidR="000A013C" w:rsidRDefault="000A013C" w:rsidP="00C8317D">
            <w:pPr>
              <w:jc w:val="center"/>
              <w:rPr>
                <w:b/>
                <w:sz w:val="18"/>
                <w:szCs w:val="18"/>
              </w:rPr>
            </w:pPr>
          </w:p>
          <w:p w14:paraId="5884635F" w14:textId="77777777" w:rsidR="000A013C" w:rsidRDefault="000A013C" w:rsidP="00C8317D">
            <w:pPr>
              <w:jc w:val="center"/>
              <w:rPr>
                <w:b/>
                <w:sz w:val="18"/>
                <w:szCs w:val="18"/>
              </w:rPr>
            </w:pPr>
          </w:p>
          <w:p w14:paraId="130489F5" w14:textId="77777777" w:rsidR="000A013C" w:rsidRDefault="000A013C" w:rsidP="00C8317D">
            <w:pPr>
              <w:jc w:val="center"/>
              <w:rPr>
                <w:b/>
                <w:sz w:val="18"/>
                <w:szCs w:val="18"/>
              </w:rPr>
            </w:pPr>
          </w:p>
          <w:p w14:paraId="514C8A4D" w14:textId="77777777" w:rsidR="000A013C" w:rsidRDefault="000A013C" w:rsidP="00C8317D">
            <w:pPr>
              <w:jc w:val="center"/>
              <w:rPr>
                <w:b/>
                <w:sz w:val="18"/>
                <w:szCs w:val="18"/>
              </w:rPr>
            </w:pPr>
          </w:p>
          <w:p w14:paraId="61662F32" w14:textId="77777777" w:rsidR="000A013C" w:rsidRDefault="000A013C" w:rsidP="00C8317D">
            <w:pPr>
              <w:jc w:val="center"/>
              <w:rPr>
                <w:b/>
                <w:sz w:val="18"/>
                <w:szCs w:val="18"/>
              </w:rPr>
            </w:pPr>
          </w:p>
          <w:p w14:paraId="729F97B6" w14:textId="77777777" w:rsidR="000A013C" w:rsidRDefault="000A013C" w:rsidP="00C8317D">
            <w:pPr>
              <w:jc w:val="center"/>
              <w:rPr>
                <w:b/>
                <w:sz w:val="18"/>
                <w:szCs w:val="18"/>
              </w:rPr>
            </w:pPr>
          </w:p>
          <w:p w14:paraId="6AE4BB31" w14:textId="77777777" w:rsidR="000A013C" w:rsidRDefault="000A013C" w:rsidP="00C8317D">
            <w:pPr>
              <w:jc w:val="center"/>
              <w:rPr>
                <w:b/>
                <w:sz w:val="18"/>
                <w:szCs w:val="18"/>
              </w:rPr>
            </w:pPr>
          </w:p>
          <w:p w14:paraId="46ED45B2" w14:textId="77777777" w:rsidR="000A013C" w:rsidRDefault="000A013C" w:rsidP="00C8317D">
            <w:pPr>
              <w:jc w:val="center"/>
              <w:rPr>
                <w:b/>
                <w:sz w:val="18"/>
                <w:szCs w:val="18"/>
              </w:rPr>
            </w:pPr>
          </w:p>
          <w:p w14:paraId="2F708C75" w14:textId="77777777" w:rsidR="000A013C" w:rsidRDefault="000A013C" w:rsidP="00C8317D">
            <w:pPr>
              <w:jc w:val="center"/>
              <w:rPr>
                <w:b/>
                <w:sz w:val="18"/>
                <w:szCs w:val="18"/>
              </w:rPr>
            </w:pPr>
          </w:p>
          <w:p w14:paraId="3F6A0A2C" w14:textId="77777777" w:rsidR="000A013C" w:rsidRDefault="000A013C" w:rsidP="00C8317D">
            <w:pPr>
              <w:jc w:val="center"/>
              <w:rPr>
                <w:b/>
                <w:sz w:val="18"/>
                <w:szCs w:val="18"/>
              </w:rPr>
            </w:pPr>
          </w:p>
          <w:p w14:paraId="5BC08D2E" w14:textId="77777777" w:rsidR="000A013C" w:rsidRDefault="000A013C" w:rsidP="00C8317D">
            <w:pPr>
              <w:jc w:val="center"/>
              <w:rPr>
                <w:b/>
                <w:sz w:val="18"/>
                <w:szCs w:val="18"/>
              </w:rPr>
            </w:pPr>
          </w:p>
          <w:p w14:paraId="459B8474" w14:textId="77777777" w:rsidR="000A013C" w:rsidRDefault="000A013C" w:rsidP="00C8317D">
            <w:pPr>
              <w:jc w:val="center"/>
              <w:rPr>
                <w:b/>
                <w:sz w:val="18"/>
                <w:szCs w:val="18"/>
              </w:rPr>
            </w:pPr>
          </w:p>
          <w:p w14:paraId="66561827" w14:textId="77777777" w:rsidR="000A013C" w:rsidRDefault="000A013C" w:rsidP="00C8317D">
            <w:pPr>
              <w:jc w:val="center"/>
              <w:rPr>
                <w:b/>
                <w:sz w:val="18"/>
                <w:szCs w:val="18"/>
              </w:rPr>
            </w:pPr>
          </w:p>
          <w:p w14:paraId="0DF2A296" w14:textId="77777777" w:rsidR="000A013C" w:rsidRDefault="000A013C" w:rsidP="00C8317D">
            <w:pPr>
              <w:jc w:val="center"/>
              <w:rPr>
                <w:b/>
                <w:sz w:val="18"/>
                <w:szCs w:val="18"/>
              </w:rPr>
            </w:pPr>
          </w:p>
          <w:p w14:paraId="20B19E90" w14:textId="77777777" w:rsidR="000A013C" w:rsidRDefault="000A013C" w:rsidP="00C8317D">
            <w:pPr>
              <w:jc w:val="center"/>
              <w:rPr>
                <w:b/>
                <w:sz w:val="18"/>
                <w:szCs w:val="18"/>
              </w:rPr>
            </w:pPr>
          </w:p>
          <w:p w14:paraId="40997E23" w14:textId="77777777" w:rsidR="000A013C" w:rsidRDefault="000A013C" w:rsidP="00C8317D">
            <w:pPr>
              <w:jc w:val="center"/>
              <w:rPr>
                <w:b/>
                <w:sz w:val="18"/>
                <w:szCs w:val="18"/>
              </w:rPr>
            </w:pPr>
          </w:p>
          <w:p w14:paraId="2A115ED1" w14:textId="77777777" w:rsidR="000A013C" w:rsidRDefault="000A013C" w:rsidP="00C8317D">
            <w:pPr>
              <w:jc w:val="center"/>
              <w:rPr>
                <w:b/>
                <w:sz w:val="18"/>
                <w:szCs w:val="18"/>
              </w:rPr>
            </w:pPr>
          </w:p>
          <w:p w14:paraId="000612E7" w14:textId="77777777" w:rsidR="000A013C" w:rsidRDefault="000A013C" w:rsidP="00C8317D">
            <w:pPr>
              <w:jc w:val="center"/>
              <w:rPr>
                <w:b/>
                <w:sz w:val="18"/>
                <w:szCs w:val="18"/>
              </w:rPr>
            </w:pPr>
          </w:p>
          <w:p w14:paraId="6868E26A" w14:textId="72FABF25" w:rsidR="000A013C" w:rsidRDefault="000A013C" w:rsidP="00C8317D">
            <w:pPr>
              <w:jc w:val="center"/>
              <w:rPr>
                <w:b/>
                <w:sz w:val="18"/>
                <w:szCs w:val="18"/>
              </w:rPr>
            </w:pPr>
            <w:r>
              <w:rPr>
                <w:b/>
                <w:sz w:val="18"/>
                <w:szCs w:val="18"/>
              </w:rPr>
              <w:t>Chair to sign</w:t>
            </w:r>
          </w:p>
        </w:tc>
      </w:tr>
      <w:tr w:rsidR="00C8317D" w14:paraId="2E9C7433" w14:textId="77777777" w:rsidTr="00897B4A">
        <w:tc>
          <w:tcPr>
            <w:tcW w:w="1135" w:type="dxa"/>
            <w:shd w:val="clear" w:color="auto" w:fill="auto"/>
          </w:tcPr>
          <w:p w14:paraId="286F3B6E" w14:textId="77777777" w:rsidR="00C8317D" w:rsidRDefault="00C8317D" w:rsidP="00C8317D">
            <w:pPr>
              <w:tabs>
                <w:tab w:val="decimal" w:pos="180"/>
              </w:tabs>
              <w:rPr>
                <w:sz w:val="18"/>
                <w:szCs w:val="18"/>
              </w:rPr>
            </w:pPr>
          </w:p>
        </w:tc>
        <w:tc>
          <w:tcPr>
            <w:tcW w:w="7799" w:type="dxa"/>
            <w:gridSpan w:val="2"/>
            <w:shd w:val="clear" w:color="auto" w:fill="auto"/>
          </w:tcPr>
          <w:p w14:paraId="4E47B36B" w14:textId="77777777" w:rsidR="00C8317D" w:rsidRDefault="00C8317D" w:rsidP="00C8317D">
            <w:pPr>
              <w:rPr>
                <w:b/>
              </w:rPr>
            </w:pPr>
          </w:p>
        </w:tc>
        <w:tc>
          <w:tcPr>
            <w:tcW w:w="1331" w:type="dxa"/>
            <w:gridSpan w:val="2"/>
            <w:shd w:val="clear" w:color="auto" w:fill="auto"/>
          </w:tcPr>
          <w:p w14:paraId="2FBADC26" w14:textId="77777777" w:rsidR="00C8317D" w:rsidRPr="006B078C" w:rsidRDefault="00C8317D" w:rsidP="00C8317D">
            <w:pPr>
              <w:jc w:val="center"/>
              <w:rPr>
                <w:b/>
                <w:sz w:val="18"/>
                <w:szCs w:val="18"/>
              </w:rPr>
            </w:pPr>
          </w:p>
        </w:tc>
      </w:tr>
      <w:tr w:rsidR="00C8317D" w14:paraId="4E70E8AC" w14:textId="77777777" w:rsidTr="00897B4A">
        <w:tc>
          <w:tcPr>
            <w:tcW w:w="1135" w:type="dxa"/>
            <w:shd w:val="clear" w:color="auto" w:fill="auto"/>
          </w:tcPr>
          <w:p w14:paraId="6BFE8855" w14:textId="013EBA56" w:rsidR="00C8317D" w:rsidRDefault="00D20082" w:rsidP="00C8317D">
            <w:pPr>
              <w:tabs>
                <w:tab w:val="decimal" w:pos="180"/>
              </w:tabs>
              <w:jc w:val="right"/>
              <w:rPr>
                <w:sz w:val="18"/>
                <w:szCs w:val="18"/>
              </w:rPr>
            </w:pPr>
            <w:r>
              <w:rPr>
                <w:sz w:val="18"/>
                <w:szCs w:val="18"/>
              </w:rPr>
              <w:t>GB/20/</w:t>
            </w:r>
            <w:r w:rsidR="00FF41DD">
              <w:rPr>
                <w:sz w:val="18"/>
                <w:szCs w:val="18"/>
              </w:rPr>
              <w:t>96</w:t>
            </w:r>
          </w:p>
          <w:p w14:paraId="6F3A7085" w14:textId="77777777" w:rsidR="00D20082" w:rsidRDefault="00D20082" w:rsidP="00C8317D">
            <w:pPr>
              <w:tabs>
                <w:tab w:val="decimal" w:pos="180"/>
              </w:tabs>
              <w:jc w:val="right"/>
              <w:rPr>
                <w:sz w:val="18"/>
                <w:szCs w:val="18"/>
              </w:rPr>
            </w:pPr>
          </w:p>
          <w:p w14:paraId="5F84EE19" w14:textId="77777777" w:rsidR="00D20082" w:rsidRDefault="00D20082" w:rsidP="00C8317D">
            <w:pPr>
              <w:tabs>
                <w:tab w:val="decimal" w:pos="180"/>
              </w:tabs>
              <w:jc w:val="right"/>
              <w:rPr>
                <w:sz w:val="18"/>
                <w:szCs w:val="18"/>
              </w:rPr>
            </w:pPr>
          </w:p>
          <w:p w14:paraId="1EFE4154" w14:textId="77777777" w:rsidR="00D20082" w:rsidRDefault="00D20082" w:rsidP="00C8317D">
            <w:pPr>
              <w:tabs>
                <w:tab w:val="decimal" w:pos="180"/>
              </w:tabs>
              <w:jc w:val="right"/>
              <w:rPr>
                <w:sz w:val="18"/>
                <w:szCs w:val="18"/>
              </w:rPr>
            </w:pPr>
          </w:p>
          <w:p w14:paraId="53FD7723" w14:textId="77777777" w:rsidR="00D20082" w:rsidRDefault="00D20082" w:rsidP="00C8317D">
            <w:pPr>
              <w:tabs>
                <w:tab w:val="decimal" w:pos="180"/>
              </w:tabs>
              <w:jc w:val="right"/>
              <w:rPr>
                <w:i/>
                <w:iCs/>
                <w:sz w:val="18"/>
                <w:szCs w:val="18"/>
              </w:rPr>
            </w:pPr>
            <w:r w:rsidRPr="00D20082">
              <w:rPr>
                <w:i/>
                <w:iCs/>
                <w:sz w:val="18"/>
                <w:szCs w:val="18"/>
              </w:rPr>
              <w:t>Considered</w:t>
            </w:r>
          </w:p>
          <w:p w14:paraId="7C0E2129" w14:textId="77777777" w:rsidR="00844719" w:rsidRDefault="00844719" w:rsidP="00C8317D">
            <w:pPr>
              <w:tabs>
                <w:tab w:val="decimal" w:pos="180"/>
              </w:tabs>
              <w:jc w:val="right"/>
              <w:rPr>
                <w:i/>
                <w:iCs/>
                <w:sz w:val="18"/>
                <w:szCs w:val="18"/>
              </w:rPr>
            </w:pPr>
          </w:p>
          <w:p w14:paraId="3B799C1B" w14:textId="77777777" w:rsidR="00844719" w:rsidRDefault="00844719" w:rsidP="00C8317D">
            <w:pPr>
              <w:tabs>
                <w:tab w:val="decimal" w:pos="180"/>
              </w:tabs>
              <w:jc w:val="right"/>
              <w:rPr>
                <w:i/>
                <w:iCs/>
                <w:sz w:val="18"/>
                <w:szCs w:val="18"/>
              </w:rPr>
            </w:pPr>
          </w:p>
          <w:p w14:paraId="4EDA96E7" w14:textId="77777777" w:rsidR="00844719" w:rsidRDefault="00844719" w:rsidP="00C8317D">
            <w:pPr>
              <w:tabs>
                <w:tab w:val="decimal" w:pos="180"/>
              </w:tabs>
              <w:jc w:val="right"/>
              <w:rPr>
                <w:i/>
                <w:iCs/>
                <w:sz w:val="18"/>
                <w:szCs w:val="18"/>
              </w:rPr>
            </w:pPr>
          </w:p>
          <w:p w14:paraId="3AA3CE55" w14:textId="77777777" w:rsidR="00844719" w:rsidRDefault="00844719" w:rsidP="00C8317D">
            <w:pPr>
              <w:tabs>
                <w:tab w:val="decimal" w:pos="180"/>
              </w:tabs>
              <w:jc w:val="right"/>
              <w:rPr>
                <w:i/>
                <w:iCs/>
                <w:sz w:val="18"/>
                <w:szCs w:val="18"/>
              </w:rPr>
            </w:pPr>
          </w:p>
          <w:p w14:paraId="693459FE" w14:textId="77777777" w:rsidR="00844719" w:rsidRDefault="00844719" w:rsidP="00C8317D">
            <w:pPr>
              <w:tabs>
                <w:tab w:val="decimal" w:pos="180"/>
              </w:tabs>
              <w:jc w:val="right"/>
              <w:rPr>
                <w:i/>
                <w:iCs/>
                <w:sz w:val="18"/>
                <w:szCs w:val="18"/>
              </w:rPr>
            </w:pPr>
          </w:p>
          <w:p w14:paraId="32F86340" w14:textId="77777777" w:rsidR="00844719" w:rsidRDefault="00844719" w:rsidP="00C8317D">
            <w:pPr>
              <w:tabs>
                <w:tab w:val="decimal" w:pos="180"/>
              </w:tabs>
              <w:jc w:val="right"/>
              <w:rPr>
                <w:i/>
                <w:iCs/>
                <w:sz w:val="18"/>
                <w:szCs w:val="18"/>
              </w:rPr>
            </w:pPr>
          </w:p>
          <w:p w14:paraId="08793EC9" w14:textId="77777777" w:rsidR="00844719" w:rsidRDefault="00844719" w:rsidP="00C8317D">
            <w:pPr>
              <w:tabs>
                <w:tab w:val="decimal" w:pos="180"/>
              </w:tabs>
              <w:jc w:val="right"/>
              <w:rPr>
                <w:i/>
                <w:iCs/>
                <w:sz w:val="18"/>
                <w:szCs w:val="18"/>
              </w:rPr>
            </w:pPr>
          </w:p>
          <w:p w14:paraId="3E53AE85" w14:textId="77777777" w:rsidR="00844719" w:rsidRDefault="00844719" w:rsidP="00C8317D">
            <w:pPr>
              <w:tabs>
                <w:tab w:val="decimal" w:pos="180"/>
              </w:tabs>
              <w:jc w:val="right"/>
              <w:rPr>
                <w:i/>
                <w:iCs/>
                <w:sz w:val="18"/>
                <w:szCs w:val="18"/>
              </w:rPr>
            </w:pPr>
          </w:p>
          <w:p w14:paraId="5BE3A111" w14:textId="77777777" w:rsidR="00844719" w:rsidRDefault="00844719" w:rsidP="00C8317D">
            <w:pPr>
              <w:tabs>
                <w:tab w:val="decimal" w:pos="180"/>
              </w:tabs>
              <w:jc w:val="right"/>
              <w:rPr>
                <w:i/>
                <w:iCs/>
                <w:sz w:val="18"/>
                <w:szCs w:val="18"/>
              </w:rPr>
            </w:pPr>
          </w:p>
          <w:p w14:paraId="0B71215A" w14:textId="77777777" w:rsidR="00844719" w:rsidRDefault="00844719" w:rsidP="00C8317D">
            <w:pPr>
              <w:tabs>
                <w:tab w:val="decimal" w:pos="180"/>
              </w:tabs>
              <w:jc w:val="right"/>
              <w:rPr>
                <w:i/>
                <w:iCs/>
                <w:sz w:val="18"/>
                <w:szCs w:val="18"/>
              </w:rPr>
            </w:pPr>
          </w:p>
          <w:p w14:paraId="46AD89C0" w14:textId="77777777" w:rsidR="000C284D" w:rsidRDefault="000C284D" w:rsidP="00C8317D">
            <w:pPr>
              <w:tabs>
                <w:tab w:val="decimal" w:pos="180"/>
              </w:tabs>
              <w:jc w:val="right"/>
              <w:rPr>
                <w:i/>
                <w:iCs/>
                <w:sz w:val="18"/>
                <w:szCs w:val="18"/>
              </w:rPr>
            </w:pPr>
          </w:p>
          <w:p w14:paraId="778A25D2" w14:textId="77777777" w:rsidR="000C284D" w:rsidRDefault="000C284D" w:rsidP="00C8317D">
            <w:pPr>
              <w:tabs>
                <w:tab w:val="decimal" w:pos="180"/>
              </w:tabs>
              <w:jc w:val="right"/>
              <w:rPr>
                <w:i/>
                <w:iCs/>
                <w:sz w:val="18"/>
                <w:szCs w:val="18"/>
              </w:rPr>
            </w:pPr>
          </w:p>
          <w:p w14:paraId="07C8598F" w14:textId="77777777" w:rsidR="000C284D" w:rsidRDefault="000C284D" w:rsidP="00C8317D">
            <w:pPr>
              <w:tabs>
                <w:tab w:val="decimal" w:pos="180"/>
              </w:tabs>
              <w:jc w:val="right"/>
              <w:rPr>
                <w:i/>
                <w:iCs/>
                <w:sz w:val="18"/>
                <w:szCs w:val="18"/>
              </w:rPr>
            </w:pPr>
          </w:p>
          <w:p w14:paraId="74972354" w14:textId="77777777" w:rsidR="000C284D" w:rsidRDefault="000C284D" w:rsidP="00C8317D">
            <w:pPr>
              <w:tabs>
                <w:tab w:val="decimal" w:pos="180"/>
              </w:tabs>
              <w:jc w:val="right"/>
              <w:rPr>
                <w:i/>
                <w:iCs/>
                <w:sz w:val="18"/>
                <w:szCs w:val="18"/>
              </w:rPr>
            </w:pPr>
          </w:p>
          <w:p w14:paraId="78A466C4" w14:textId="77777777" w:rsidR="000C284D" w:rsidRDefault="000C284D" w:rsidP="00C8317D">
            <w:pPr>
              <w:tabs>
                <w:tab w:val="decimal" w:pos="180"/>
              </w:tabs>
              <w:jc w:val="right"/>
              <w:rPr>
                <w:i/>
                <w:iCs/>
                <w:sz w:val="18"/>
                <w:szCs w:val="18"/>
              </w:rPr>
            </w:pPr>
          </w:p>
          <w:p w14:paraId="77FE1E41" w14:textId="28B2251B" w:rsidR="000C284D" w:rsidRPr="00D20082" w:rsidRDefault="000C284D" w:rsidP="00C8317D">
            <w:pPr>
              <w:tabs>
                <w:tab w:val="decimal" w:pos="180"/>
              </w:tabs>
              <w:jc w:val="right"/>
              <w:rPr>
                <w:i/>
                <w:iCs/>
                <w:sz w:val="18"/>
                <w:szCs w:val="18"/>
              </w:rPr>
            </w:pPr>
            <w:r>
              <w:rPr>
                <w:i/>
                <w:iCs/>
                <w:sz w:val="18"/>
                <w:szCs w:val="18"/>
              </w:rPr>
              <w:t xml:space="preserve">Considered </w:t>
            </w:r>
          </w:p>
        </w:tc>
        <w:tc>
          <w:tcPr>
            <w:tcW w:w="7799" w:type="dxa"/>
            <w:gridSpan w:val="2"/>
            <w:shd w:val="clear" w:color="auto" w:fill="auto"/>
          </w:tcPr>
          <w:p w14:paraId="6ADB8ACA" w14:textId="77777777" w:rsidR="00C8317D" w:rsidRDefault="00C8317D" w:rsidP="00C8317D">
            <w:pPr>
              <w:rPr>
                <w:b/>
              </w:rPr>
            </w:pPr>
            <w:r>
              <w:rPr>
                <w:b/>
              </w:rPr>
              <w:t>AUDIT, RISK AND COMPLIANCE</w:t>
            </w:r>
          </w:p>
          <w:p w14:paraId="036845DF" w14:textId="77777777" w:rsidR="00C8317D" w:rsidRDefault="00C8317D" w:rsidP="00C8317D">
            <w:pPr>
              <w:rPr>
                <w:b/>
              </w:rPr>
            </w:pPr>
          </w:p>
          <w:p w14:paraId="524D316F" w14:textId="77AE648B" w:rsidR="00C8317D" w:rsidRPr="00B469DE" w:rsidRDefault="00425282" w:rsidP="00C8317D">
            <w:pPr>
              <w:rPr>
                <w:b/>
              </w:rPr>
            </w:pPr>
            <w:r>
              <w:rPr>
                <w:b/>
              </w:rPr>
              <w:t>96</w:t>
            </w:r>
            <w:r w:rsidR="00C8317D">
              <w:rPr>
                <w:b/>
              </w:rPr>
              <w:t xml:space="preserve">.1 </w:t>
            </w:r>
            <w:r w:rsidR="00172412">
              <w:rPr>
                <w:b/>
              </w:rPr>
              <w:t xml:space="preserve">Strategic Risk Register </w:t>
            </w:r>
          </w:p>
          <w:p w14:paraId="766E5CB7" w14:textId="49ED86D8" w:rsidR="00C8317D" w:rsidRDefault="00C8317D" w:rsidP="00C8317D">
            <w:pPr>
              <w:rPr>
                <w:bCs/>
              </w:rPr>
            </w:pPr>
            <w:r>
              <w:rPr>
                <w:bCs/>
              </w:rPr>
              <w:t xml:space="preserve">The </w:t>
            </w:r>
            <w:r w:rsidR="009D242C">
              <w:rPr>
                <w:bCs/>
              </w:rPr>
              <w:t>B</w:t>
            </w:r>
            <w:r>
              <w:rPr>
                <w:bCs/>
              </w:rPr>
              <w:t xml:space="preserve">oard received </w:t>
            </w:r>
            <w:r w:rsidR="00D20082">
              <w:rPr>
                <w:bCs/>
              </w:rPr>
              <w:t xml:space="preserve">and considered the risk register which had been considered by the Audit, Risk and Compliance Committee meeting held on </w:t>
            </w:r>
            <w:r w:rsidR="00DF1B33">
              <w:rPr>
                <w:bCs/>
              </w:rPr>
              <w:t>13 November</w:t>
            </w:r>
            <w:r w:rsidR="00D20082">
              <w:rPr>
                <w:bCs/>
              </w:rPr>
              <w:t xml:space="preserve"> and Finance &amp; General Purposes Committee meeting on </w:t>
            </w:r>
            <w:r w:rsidR="00DF1B33">
              <w:rPr>
                <w:bCs/>
              </w:rPr>
              <w:t>13 November</w:t>
            </w:r>
            <w:r w:rsidR="00D20082">
              <w:rPr>
                <w:bCs/>
              </w:rPr>
              <w:t xml:space="preserve">.  It was noted </w:t>
            </w:r>
            <w:r w:rsidR="00425282">
              <w:rPr>
                <w:bCs/>
              </w:rPr>
              <w:t>COVID remained a key risk, particularly in relation to changing government policy around mitigation measures HEIs would be expected to implement.  There was discussion about the risk to value for money and the need to enhance WUC’s value for money reporting, as this was receiving greater emphasis from the OfS (and there was an OfS consultation outcome on value for money due soon).  It was reported that WUC was considering value for money for students and developing its access and participation plan, which would be shared with governors at the 21 January development day.</w:t>
            </w:r>
          </w:p>
          <w:p w14:paraId="41698782" w14:textId="77777777" w:rsidR="00C8317D" w:rsidRDefault="00C8317D" w:rsidP="00C8317D">
            <w:pPr>
              <w:rPr>
                <w:bCs/>
              </w:rPr>
            </w:pPr>
          </w:p>
          <w:p w14:paraId="42755370" w14:textId="4F047CF0" w:rsidR="00C8317D" w:rsidRPr="007F6EE7" w:rsidRDefault="00494D59" w:rsidP="00C8317D">
            <w:pPr>
              <w:rPr>
                <w:b/>
              </w:rPr>
            </w:pPr>
            <w:r>
              <w:rPr>
                <w:b/>
              </w:rPr>
              <w:t>96.2</w:t>
            </w:r>
            <w:r w:rsidR="00C8317D">
              <w:rPr>
                <w:b/>
              </w:rPr>
              <w:t xml:space="preserve"> </w:t>
            </w:r>
            <w:r w:rsidR="00172412">
              <w:rPr>
                <w:b/>
              </w:rPr>
              <w:t xml:space="preserve">RSM </w:t>
            </w:r>
            <w:r w:rsidR="00DF1B33">
              <w:rPr>
                <w:b/>
              </w:rPr>
              <w:t>progress report</w:t>
            </w:r>
          </w:p>
          <w:p w14:paraId="2A0EB898" w14:textId="39727BE0" w:rsidR="00C8317D" w:rsidRDefault="00C8317D" w:rsidP="00C8317D">
            <w:pPr>
              <w:rPr>
                <w:bCs/>
              </w:rPr>
            </w:pPr>
            <w:r w:rsidRPr="007F6EE7">
              <w:rPr>
                <w:bCs/>
              </w:rPr>
              <w:t xml:space="preserve">The </w:t>
            </w:r>
            <w:r w:rsidR="00844719">
              <w:rPr>
                <w:bCs/>
              </w:rPr>
              <w:t>B</w:t>
            </w:r>
            <w:r w:rsidRPr="007F6EE7">
              <w:rPr>
                <w:bCs/>
              </w:rPr>
              <w:t>oard</w:t>
            </w:r>
            <w:r>
              <w:rPr>
                <w:bCs/>
              </w:rPr>
              <w:t xml:space="preserve"> received </w:t>
            </w:r>
            <w:r w:rsidR="00494D59">
              <w:rPr>
                <w:bCs/>
              </w:rPr>
              <w:t>for information</w:t>
            </w:r>
            <w:r>
              <w:rPr>
                <w:bCs/>
              </w:rPr>
              <w:t xml:space="preserve"> the</w:t>
            </w:r>
            <w:r w:rsidR="00844719">
              <w:rPr>
                <w:bCs/>
              </w:rPr>
              <w:t xml:space="preserve"> RSM </w:t>
            </w:r>
            <w:r w:rsidR="00494D59">
              <w:rPr>
                <w:bCs/>
              </w:rPr>
              <w:t xml:space="preserve">progress report, </w:t>
            </w:r>
            <w:r w:rsidR="00844719">
              <w:rPr>
                <w:bCs/>
              </w:rPr>
              <w:t xml:space="preserve">and as considered by the Audit, Risk and Compliance Committee meeting held on </w:t>
            </w:r>
            <w:r w:rsidR="00DF1B33">
              <w:rPr>
                <w:bCs/>
              </w:rPr>
              <w:t>13 November</w:t>
            </w:r>
            <w:r w:rsidR="00844719">
              <w:rPr>
                <w:bCs/>
              </w:rPr>
              <w:t xml:space="preserve"> 2020.  </w:t>
            </w:r>
            <w:r w:rsidR="00494D59">
              <w:rPr>
                <w:bCs/>
              </w:rPr>
              <w:t>There were no concerns.</w:t>
            </w:r>
          </w:p>
          <w:p w14:paraId="33144FDC" w14:textId="5EE2AF7E" w:rsidR="00EA34BE" w:rsidRPr="009F1CDC" w:rsidRDefault="00EA34BE" w:rsidP="00DF1B33">
            <w:pPr>
              <w:rPr>
                <w:bCs/>
              </w:rPr>
            </w:pPr>
          </w:p>
        </w:tc>
        <w:tc>
          <w:tcPr>
            <w:tcW w:w="1331" w:type="dxa"/>
            <w:gridSpan w:val="2"/>
            <w:shd w:val="clear" w:color="auto" w:fill="auto"/>
          </w:tcPr>
          <w:p w14:paraId="55C34BEB" w14:textId="77777777" w:rsidR="00C8317D" w:rsidRDefault="00C8317D" w:rsidP="00C8317D">
            <w:pPr>
              <w:jc w:val="center"/>
              <w:rPr>
                <w:b/>
                <w:sz w:val="18"/>
                <w:szCs w:val="18"/>
              </w:rPr>
            </w:pPr>
          </w:p>
          <w:p w14:paraId="16646933" w14:textId="77777777" w:rsidR="00D20082" w:rsidRDefault="00D20082" w:rsidP="00C8317D">
            <w:pPr>
              <w:jc w:val="center"/>
              <w:rPr>
                <w:b/>
                <w:sz w:val="18"/>
                <w:szCs w:val="18"/>
              </w:rPr>
            </w:pPr>
          </w:p>
          <w:p w14:paraId="050473B8" w14:textId="77777777" w:rsidR="00D20082" w:rsidRDefault="00D20082" w:rsidP="00C8317D">
            <w:pPr>
              <w:jc w:val="center"/>
              <w:rPr>
                <w:b/>
                <w:sz w:val="18"/>
                <w:szCs w:val="18"/>
              </w:rPr>
            </w:pPr>
          </w:p>
          <w:p w14:paraId="7913B980" w14:textId="77777777" w:rsidR="00D20082" w:rsidRDefault="00D20082" w:rsidP="00C8317D">
            <w:pPr>
              <w:jc w:val="center"/>
              <w:rPr>
                <w:b/>
                <w:sz w:val="18"/>
                <w:szCs w:val="18"/>
              </w:rPr>
            </w:pPr>
          </w:p>
          <w:p w14:paraId="64C35671" w14:textId="77777777" w:rsidR="00D20082" w:rsidRDefault="00D20082" w:rsidP="00C8317D">
            <w:pPr>
              <w:jc w:val="center"/>
              <w:rPr>
                <w:b/>
                <w:sz w:val="18"/>
                <w:szCs w:val="18"/>
              </w:rPr>
            </w:pPr>
          </w:p>
          <w:p w14:paraId="2D486C56" w14:textId="2B71663D" w:rsidR="00D20082" w:rsidRPr="006B078C" w:rsidRDefault="00D20082" w:rsidP="00C8317D">
            <w:pPr>
              <w:jc w:val="center"/>
              <w:rPr>
                <w:b/>
                <w:sz w:val="18"/>
                <w:szCs w:val="18"/>
              </w:rPr>
            </w:pPr>
          </w:p>
        </w:tc>
      </w:tr>
      <w:tr w:rsidR="00D20082" w14:paraId="390223B9" w14:textId="77777777" w:rsidTr="00897B4A">
        <w:tc>
          <w:tcPr>
            <w:tcW w:w="1135" w:type="dxa"/>
            <w:shd w:val="clear" w:color="auto" w:fill="auto"/>
          </w:tcPr>
          <w:p w14:paraId="0751EE71" w14:textId="77777777" w:rsidR="00D20082" w:rsidRDefault="00D20082" w:rsidP="00494D59">
            <w:pPr>
              <w:tabs>
                <w:tab w:val="decimal" w:pos="180"/>
              </w:tabs>
              <w:jc w:val="center"/>
              <w:rPr>
                <w:sz w:val="18"/>
                <w:szCs w:val="18"/>
              </w:rPr>
            </w:pPr>
          </w:p>
        </w:tc>
        <w:tc>
          <w:tcPr>
            <w:tcW w:w="7799" w:type="dxa"/>
            <w:gridSpan w:val="2"/>
            <w:shd w:val="clear" w:color="auto" w:fill="auto"/>
          </w:tcPr>
          <w:p w14:paraId="065C3AA1" w14:textId="3415102D" w:rsidR="00D20082" w:rsidRDefault="00494D59" w:rsidP="00C8317D">
            <w:pPr>
              <w:rPr>
                <w:b/>
              </w:rPr>
            </w:pPr>
            <w:r>
              <w:rPr>
                <w:b/>
              </w:rPr>
              <w:t>96.3</w:t>
            </w:r>
            <w:r w:rsidR="00D460D9">
              <w:rPr>
                <w:b/>
              </w:rPr>
              <w:t xml:space="preserve"> Audit</w:t>
            </w:r>
            <w:r w:rsidR="00D20082">
              <w:rPr>
                <w:b/>
              </w:rPr>
              <w:t>, Risk &amp; Compliance Committee</w:t>
            </w:r>
          </w:p>
          <w:p w14:paraId="6D3524F6" w14:textId="0713241B" w:rsidR="0035295B" w:rsidRPr="0035295B" w:rsidRDefault="0035295B" w:rsidP="00C8317D">
            <w:pPr>
              <w:rPr>
                <w:bCs/>
              </w:rPr>
            </w:pPr>
            <w:r>
              <w:rPr>
                <w:bCs/>
              </w:rPr>
              <w:t xml:space="preserve">The Board received and considered </w:t>
            </w:r>
            <w:proofErr w:type="gramStart"/>
            <w:r w:rsidR="00494D59">
              <w:rPr>
                <w:bCs/>
              </w:rPr>
              <w:t>a</w:t>
            </w:r>
            <w:proofErr w:type="gramEnd"/>
            <w:r w:rsidR="00494D59">
              <w:rPr>
                <w:bCs/>
              </w:rPr>
              <w:t xml:space="preserve"> update concerning </w:t>
            </w:r>
            <w:r>
              <w:rPr>
                <w:bCs/>
              </w:rPr>
              <w:t xml:space="preserve">the Audit, Risk and Compliance Committee meeting held on </w:t>
            </w:r>
            <w:r w:rsidR="00DF1B33">
              <w:rPr>
                <w:bCs/>
              </w:rPr>
              <w:t>13 November</w:t>
            </w:r>
            <w:r>
              <w:rPr>
                <w:bCs/>
              </w:rPr>
              <w:t xml:space="preserve"> 2020.  The committee Chair highlighted that </w:t>
            </w:r>
            <w:r w:rsidR="00494D59">
              <w:rPr>
                <w:bCs/>
              </w:rPr>
              <w:t>the committee had considered the GDPR annual report 2019-20 and had no concerns.  The committee had also considered the external returns register and OfS conditions of registration register and had no concerns.</w:t>
            </w:r>
          </w:p>
        </w:tc>
        <w:tc>
          <w:tcPr>
            <w:tcW w:w="1331" w:type="dxa"/>
            <w:gridSpan w:val="2"/>
            <w:shd w:val="clear" w:color="auto" w:fill="auto"/>
          </w:tcPr>
          <w:p w14:paraId="2AD7EF40" w14:textId="77777777" w:rsidR="00D20082" w:rsidRPr="006B078C" w:rsidRDefault="00D20082" w:rsidP="00C8317D">
            <w:pPr>
              <w:jc w:val="center"/>
              <w:rPr>
                <w:b/>
                <w:sz w:val="18"/>
                <w:szCs w:val="18"/>
              </w:rPr>
            </w:pPr>
          </w:p>
        </w:tc>
      </w:tr>
      <w:tr w:rsidR="00DD77C4" w14:paraId="5C5AFF9C" w14:textId="77777777" w:rsidTr="00897B4A">
        <w:tc>
          <w:tcPr>
            <w:tcW w:w="1135" w:type="dxa"/>
            <w:shd w:val="clear" w:color="auto" w:fill="auto"/>
          </w:tcPr>
          <w:p w14:paraId="69C04848" w14:textId="77777777" w:rsidR="00DD77C4" w:rsidRPr="005A36D1" w:rsidRDefault="00DD77C4" w:rsidP="0035295B">
            <w:pPr>
              <w:tabs>
                <w:tab w:val="decimal" w:pos="180"/>
              </w:tabs>
              <w:rPr>
                <w:sz w:val="18"/>
              </w:rPr>
            </w:pPr>
          </w:p>
        </w:tc>
        <w:tc>
          <w:tcPr>
            <w:tcW w:w="7799" w:type="dxa"/>
            <w:gridSpan w:val="2"/>
            <w:shd w:val="clear" w:color="auto" w:fill="auto"/>
          </w:tcPr>
          <w:p w14:paraId="10A1F4C2" w14:textId="77777777" w:rsidR="00DD77C4" w:rsidRPr="00CA501B" w:rsidRDefault="00DD77C4" w:rsidP="00C8317D">
            <w:pPr>
              <w:rPr>
                <w:b/>
                <w:bCs/>
              </w:rPr>
            </w:pPr>
          </w:p>
        </w:tc>
        <w:tc>
          <w:tcPr>
            <w:tcW w:w="1331" w:type="dxa"/>
            <w:gridSpan w:val="2"/>
            <w:shd w:val="clear" w:color="auto" w:fill="auto"/>
          </w:tcPr>
          <w:p w14:paraId="303780F5" w14:textId="77777777" w:rsidR="00DD77C4" w:rsidRPr="009C3802" w:rsidRDefault="00DD77C4" w:rsidP="0035295B">
            <w:pPr>
              <w:rPr>
                <w:b/>
                <w:sz w:val="18"/>
                <w:szCs w:val="18"/>
              </w:rPr>
            </w:pPr>
          </w:p>
        </w:tc>
      </w:tr>
      <w:tr w:rsidR="00C8317D" w14:paraId="5051E784" w14:textId="77777777" w:rsidTr="00897B4A">
        <w:tc>
          <w:tcPr>
            <w:tcW w:w="1135" w:type="dxa"/>
            <w:shd w:val="clear" w:color="auto" w:fill="auto"/>
          </w:tcPr>
          <w:p w14:paraId="7C42B400" w14:textId="77777777" w:rsidR="0035295B" w:rsidRDefault="0035295B" w:rsidP="0035295B">
            <w:pPr>
              <w:tabs>
                <w:tab w:val="decimal" w:pos="180"/>
              </w:tabs>
              <w:rPr>
                <w:sz w:val="18"/>
              </w:rPr>
            </w:pPr>
          </w:p>
          <w:p w14:paraId="28DDC318" w14:textId="4D7460DB" w:rsidR="00C8317D" w:rsidRDefault="00C8317D" w:rsidP="00C8317D">
            <w:pPr>
              <w:tabs>
                <w:tab w:val="decimal" w:pos="180"/>
              </w:tabs>
              <w:jc w:val="right"/>
              <w:rPr>
                <w:sz w:val="18"/>
              </w:rPr>
            </w:pPr>
            <w:r w:rsidRPr="005A36D1">
              <w:rPr>
                <w:sz w:val="18"/>
              </w:rPr>
              <w:t>GB/</w:t>
            </w:r>
            <w:r w:rsidR="001F5BC9">
              <w:rPr>
                <w:sz w:val="18"/>
              </w:rPr>
              <w:t>20/</w:t>
            </w:r>
            <w:r w:rsidR="00494D59">
              <w:rPr>
                <w:sz w:val="18"/>
              </w:rPr>
              <w:t>97</w:t>
            </w:r>
          </w:p>
          <w:p w14:paraId="5E924463" w14:textId="77777777" w:rsidR="00C8317D" w:rsidRDefault="00C8317D" w:rsidP="00C8317D">
            <w:pPr>
              <w:tabs>
                <w:tab w:val="decimal" w:pos="180"/>
              </w:tabs>
              <w:jc w:val="right"/>
              <w:rPr>
                <w:sz w:val="18"/>
              </w:rPr>
            </w:pPr>
          </w:p>
          <w:p w14:paraId="2C566D8C" w14:textId="77777777" w:rsidR="00C8317D" w:rsidRDefault="00C8317D" w:rsidP="00C8317D">
            <w:pPr>
              <w:tabs>
                <w:tab w:val="decimal" w:pos="180"/>
              </w:tabs>
              <w:jc w:val="right"/>
              <w:rPr>
                <w:sz w:val="18"/>
              </w:rPr>
            </w:pPr>
          </w:p>
          <w:p w14:paraId="0AB556B3" w14:textId="68D51308" w:rsidR="00C8317D" w:rsidRDefault="001F6FA4" w:rsidP="00C8317D">
            <w:pPr>
              <w:tabs>
                <w:tab w:val="decimal" w:pos="180"/>
              </w:tabs>
              <w:jc w:val="right"/>
              <w:rPr>
                <w:sz w:val="18"/>
              </w:rPr>
            </w:pPr>
            <w:r>
              <w:rPr>
                <w:sz w:val="18"/>
              </w:rPr>
              <w:t>Noted</w:t>
            </w:r>
          </w:p>
          <w:p w14:paraId="365EFDE5" w14:textId="77777777" w:rsidR="00C93A08" w:rsidRDefault="00C93A08" w:rsidP="00CC1F7B">
            <w:pPr>
              <w:tabs>
                <w:tab w:val="decimal" w:pos="180"/>
              </w:tabs>
              <w:rPr>
                <w:sz w:val="18"/>
              </w:rPr>
            </w:pPr>
          </w:p>
          <w:p w14:paraId="10634369" w14:textId="77777777" w:rsidR="00C93A08" w:rsidRDefault="00C93A08" w:rsidP="00CC1F7B">
            <w:pPr>
              <w:tabs>
                <w:tab w:val="decimal" w:pos="180"/>
              </w:tabs>
              <w:rPr>
                <w:sz w:val="18"/>
              </w:rPr>
            </w:pPr>
          </w:p>
          <w:p w14:paraId="4E99279C" w14:textId="09336233" w:rsidR="00C93A08" w:rsidRDefault="0035295B" w:rsidP="00CC1F7B">
            <w:pPr>
              <w:tabs>
                <w:tab w:val="decimal" w:pos="180"/>
              </w:tabs>
              <w:rPr>
                <w:sz w:val="18"/>
              </w:rPr>
            </w:pPr>
            <w:r>
              <w:rPr>
                <w:sz w:val="18"/>
              </w:rPr>
              <w:t>GB/20/</w:t>
            </w:r>
            <w:r w:rsidR="00494D59">
              <w:rPr>
                <w:sz w:val="18"/>
              </w:rPr>
              <w:t>98</w:t>
            </w:r>
          </w:p>
          <w:p w14:paraId="66869DD6" w14:textId="77777777" w:rsidR="006C1287" w:rsidRDefault="006C1287" w:rsidP="00CC1F7B">
            <w:pPr>
              <w:tabs>
                <w:tab w:val="decimal" w:pos="180"/>
              </w:tabs>
              <w:rPr>
                <w:sz w:val="18"/>
              </w:rPr>
            </w:pPr>
          </w:p>
          <w:p w14:paraId="2E7735AF" w14:textId="77777777" w:rsidR="0035295B" w:rsidRDefault="0035295B" w:rsidP="00CC1F7B">
            <w:pPr>
              <w:tabs>
                <w:tab w:val="decimal" w:pos="180"/>
              </w:tabs>
              <w:rPr>
                <w:sz w:val="18"/>
              </w:rPr>
            </w:pPr>
          </w:p>
          <w:p w14:paraId="03061B45" w14:textId="2830790C" w:rsidR="0035295B" w:rsidRPr="0035295B" w:rsidRDefault="0035295B" w:rsidP="00CC1F7B">
            <w:pPr>
              <w:tabs>
                <w:tab w:val="decimal" w:pos="180"/>
              </w:tabs>
              <w:rPr>
                <w:i/>
                <w:iCs/>
                <w:sz w:val="18"/>
              </w:rPr>
            </w:pPr>
            <w:r w:rsidRPr="0035295B">
              <w:rPr>
                <w:i/>
                <w:iCs/>
                <w:sz w:val="18"/>
              </w:rPr>
              <w:t>Noted</w:t>
            </w:r>
          </w:p>
        </w:tc>
        <w:tc>
          <w:tcPr>
            <w:tcW w:w="7799" w:type="dxa"/>
            <w:gridSpan w:val="2"/>
            <w:shd w:val="clear" w:color="auto" w:fill="auto"/>
          </w:tcPr>
          <w:p w14:paraId="4E0057E5" w14:textId="77777777" w:rsidR="00C93A08" w:rsidRPr="00DD77C4" w:rsidRDefault="00C93A08" w:rsidP="00C8317D">
            <w:pPr>
              <w:rPr>
                <w:b/>
                <w:bCs/>
              </w:rPr>
            </w:pPr>
          </w:p>
          <w:p w14:paraId="001C93D6" w14:textId="4C1A62C6" w:rsidR="00C8317D" w:rsidRPr="00C27918" w:rsidRDefault="00C8317D" w:rsidP="00C8317D">
            <w:pPr>
              <w:rPr>
                <w:b/>
              </w:rPr>
            </w:pPr>
            <w:r w:rsidRPr="00C27918">
              <w:rPr>
                <w:b/>
              </w:rPr>
              <w:t>USE OF THE COLLEGE SEAL</w:t>
            </w:r>
          </w:p>
          <w:p w14:paraId="63602120" w14:textId="77777777" w:rsidR="00C8317D" w:rsidRDefault="00C8317D" w:rsidP="00C8317D"/>
          <w:p w14:paraId="79E3C527" w14:textId="03DC0F9A" w:rsidR="00C8317D" w:rsidRDefault="00C8317D" w:rsidP="00C8317D">
            <w:r>
              <w:t xml:space="preserve">The board noted that no documents had been sealed during the period </w:t>
            </w:r>
            <w:r w:rsidR="00DF1B33">
              <w:t>15 October</w:t>
            </w:r>
            <w:r w:rsidR="005B1F4E">
              <w:t xml:space="preserve"> 2020</w:t>
            </w:r>
            <w:r>
              <w:t xml:space="preserve"> to date.</w:t>
            </w:r>
          </w:p>
          <w:p w14:paraId="320F7369" w14:textId="77777777" w:rsidR="00C8317D" w:rsidRDefault="00C8317D" w:rsidP="00C8317D"/>
          <w:p w14:paraId="003BABB2" w14:textId="77777777" w:rsidR="00C8317D" w:rsidRDefault="00C8317D" w:rsidP="00C8317D">
            <w:pPr>
              <w:rPr>
                <w:b/>
              </w:rPr>
            </w:pPr>
            <w:r w:rsidRPr="00C27918">
              <w:rPr>
                <w:b/>
              </w:rPr>
              <w:t>NOTIFICATION OF CHAIR’S ACTION</w:t>
            </w:r>
          </w:p>
          <w:p w14:paraId="12C3F623" w14:textId="77777777" w:rsidR="00C00EB5" w:rsidRDefault="00C00EB5" w:rsidP="00C8317D">
            <w:pPr>
              <w:rPr>
                <w:b/>
              </w:rPr>
            </w:pPr>
          </w:p>
          <w:p w14:paraId="15CB61EF" w14:textId="12EC6675" w:rsidR="0060574E" w:rsidRPr="00CC1F7B" w:rsidRDefault="00C93A08" w:rsidP="00C8317D">
            <w:pPr>
              <w:rPr>
                <w:bCs/>
              </w:rPr>
            </w:pPr>
            <w:r>
              <w:rPr>
                <w:bCs/>
              </w:rPr>
              <w:t>The board</w:t>
            </w:r>
            <w:r w:rsidR="005B1F4E" w:rsidRPr="005B1F4E">
              <w:rPr>
                <w:bCs/>
              </w:rPr>
              <w:t xml:space="preserve"> noted </w:t>
            </w:r>
            <w:r w:rsidR="00CC1F7B">
              <w:rPr>
                <w:bCs/>
              </w:rPr>
              <w:t>th</w:t>
            </w:r>
            <w:r w:rsidR="00DF1B33">
              <w:rPr>
                <w:bCs/>
              </w:rPr>
              <w:t>e</w:t>
            </w:r>
            <w:r w:rsidR="0035295B">
              <w:rPr>
                <w:bCs/>
              </w:rPr>
              <w:t xml:space="preserve"> </w:t>
            </w:r>
            <w:r w:rsidR="005B1F4E" w:rsidRPr="005B1F4E">
              <w:rPr>
                <w:bCs/>
              </w:rPr>
              <w:t>Chair’s Action</w:t>
            </w:r>
            <w:r w:rsidR="0035295B">
              <w:rPr>
                <w:bCs/>
              </w:rPr>
              <w:t xml:space="preserve"> </w:t>
            </w:r>
            <w:r w:rsidR="00DF1B33">
              <w:rPr>
                <w:bCs/>
              </w:rPr>
              <w:t xml:space="preserve">that </w:t>
            </w:r>
            <w:r w:rsidR="0035295B">
              <w:rPr>
                <w:bCs/>
              </w:rPr>
              <w:t>had been</w:t>
            </w:r>
            <w:r w:rsidR="005B1F4E" w:rsidRPr="005B1F4E">
              <w:rPr>
                <w:bCs/>
              </w:rPr>
              <w:t xml:space="preserve"> </w:t>
            </w:r>
            <w:r w:rsidR="00CC1F7B">
              <w:rPr>
                <w:bCs/>
              </w:rPr>
              <w:t xml:space="preserve">taken </w:t>
            </w:r>
            <w:r w:rsidR="0035295B">
              <w:rPr>
                <w:bCs/>
              </w:rPr>
              <w:t xml:space="preserve">during the period </w:t>
            </w:r>
            <w:r w:rsidR="00DF1B33">
              <w:rPr>
                <w:bCs/>
              </w:rPr>
              <w:t>15 October</w:t>
            </w:r>
            <w:r w:rsidR="0035295B">
              <w:rPr>
                <w:bCs/>
              </w:rPr>
              <w:t xml:space="preserve"> to date</w:t>
            </w:r>
            <w:r w:rsidR="00DF1B33">
              <w:rPr>
                <w:bCs/>
              </w:rPr>
              <w:t>, as noted on the agenda.</w:t>
            </w:r>
          </w:p>
        </w:tc>
        <w:tc>
          <w:tcPr>
            <w:tcW w:w="1331" w:type="dxa"/>
            <w:gridSpan w:val="2"/>
            <w:shd w:val="clear" w:color="auto" w:fill="auto"/>
          </w:tcPr>
          <w:p w14:paraId="3678B8AF" w14:textId="77777777" w:rsidR="00C8317D" w:rsidRPr="009C3802" w:rsidRDefault="00C8317D" w:rsidP="00C8317D">
            <w:pPr>
              <w:jc w:val="center"/>
              <w:rPr>
                <w:b/>
                <w:sz w:val="18"/>
                <w:szCs w:val="18"/>
              </w:rPr>
            </w:pPr>
          </w:p>
        </w:tc>
      </w:tr>
      <w:tr w:rsidR="00C8317D" w14:paraId="1392D783" w14:textId="77777777" w:rsidTr="00897B4A">
        <w:tc>
          <w:tcPr>
            <w:tcW w:w="1135" w:type="dxa"/>
            <w:shd w:val="clear" w:color="auto" w:fill="auto"/>
          </w:tcPr>
          <w:p w14:paraId="07A190E6" w14:textId="33919060" w:rsidR="00C8317D" w:rsidRPr="009E3F65" w:rsidRDefault="00C8317D" w:rsidP="0060574E">
            <w:pPr>
              <w:tabs>
                <w:tab w:val="decimal" w:pos="180"/>
              </w:tabs>
              <w:rPr>
                <w:i/>
                <w:sz w:val="18"/>
              </w:rPr>
            </w:pPr>
          </w:p>
        </w:tc>
        <w:tc>
          <w:tcPr>
            <w:tcW w:w="7799" w:type="dxa"/>
            <w:gridSpan w:val="2"/>
            <w:shd w:val="clear" w:color="auto" w:fill="auto"/>
          </w:tcPr>
          <w:p w14:paraId="5C406DC4" w14:textId="0C1C1C74" w:rsidR="008164F7" w:rsidRPr="00C27918" w:rsidRDefault="008164F7" w:rsidP="008164F7"/>
        </w:tc>
        <w:tc>
          <w:tcPr>
            <w:tcW w:w="1331" w:type="dxa"/>
            <w:gridSpan w:val="2"/>
            <w:shd w:val="clear" w:color="auto" w:fill="auto"/>
          </w:tcPr>
          <w:p w14:paraId="2EBFEA78" w14:textId="77777777" w:rsidR="00C8317D" w:rsidRPr="009E3F65" w:rsidRDefault="00C8317D" w:rsidP="008164F7">
            <w:pPr>
              <w:rPr>
                <w:b/>
              </w:rPr>
            </w:pPr>
          </w:p>
        </w:tc>
      </w:tr>
      <w:tr w:rsidR="00C8317D" w14:paraId="43E4B0C3" w14:textId="77777777" w:rsidTr="00897B4A">
        <w:tc>
          <w:tcPr>
            <w:tcW w:w="1135" w:type="dxa"/>
            <w:shd w:val="clear" w:color="auto" w:fill="auto"/>
          </w:tcPr>
          <w:p w14:paraId="03626EDF" w14:textId="77777777" w:rsidR="00C8317D" w:rsidRPr="009E3F65" w:rsidRDefault="00C8317D" w:rsidP="0060574E">
            <w:pPr>
              <w:tabs>
                <w:tab w:val="decimal" w:pos="180"/>
              </w:tabs>
              <w:rPr>
                <w:i/>
                <w:sz w:val="18"/>
              </w:rPr>
            </w:pPr>
          </w:p>
        </w:tc>
        <w:tc>
          <w:tcPr>
            <w:tcW w:w="7799" w:type="dxa"/>
            <w:gridSpan w:val="2"/>
            <w:shd w:val="clear" w:color="auto" w:fill="auto"/>
          </w:tcPr>
          <w:p w14:paraId="72440FEA" w14:textId="77777777" w:rsidR="00C8317D" w:rsidRPr="00A20E2E" w:rsidRDefault="00C8317D" w:rsidP="00C8317D">
            <w:pPr>
              <w:rPr>
                <w:b/>
              </w:rPr>
            </w:pPr>
          </w:p>
        </w:tc>
        <w:tc>
          <w:tcPr>
            <w:tcW w:w="1331" w:type="dxa"/>
            <w:gridSpan w:val="2"/>
            <w:shd w:val="clear" w:color="auto" w:fill="auto"/>
          </w:tcPr>
          <w:p w14:paraId="382378F9" w14:textId="77777777" w:rsidR="00C8317D" w:rsidRPr="009E3F65" w:rsidRDefault="00C8317D" w:rsidP="0035295B">
            <w:pPr>
              <w:rPr>
                <w:b/>
              </w:rPr>
            </w:pPr>
          </w:p>
        </w:tc>
      </w:tr>
      <w:tr w:rsidR="00C8317D" w14:paraId="18BEA667" w14:textId="77777777" w:rsidTr="00897B4A">
        <w:tc>
          <w:tcPr>
            <w:tcW w:w="1135" w:type="dxa"/>
            <w:shd w:val="clear" w:color="auto" w:fill="auto"/>
          </w:tcPr>
          <w:p w14:paraId="375E0D8B" w14:textId="4BB4B58C" w:rsidR="00C8317D" w:rsidRPr="006B078C" w:rsidRDefault="00C8317D" w:rsidP="00C8317D">
            <w:pPr>
              <w:tabs>
                <w:tab w:val="decimal" w:pos="180"/>
              </w:tabs>
              <w:rPr>
                <w:i/>
                <w:sz w:val="18"/>
              </w:rPr>
            </w:pPr>
            <w:r w:rsidRPr="003533B4">
              <w:rPr>
                <w:sz w:val="18"/>
                <w:szCs w:val="18"/>
              </w:rPr>
              <w:t>GB/</w:t>
            </w:r>
            <w:r w:rsidR="00C00EB5">
              <w:rPr>
                <w:sz w:val="18"/>
                <w:szCs w:val="18"/>
              </w:rPr>
              <w:t>20/</w:t>
            </w:r>
            <w:r w:rsidR="00494D59">
              <w:rPr>
                <w:sz w:val="18"/>
                <w:szCs w:val="18"/>
              </w:rPr>
              <w:t>99</w:t>
            </w:r>
          </w:p>
        </w:tc>
        <w:tc>
          <w:tcPr>
            <w:tcW w:w="7799" w:type="dxa"/>
            <w:gridSpan w:val="2"/>
            <w:shd w:val="clear" w:color="auto" w:fill="auto"/>
          </w:tcPr>
          <w:p w14:paraId="2E3A6C22" w14:textId="77777777" w:rsidR="00C8317D" w:rsidRPr="006B078C" w:rsidRDefault="00C8317D" w:rsidP="00C8317D">
            <w:pPr>
              <w:rPr>
                <w:b/>
              </w:rPr>
            </w:pPr>
            <w:r w:rsidRPr="006B078C">
              <w:rPr>
                <w:b/>
              </w:rPr>
              <w:t>ANY OTHER URGENT BUSINESS</w:t>
            </w:r>
          </w:p>
        </w:tc>
        <w:tc>
          <w:tcPr>
            <w:tcW w:w="1331" w:type="dxa"/>
            <w:gridSpan w:val="2"/>
            <w:shd w:val="clear" w:color="auto" w:fill="auto"/>
          </w:tcPr>
          <w:p w14:paraId="125317A4" w14:textId="77777777" w:rsidR="00C8317D" w:rsidRPr="006B078C" w:rsidRDefault="00C8317D" w:rsidP="00C8317D">
            <w:pPr>
              <w:jc w:val="center"/>
              <w:rPr>
                <w:b/>
              </w:rPr>
            </w:pPr>
          </w:p>
        </w:tc>
      </w:tr>
      <w:tr w:rsidR="00C8317D" w14:paraId="205B0988" w14:textId="77777777" w:rsidTr="00897B4A">
        <w:tc>
          <w:tcPr>
            <w:tcW w:w="1135" w:type="dxa"/>
            <w:shd w:val="clear" w:color="auto" w:fill="auto"/>
          </w:tcPr>
          <w:p w14:paraId="65027D41" w14:textId="77777777" w:rsidR="00C8317D" w:rsidRPr="006B078C" w:rsidRDefault="00C8317D" w:rsidP="00C8317D">
            <w:pPr>
              <w:tabs>
                <w:tab w:val="decimal" w:pos="180"/>
              </w:tabs>
              <w:rPr>
                <w:i/>
                <w:sz w:val="18"/>
              </w:rPr>
            </w:pPr>
          </w:p>
        </w:tc>
        <w:tc>
          <w:tcPr>
            <w:tcW w:w="7799" w:type="dxa"/>
            <w:gridSpan w:val="2"/>
            <w:shd w:val="clear" w:color="auto" w:fill="auto"/>
          </w:tcPr>
          <w:p w14:paraId="2B8C1D87" w14:textId="77777777" w:rsidR="00C8317D" w:rsidRPr="006B078C" w:rsidRDefault="00C8317D" w:rsidP="00C8317D">
            <w:pPr>
              <w:rPr>
                <w:b/>
              </w:rPr>
            </w:pPr>
          </w:p>
        </w:tc>
        <w:tc>
          <w:tcPr>
            <w:tcW w:w="1331" w:type="dxa"/>
            <w:gridSpan w:val="2"/>
            <w:shd w:val="clear" w:color="auto" w:fill="auto"/>
          </w:tcPr>
          <w:p w14:paraId="395581A2" w14:textId="77777777" w:rsidR="00C8317D" w:rsidRPr="006B078C" w:rsidRDefault="00C8317D" w:rsidP="00E635CD">
            <w:pPr>
              <w:rPr>
                <w:b/>
              </w:rPr>
            </w:pPr>
          </w:p>
        </w:tc>
      </w:tr>
      <w:tr w:rsidR="00C8317D" w14:paraId="3B7CCD00" w14:textId="77777777" w:rsidTr="00897B4A">
        <w:tc>
          <w:tcPr>
            <w:tcW w:w="1135" w:type="dxa"/>
            <w:shd w:val="clear" w:color="auto" w:fill="auto"/>
          </w:tcPr>
          <w:p w14:paraId="32521929" w14:textId="68042152" w:rsidR="00C8317D" w:rsidRPr="006B078C" w:rsidRDefault="00CC1F7B" w:rsidP="00C8317D">
            <w:pPr>
              <w:tabs>
                <w:tab w:val="decimal" w:pos="180"/>
              </w:tabs>
              <w:rPr>
                <w:i/>
                <w:sz w:val="18"/>
              </w:rPr>
            </w:pPr>
            <w:r>
              <w:rPr>
                <w:i/>
                <w:sz w:val="18"/>
              </w:rPr>
              <w:t>Noted</w:t>
            </w:r>
          </w:p>
        </w:tc>
        <w:tc>
          <w:tcPr>
            <w:tcW w:w="7799" w:type="dxa"/>
            <w:gridSpan w:val="2"/>
            <w:shd w:val="clear" w:color="auto" w:fill="auto"/>
          </w:tcPr>
          <w:p w14:paraId="11B0E491" w14:textId="63FA87ED" w:rsidR="00494D59" w:rsidRDefault="00494D59" w:rsidP="00C8317D">
            <w:r>
              <w:t>Members raised the issue of Board communications with staff and it was agreed that selected governors would record a video message to staff, to be shared before Christmas if possible.  It was agreed that the EGO would liaise with the marketing team to organise this.</w:t>
            </w:r>
          </w:p>
          <w:p w14:paraId="1D3D6F15" w14:textId="77777777" w:rsidR="00494D59" w:rsidRDefault="00494D59" w:rsidP="00C8317D"/>
          <w:p w14:paraId="4FC45BFF" w14:textId="58DB4641" w:rsidR="00CC1F7B" w:rsidRDefault="00494D59" w:rsidP="00C8317D">
            <w:r>
              <w:t>Members also raised the issue of gifts to the Registrar &amp; Secretary and to Mrs Sophy Walker who had just finished her term on the Board.  It was agreed that the EGO would start a GoFundMe collection and organise these gifts.</w:t>
            </w:r>
          </w:p>
          <w:p w14:paraId="6F230C58" w14:textId="2E9D78EA" w:rsidR="00494D59" w:rsidRDefault="00494D59" w:rsidP="00C8317D"/>
          <w:p w14:paraId="6A34870A" w14:textId="26B099A4" w:rsidR="00494D59" w:rsidRDefault="00494D59" w:rsidP="00C8317D">
            <w:r>
              <w:lastRenderedPageBreak/>
              <w:t>The Board also discussed holding a virtual Christmas social event and it was agreed that the EGO would schedule a date for this.</w:t>
            </w:r>
          </w:p>
          <w:p w14:paraId="129C16CF" w14:textId="6643BD5C" w:rsidR="00494D59" w:rsidRPr="007879A7" w:rsidRDefault="00494D59" w:rsidP="00C8317D"/>
        </w:tc>
        <w:tc>
          <w:tcPr>
            <w:tcW w:w="1331" w:type="dxa"/>
            <w:gridSpan w:val="2"/>
            <w:shd w:val="clear" w:color="auto" w:fill="auto"/>
          </w:tcPr>
          <w:p w14:paraId="0923BFAC" w14:textId="77777777" w:rsidR="00C8317D" w:rsidRPr="006B078C" w:rsidRDefault="00C8317D" w:rsidP="00CC1F7B">
            <w:pPr>
              <w:rPr>
                <w:b/>
              </w:rPr>
            </w:pPr>
          </w:p>
        </w:tc>
      </w:tr>
      <w:tr w:rsidR="00C8317D" w14:paraId="14187BF1" w14:textId="77777777" w:rsidTr="00897B4A">
        <w:tc>
          <w:tcPr>
            <w:tcW w:w="1135" w:type="dxa"/>
            <w:shd w:val="clear" w:color="auto" w:fill="auto"/>
          </w:tcPr>
          <w:p w14:paraId="3DD15696" w14:textId="349E3F4F" w:rsidR="00C8317D" w:rsidRPr="000311EC" w:rsidRDefault="00C8317D" w:rsidP="00C8317D">
            <w:pPr>
              <w:tabs>
                <w:tab w:val="decimal" w:pos="180"/>
              </w:tabs>
              <w:rPr>
                <w:i/>
                <w:sz w:val="18"/>
                <w:szCs w:val="18"/>
              </w:rPr>
            </w:pPr>
            <w:r w:rsidRPr="003533B4">
              <w:rPr>
                <w:sz w:val="18"/>
                <w:szCs w:val="18"/>
              </w:rPr>
              <w:t>GB/</w:t>
            </w:r>
            <w:r w:rsidR="00C00EB5">
              <w:rPr>
                <w:sz w:val="18"/>
                <w:szCs w:val="18"/>
              </w:rPr>
              <w:t>20/</w:t>
            </w:r>
            <w:r w:rsidR="00494D59">
              <w:rPr>
                <w:sz w:val="18"/>
                <w:szCs w:val="18"/>
              </w:rPr>
              <w:t>100</w:t>
            </w:r>
          </w:p>
        </w:tc>
        <w:tc>
          <w:tcPr>
            <w:tcW w:w="7799" w:type="dxa"/>
            <w:gridSpan w:val="2"/>
            <w:shd w:val="clear" w:color="auto" w:fill="auto"/>
          </w:tcPr>
          <w:p w14:paraId="22F38D50" w14:textId="77777777" w:rsidR="00C8317D" w:rsidRPr="00540ABD" w:rsidRDefault="00C8317D" w:rsidP="00C8317D">
            <w:pPr>
              <w:rPr>
                <w:b/>
              </w:rPr>
            </w:pPr>
            <w:r>
              <w:rPr>
                <w:b/>
              </w:rPr>
              <w:t>FORTHCOMING</w:t>
            </w:r>
            <w:r w:rsidRPr="006B078C">
              <w:rPr>
                <w:b/>
              </w:rPr>
              <w:t xml:space="preserve"> MEETING</w:t>
            </w:r>
            <w:r>
              <w:rPr>
                <w:b/>
              </w:rPr>
              <w:t>S</w:t>
            </w:r>
          </w:p>
        </w:tc>
        <w:tc>
          <w:tcPr>
            <w:tcW w:w="1331" w:type="dxa"/>
            <w:gridSpan w:val="2"/>
            <w:shd w:val="clear" w:color="auto" w:fill="auto"/>
          </w:tcPr>
          <w:p w14:paraId="74810136" w14:textId="77777777" w:rsidR="00C8317D" w:rsidRPr="006B078C" w:rsidRDefault="00C8317D" w:rsidP="00C8317D">
            <w:pPr>
              <w:jc w:val="center"/>
              <w:rPr>
                <w:b/>
              </w:rPr>
            </w:pPr>
          </w:p>
        </w:tc>
      </w:tr>
      <w:tr w:rsidR="00C8317D" w14:paraId="0ED4B89B" w14:textId="77777777" w:rsidTr="00897B4A">
        <w:tc>
          <w:tcPr>
            <w:tcW w:w="1135" w:type="dxa"/>
            <w:shd w:val="clear" w:color="auto" w:fill="auto"/>
          </w:tcPr>
          <w:p w14:paraId="0A5781D4" w14:textId="77777777" w:rsidR="00C8317D" w:rsidRPr="003533B4" w:rsidRDefault="00C8317D" w:rsidP="00C8317D">
            <w:pPr>
              <w:tabs>
                <w:tab w:val="decimal" w:pos="180"/>
              </w:tabs>
              <w:rPr>
                <w:sz w:val="18"/>
                <w:szCs w:val="18"/>
              </w:rPr>
            </w:pPr>
          </w:p>
        </w:tc>
        <w:tc>
          <w:tcPr>
            <w:tcW w:w="7799" w:type="dxa"/>
            <w:gridSpan w:val="2"/>
            <w:shd w:val="clear" w:color="auto" w:fill="auto"/>
          </w:tcPr>
          <w:p w14:paraId="5A1C5B1C" w14:textId="77777777" w:rsidR="00C8317D" w:rsidRDefault="00C8317D" w:rsidP="00C8317D">
            <w:pPr>
              <w:rPr>
                <w:b/>
              </w:rPr>
            </w:pPr>
          </w:p>
        </w:tc>
        <w:tc>
          <w:tcPr>
            <w:tcW w:w="1331" w:type="dxa"/>
            <w:gridSpan w:val="2"/>
            <w:shd w:val="clear" w:color="auto" w:fill="auto"/>
          </w:tcPr>
          <w:p w14:paraId="0CE02AC0" w14:textId="77777777" w:rsidR="00C8317D" w:rsidRPr="006B078C" w:rsidRDefault="00C8317D" w:rsidP="00C8317D">
            <w:pPr>
              <w:jc w:val="center"/>
              <w:rPr>
                <w:b/>
              </w:rPr>
            </w:pPr>
          </w:p>
        </w:tc>
      </w:tr>
      <w:tr w:rsidR="00C8317D" w14:paraId="20042B82" w14:textId="77777777" w:rsidTr="00897B4A">
        <w:tc>
          <w:tcPr>
            <w:tcW w:w="1135" w:type="dxa"/>
            <w:shd w:val="clear" w:color="auto" w:fill="auto"/>
          </w:tcPr>
          <w:p w14:paraId="11BAD646" w14:textId="08E45851" w:rsidR="00C8317D" w:rsidRPr="003533B4" w:rsidRDefault="00CC1F7B" w:rsidP="00C8317D">
            <w:pPr>
              <w:tabs>
                <w:tab w:val="decimal" w:pos="180"/>
              </w:tabs>
              <w:rPr>
                <w:sz w:val="18"/>
                <w:szCs w:val="18"/>
              </w:rPr>
            </w:pPr>
            <w:r>
              <w:rPr>
                <w:sz w:val="18"/>
                <w:szCs w:val="18"/>
              </w:rPr>
              <w:t>Noted</w:t>
            </w:r>
          </w:p>
        </w:tc>
        <w:tc>
          <w:tcPr>
            <w:tcW w:w="7799" w:type="dxa"/>
            <w:gridSpan w:val="2"/>
            <w:shd w:val="clear" w:color="auto" w:fill="auto"/>
          </w:tcPr>
          <w:p w14:paraId="3C0363DF" w14:textId="6DE2A486" w:rsidR="00C00EB5" w:rsidRDefault="00C8317D" w:rsidP="00C8317D">
            <w:r w:rsidRPr="00E27C03">
              <w:t>It was noted that the n</w:t>
            </w:r>
            <w:r>
              <w:t xml:space="preserve">ext </w:t>
            </w:r>
            <w:r w:rsidRPr="00E27C03">
              <w:t xml:space="preserve">meeting was scheduled for </w:t>
            </w:r>
            <w:r w:rsidR="00494D59">
              <w:t>Thursday 18 March 2021 at 5.30 pm, with a development day scheduled for Thursday 21 January 2020.</w:t>
            </w:r>
          </w:p>
          <w:p w14:paraId="5269E7AC" w14:textId="77777777" w:rsidR="00C00EB5" w:rsidRDefault="00C00EB5" w:rsidP="00C8317D"/>
          <w:p w14:paraId="503F6B34" w14:textId="0C2F7E0A" w:rsidR="00F76FB3" w:rsidRDefault="00F76FB3" w:rsidP="00C8317D">
            <w:r>
              <w:t xml:space="preserve">The meeting closed at </w:t>
            </w:r>
            <w:r w:rsidR="00DF1B33">
              <w:t>7.30</w:t>
            </w:r>
            <w:r>
              <w:t xml:space="preserve"> pm.</w:t>
            </w:r>
          </w:p>
          <w:p w14:paraId="67F93CA2" w14:textId="77777777" w:rsidR="00C8317D" w:rsidRDefault="00C8317D" w:rsidP="00C8317D"/>
          <w:p w14:paraId="5F980D22" w14:textId="7638D7FD" w:rsidR="00C8317D" w:rsidRDefault="00C8317D" w:rsidP="00C8317D">
            <w:pPr>
              <w:rPr>
                <w:b/>
              </w:rPr>
            </w:pPr>
          </w:p>
        </w:tc>
        <w:tc>
          <w:tcPr>
            <w:tcW w:w="1331" w:type="dxa"/>
            <w:gridSpan w:val="2"/>
            <w:shd w:val="clear" w:color="auto" w:fill="auto"/>
          </w:tcPr>
          <w:p w14:paraId="673CBBF9" w14:textId="0EAB47B8" w:rsidR="00C8317D" w:rsidRPr="00F76FB3" w:rsidRDefault="00C8317D" w:rsidP="00C8317D">
            <w:pPr>
              <w:jc w:val="center"/>
              <w:rPr>
                <w:b/>
                <w:sz w:val="18"/>
                <w:szCs w:val="18"/>
              </w:rPr>
            </w:pPr>
          </w:p>
        </w:tc>
      </w:tr>
      <w:tr w:rsidR="00C8317D" w14:paraId="2406F86A" w14:textId="77777777" w:rsidTr="00897B4A">
        <w:tc>
          <w:tcPr>
            <w:tcW w:w="1135" w:type="dxa"/>
            <w:shd w:val="clear" w:color="auto" w:fill="auto"/>
          </w:tcPr>
          <w:p w14:paraId="5B05CADB" w14:textId="0C56D225" w:rsidR="00C8317D" w:rsidRPr="003533B4" w:rsidRDefault="00C8317D" w:rsidP="00C8317D">
            <w:pPr>
              <w:tabs>
                <w:tab w:val="decimal" w:pos="180"/>
              </w:tabs>
              <w:rPr>
                <w:sz w:val="18"/>
                <w:szCs w:val="18"/>
              </w:rPr>
            </w:pPr>
          </w:p>
        </w:tc>
        <w:tc>
          <w:tcPr>
            <w:tcW w:w="7799" w:type="dxa"/>
            <w:gridSpan w:val="2"/>
            <w:shd w:val="clear" w:color="auto" w:fill="auto"/>
          </w:tcPr>
          <w:p w14:paraId="084408FB" w14:textId="77777777" w:rsidR="00C8317D" w:rsidRPr="00E27C03" w:rsidRDefault="00C8317D" w:rsidP="00C8317D"/>
        </w:tc>
        <w:tc>
          <w:tcPr>
            <w:tcW w:w="1331" w:type="dxa"/>
            <w:gridSpan w:val="2"/>
            <w:shd w:val="clear" w:color="auto" w:fill="auto"/>
          </w:tcPr>
          <w:p w14:paraId="35193B5C" w14:textId="77777777" w:rsidR="00C8317D" w:rsidRPr="006B078C" w:rsidRDefault="00C8317D" w:rsidP="00C8317D">
            <w:pPr>
              <w:jc w:val="center"/>
              <w:rPr>
                <w:b/>
              </w:rPr>
            </w:pPr>
          </w:p>
        </w:tc>
      </w:tr>
      <w:tr w:rsidR="00C8317D" w14:paraId="2590EE18" w14:textId="77777777" w:rsidTr="00897B4A">
        <w:tc>
          <w:tcPr>
            <w:tcW w:w="1135" w:type="dxa"/>
            <w:shd w:val="clear" w:color="auto" w:fill="auto"/>
          </w:tcPr>
          <w:p w14:paraId="3A74B2A1" w14:textId="77777777" w:rsidR="00C8317D" w:rsidRPr="003533B4" w:rsidRDefault="00C8317D" w:rsidP="00C8317D">
            <w:pPr>
              <w:tabs>
                <w:tab w:val="decimal" w:pos="180"/>
              </w:tabs>
              <w:rPr>
                <w:sz w:val="18"/>
                <w:szCs w:val="18"/>
              </w:rPr>
            </w:pPr>
          </w:p>
        </w:tc>
        <w:tc>
          <w:tcPr>
            <w:tcW w:w="7799" w:type="dxa"/>
            <w:gridSpan w:val="2"/>
            <w:shd w:val="clear" w:color="auto" w:fill="auto"/>
          </w:tcPr>
          <w:p w14:paraId="29F5A634" w14:textId="77777777" w:rsidR="00C8317D" w:rsidRPr="00E27C03" w:rsidRDefault="00C8317D" w:rsidP="00C8317D"/>
        </w:tc>
        <w:tc>
          <w:tcPr>
            <w:tcW w:w="1331" w:type="dxa"/>
            <w:gridSpan w:val="2"/>
            <w:shd w:val="clear" w:color="auto" w:fill="auto"/>
          </w:tcPr>
          <w:p w14:paraId="4FF5D8F4" w14:textId="77777777" w:rsidR="00C8317D" w:rsidRPr="006B078C" w:rsidRDefault="00C8317D" w:rsidP="00C8317D">
            <w:pPr>
              <w:jc w:val="center"/>
              <w:rPr>
                <w:b/>
              </w:rPr>
            </w:pPr>
          </w:p>
        </w:tc>
      </w:tr>
      <w:tr w:rsidR="00C8317D" w14:paraId="2EFF1863" w14:textId="77777777" w:rsidTr="00897B4A">
        <w:tc>
          <w:tcPr>
            <w:tcW w:w="1135" w:type="dxa"/>
            <w:shd w:val="clear" w:color="auto" w:fill="auto"/>
          </w:tcPr>
          <w:p w14:paraId="440AE64F" w14:textId="77777777" w:rsidR="00C8317D" w:rsidRPr="003533B4" w:rsidRDefault="00C8317D" w:rsidP="00C8317D">
            <w:pPr>
              <w:tabs>
                <w:tab w:val="decimal" w:pos="180"/>
              </w:tabs>
              <w:rPr>
                <w:sz w:val="18"/>
                <w:szCs w:val="18"/>
              </w:rPr>
            </w:pPr>
          </w:p>
        </w:tc>
        <w:tc>
          <w:tcPr>
            <w:tcW w:w="7799" w:type="dxa"/>
            <w:gridSpan w:val="2"/>
            <w:shd w:val="clear" w:color="auto" w:fill="auto"/>
          </w:tcPr>
          <w:p w14:paraId="71324B80" w14:textId="77777777" w:rsidR="00C8317D" w:rsidRDefault="00C8317D" w:rsidP="00C8317D">
            <w:pPr>
              <w:rPr>
                <w:b/>
              </w:rPr>
            </w:pPr>
          </w:p>
        </w:tc>
        <w:tc>
          <w:tcPr>
            <w:tcW w:w="1331" w:type="dxa"/>
            <w:gridSpan w:val="2"/>
            <w:shd w:val="clear" w:color="auto" w:fill="auto"/>
          </w:tcPr>
          <w:p w14:paraId="31874F6F" w14:textId="77777777" w:rsidR="00C8317D" w:rsidRPr="006B078C" w:rsidRDefault="00C8317D" w:rsidP="00C8317D">
            <w:pPr>
              <w:jc w:val="center"/>
              <w:rPr>
                <w:b/>
              </w:rPr>
            </w:pPr>
          </w:p>
        </w:tc>
      </w:tr>
      <w:tr w:rsidR="00C8317D" w:rsidRPr="00250D04" w14:paraId="35E3F5D0" w14:textId="77777777" w:rsidTr="00897B4A">
        <w:tc>
          <w:tcPr>
            <w:tcW w:w="1135" w:type="dxa"/>
            <w:shd w:val="clear" w:color="auto" w:fill="auto"/>
          </w:tcPr>
          <w:p w14:paraId="0B575740" w14:textId="77777777" w:rsidR="00C8317D" w:rsidRPr="00250D04" w:rsidRDefault="00C8317D" w:rsidP="00C8317D">
            <w:pPr>
              <w:tabs>
                <w:tab w:val="decimal" w:pos="180"/>
              </w:tabs>
              <w:rPr>
                <w:sz w:val="18"/>
                <w:szCs w:val="18"/>
              </w:rPr>
            </w:pPr>
          </w:p>
        </w:tc>
        <w:tc>
          <w:tcPr>
            <w:tcW w:w="7799" w:type="dxa"/>
            <w:gridSpan w:val="2"/>
            <w:shd w:val="clear" w:color="auto" w:fill="auto"/>
          </w:tcPr>
          <w:p w14:paraId="30BAD817" w14:textId="77777777" w:rsidR="00C8317D" w:rsidRPr="00250D04" w:rsidRDefault="00C8317D" w:rsidP="00C8317D"/>
        </w:tc>
        <w:tc>
          <w:tcPr>
            <w:tcW w:w="1331" w:type="dxa"/>
            <w:gridSpan w:val="2"/>
            <w:shd w:val="clear" w:color="auto" w:fill="auto"/>
          </w:tcPr>
          <w:p w14:paraId="0B00B9C8" w14:textId="77777777" w:rsidR="00C8317D" w:rsidRPr="00250D04" w:rsidRDefault="00C8317D" w:rsidP="00C8317D">
            <w:pPr>
              <w:jc w:val="center"/>
            </w:pPr>
          </w:p>
        </w:tc>
      </w:tr>
    </w:tbl>
    <w:p w14:paraId="055A0355" w14:textId="77777777" w:rsidR="00B818BB" w:rsidRPr="00250D04" w:rsidRDefault="00B818BB" w:rsidP="00364449">
      <w:pPr>
        <w:tabs>
          <w:tab w:val="left" w:pos="1418"/>
          <w:tab w:val="right" w:pos="9071"/>
        </w:tabs>
      </w:pPr>
    </w:p>
    <w:sectPr w:rsidR="00B818BB" w:rsidRPr="00250D04" w:rsidSect="00643F99">
      <w:headerReference w:type="even" r:id="rId8"/>
      <w:headerReference w:type="default" r:id="rId9"/>
      <w:footerReference w:type="even" r:id="rId10"/>
      <w:footerReference w:type="default" r:id="rId11"/>
      <w:headerReference w:type="first" r:id="rId12"/>
      <w:footerReference w:type="first" r:id="rId13"/>
      <w:pgSz w:w="11906" w:h="16838" w:code="9"/>
      <w:pgMar w:top="794" w:right="1021" w:bottom="794" w:left="1021" w:header="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9AE5F" w14:textId="77777777" w:rsidR="00282957" w:rsidRDefault="00282957">
      <w:r>
        <w:separator/>
      </w:r>
    </w:p>
  </w:endnote>
  <w:endnote w:type="continuationSeparator" w:id="0">
    <w:p w14:paraId="6AEB4798" w14:textId="77777777" w:rsidR="00282957" w:rsidRDefault="0028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C915C" w14:textId="77777777" w:rsidR="00D7703B" w:rsidRDefault="00D770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939B5" w14:textId="529302DD" w:rsidR="003C213D" w:rsidRPr="00125E1A" w:rsidRDefault="003C213D" w:rsidP="0022529E">
    <w:pPr>
      <w:pStyle w:val="Footer"/>
      <w:tabs>
        <w:tab w:val="clear" w:pos="4153"/>
        <w:tab w:val="clear" w:pos="8306"/>
        <w:tab w:val="center" w:pos="4500"/>
        <w:tab w:val="right" w:pos="9540"/>
      </w:tabs>
      <w:rPr>
        <w:sz w:val="18"/>
        <w:szCs w:val="18"/>
      </w:rPr>
    </w:pPr>
    <w:r>
      <w:rPr>
        <w:sz w:val="18"/>
        <w:szCs w:val="18"/>
      </w:rPr>
      <w:t>November 2020</w:t>
    </w:r>
    <w:r w:rsidRPr="00125E1A">
      <w:rPr>
        <w:sz w:val="18"/>
        <w:szCs w:val="18"/>
      </w:rPr>
      <w:tab/>
      <w:t xml:space="preserve">Page </w:t>
    </w:r>
    <w:r w:rsidRPr="00125E1A">
      <w:rPr>
        <w:sz w:val="18"/>
        <w:szCs w:val="18"/>
      </w:rPr>
      <w:fldChar w:fldCharType="begin"/>
    </w:r>
    <w:r w:rsidRPr="00125E1A">
      <w:rPr>
        <w:sz w:val="18"/>
        <w:szCs w:val="18"/>
      </w:rPr>
      <w:instrText xml:space="preserve"> PAGE </w:instrText>
    </w:r>
    <w:r w:rsidRPr="00125E1A">
      <w:rPr>
        <w:sz w:val="18"/>
        <w:szCs w:val="18"/>
      </w:rPr>
      <w:fldChar w:fldCharType="separate"/>
    </w:r>
    <w:r w:rsidR="00097844">
      <w:rPr>
        <w:noProof/>
        <w:sz w:val="18"/>
        <w:szCs w:val="18"/>
      </w:rPr>
      <w:t>7</w:t>
    </w:r>
    <w:r w:rsidRPr="00125E1A">
      <w:rPr>
        <w:sz w:val="18"/>
        <w:szCs w:val="18"/>
      </w:rPr>
      <w:fldChar w:fldCharType="end"/>
    </w:r>
    <w:r w:rsidRPr="00125E1A">
      <w:rPr>
        <w:sz w:val="18"/>
        <w:szCs w:val="18"/>
      </w:rPr>
      <w:t xml:space="preserve"> of </w:t>
    </w:r>
    <w:r w:rsidRPr="00125E1A">
      <w:rPr>
        <w:sz w:val="18"/>
        <w:szCs w:val="18"/>
      </w:rPr>
      <w:fldChar w:fldCharType="begin"/>
    </w:r>
    <w:r w:rsidRPr="00125E1A">
      <w:rPr>
        <w:sz w:val="18"/>
        <w:szCs w:val="18"/>
      </w:rPr>
      <w:instrText xml:space="preserve"> NUMPAGES </w:instrText>
    </w:r>
    <w:r w:rsidRPr="00125E1A">
      <w:rPr>
        <w:sz w:val="18"/>
        <w:szCs w:val="18"/>
      </w:rPr>
      <w:fldChar w:fldCharType="separate"/>
    </w:r>
    <w:r w:rsidR="00097844">
      <w:rPr>
        <w:noProof/>
        <w:sz w:val="18"/>
        <w:szCs w:val="18"/>
      </w:rPr>
      <w:t>8</w:t>
    </w:r>
    <w:r w:rsidRPr="00125E1A">
      <w:rPr>
        <w:sz w:val="18"/>
        <w:szCs w:val="18"/>
      </w:rPr>
      <w:fldChar w:fldCharType="end"/>
    </w:r>
    <w:r w:rsidRPr="00125E1A">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5A11E" w14:textId="51910903" w:rsidR="003C213D" w:rsidRPr="00125E1A" w:rsidRDefault="003C213D" w:rsidP="00125E1A">
    <w:pPr>
      <w:pStyle w:val="Footer"/>
      <w:tabs>
        <w:tab w:val="clear" w:pos="4153"/>
        <w:tab w:val="clear" w:pos="8306"/>
        <w:tab w:val="center" w:pos="4500"/>
        <w:tab w:val="right" w:pos="9540"/>
      </w:tabs>
      <w:rPr>
        <w:sz w:val="18"/>
        <w:szCs w:val="18"/>
      </w:rPr>
    </w:pPr>
    <w:r>
      <w:rPr>
        <w:sz w:val="18"/>
        <w:szCs w:val="18"/>
      </w:rPr>
      <w:t>November 2020</w:t>
    </w:r>
    <w:r>
      <w:rPr>
        <w:sz w:val="18"/>
        <w:szCs w:val="18"/>
      </w:rPr>
      <w:tab/>
    </w:r>
    <w:r w:rsidRPr="00125E1A">
      <w:rPr>
        <w:sz w:val="18"/>
        <w:szCs w:val="18"/>
      </w:rPr>
      <w:t xml:space="preserve">Page </w:t>
    </w:r>
    <w:r w:rsidRPr="00125E1A">
      <w:rPr>
        <w:sz w:val="18"/>
        <w:szCs w:val="18"/>
      </w:rPr>
      <w:fldChar w:fldCharType="begin"/>
    </w:r>
    <w:r w:rsidRPr="00125E1A">
      <w:rPr>
        <w:sz w:val="18"/>
        <w:szCs w:val="18"/>
      </w:rPr>
      <w:instrText xml:space="preserve"> PAGE </w:instrText>
    </w:r>
    <w:r w:rsidRPr="00125E1A">
      <w:rPr>
        <w:sz w:val="18"/>
        <w:szCs w:val="18"/>
      </w:rPr>
      <w:fldChar w:fldCharType="separate"/>
    </w:r>
    <w:r w:rsidR="00097844">
      <w:rPr>
        <w:noProof/>
        <w:sz w:val="18"/>
        <w:szCs w:val="18"/>
      </w:rPr>
      <w:t>1</w:t>
    </w:r>
    <w:r w:rsidRPr="00125E1A">
      <w:rPr>
        <w:sz w:val="18"/>
        <w:szCs w:val="18"/>
      </w:rPr>
      <w:fldChar w:fldCharType="end"/>
    </w:r>
    <w:r w:rsidRPr="00125E1A">
      <w:rPr>
        <w:sz w:val="18"/>
        <w:szCs w:val="18"/>
      </w:rPr>
      <w:t xml:space="preserve"> of </w:t>
    </w:r>
    <w:r w:rsidRPr="00125E1A">
      <w:rPr>
        <w:sz w:val="18"/>
        <w:szCs w:val="18"/>
      </w:rPr>
      <w:fldChar w:fldCharType="begin"/>
    </w:r>
    <w:r w:rsidRPr="00125E1A">
      <w:rPr>
        <w:sz w:val="18"/>
        <w:szCs w:val="18"/>
      </w:rPr>
      <w:instrText xml:space="preserve"> NUMPAGES </w:instrText>
    </w:r>
    <w:r w:rsidRPr="00125E1A">
      <w:rPr>
        <w:sz w:val="18"/>
        <w:szCs w:val="18"/>
      </w:rPr>
      <w:fldChar w:fldCharType="separate"/>
    </w:r>
    <w:r w:rsidR="00097844">
      <w:rPr>
        <w:noProof/>
        <w:sz w:val="18"/>
        <w:szCs w:val="18"/>
      </w:rPr>
      <w:t>8</w:t>
    </w:r>
    <w:r w:rsidRPr="00125E1A">
      <w:rPr>
        <w:sz w:val="18"/>
        <w:szCs w:val="18"/>
      </w:rPr>
      <w:fldChar w:fldCharType="end"/>
    </w:r>
    <w:r w:rsidRPr="00125E1A">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BF7EC" w14:textId="77777777" w:rsidR="00282957" w:rsidRDefault="00282957">
      <w:r>
        <w:separator/>
      </w:r>
    </w:p>
  </w:footnote>
  <w:footnote w:type="continuationSeparator" w:id="0">
    <w:p w14:paraId="6877AD3B" w14:textId="77777777" w:rsidR="00282957" w:rsidRDefault="00282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9D518" w14:textId="77777777" w:rsidR="00D7703B" w:rsidRDefault="00D770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A7EFE" w14:textId="77777777" w:rsidR="00D7703B" w:rsidRDefault="00D770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A4312" w14:textId="6EF44A88" w:rsidR="003C213D" w:rsidRPr="00EC4B4C" w:rsidRDefault="00643F99" w:rsidP="00643F99">
    <w:pPr>
      <w:ind w:left="-993"/>
      <w:rPr>
        <w:sz w:val="20"/>
        <w:szCs w:val="20"/>
      </w:rPr>
    </w:pPr>
    <w:r>
      <w:rPr>
        <w:noProof/>
        <w:sz w:val="20"/>
        <w:szCs w:val="20"/>
      </w:rPr>
      <w:drawing>
        <wp:inline distT="0" distB="0" distL="0" distR="0" wp14:anchorId="2CDC38E5" wp14:editId="46F48C72">
          <wp:extent cx="6263640" cy="1594099"/>
          <wp:effectExtent l="0" t="0" r="3810" b="6350"/>
          <wp:docPr id="4" name="Picture 15" descr="Shield with date 1893 and Writtle University College text on right hand side." title="Writtle Univers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63640" cy="1594099"/>
                  </a:xfrm>
                  <a:prstGeom prst="rect">
                    <a:avLst/>
                  </a:prstGeom>
                  <a:noFill/>
                </pic:spPr>
              </pic:pic>
            </a:graphicData>
          </a:graphic>
        </wp:inline>
      </w:drawing>
    </w:r>
    <w:r w:rsidR="003C213D" w:rsidRPr="00EC4B4C">
      <w:rPr>
        <w:sz w:val="20"/>
        <w:szCs w:val="20"/>
      </w:rPr>
      <w:tab/>
    </w:r>
    <w:r w:rsidR="003C213D" w:rsidRPr="00EC4B4C">
      <w:rPr>
        <w:sz w:val="20"/>
        <w:szCs w:val="20"/>
      </w:rPr>
      <w:tab/>
    </w:r>
    <w:r w:rsidR="003C213D" w:rsidRPr="00EC4B4C">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F7602"/>
    <w:multiLevelType w:val="hybridMultilevel"/>
    <w:tmpl w:val="2DE4E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252A35"/>
    <w:multiLevelType w:val="hybridMultilevel"/>
    <w:tmpl w:val="EAA43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40280E"/>
    <w:multiLevelType w:val="hybridMultilevel"/>
    <w:tmpl w:val="976E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C859C9"/>
    <w:multiLevelType w:val="hybridMultilevel"/>
    <w:tmpl w:val="7604F1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6D5CAC"/>
    <w:multiLevelType w:val="hybridMultilevel"/>
    <w:tmpl w:val="E0188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AF1108"/>
    <w:multiLevelType w:val="hybridMultilevel"/>
    <w:tmpl w:val="108C2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B5028B"/>
    <w:multiLevelType w:val="hybridMultilevel"/>
    <w:tmpl w:val="9724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7FA"/>
    <w:rsid w:val="00000633"/>
    <w:rsid w:val="000008C1"/>
    <w:rsid w:val="00001690"/>
    <w:rsid w:val="00001ACA"/>
    <w:rsid w:val="00002005"/>
    <w:rsid w:val="00002324"/>
    <w:rsid w:val="00002CC5"/>
    <w:rsid w:val="0000348F"/>
    <w:rsid w:val="000040C3"/>
    <w:rsid w:val="00004FD6"/>
    <w:rsid w:val="00005936"/>
    <w:rsid w:val="00005A7F"/>
    <w:rsid w:val="00005AE3"/>
    <w:rsid w:val="00005CE0"/>
    <w:rsid w:val="000068C4"/>
    <w:rsid w:val="00006EBE"/>
    <w:rsid w:val="00006F52"/>
    <w:rsid w:val="000070A3"/>
    <w:rsid w:val="00007371"/>
    <w:rsid w:val="00007CC0"/>
    <w:rsid w:val="00007DE5"/>
    <w:rsid w:val="00007FA2"/>
    <w:rsid w:val="00010044"/>
    <w:rsid w:val="000100AD"/>
    <w:rsid w:val="000104CA"/>
    <w:rsid w:val="000106A6"/>
    <w:rsid w:val="000111DF"/>
    <w:rsid w:val="00011A30"/>
    <w:rsid w:val="00011F5F"/>
    <w:rsid w:val="00012993"/>
    <w:rsid w:val="00012CC2"/>
    <w:rsid w:val="000132FB"/>
    <w:rsid w:val="00013FC8"/>
    <w:rsid w:val="000140E1"/>
    <w:rsid w:val="000142A3"/>
    <w:rsid w:val="000143D1"/>
    <w:rsid w:val="000149E8"/>
    <w:rsid w:val="00015A95"/>
    <w:rsid w:val="0001625E"/>
    <w:rsid w:val="0001751A"/>
    <w:rsid w:val="0002017D"/>
    <w:rsid w:val="00020932"/>
    <w:rsid w:val="00020B44"/>
    <w:rsid w:val="00020D9B"/>
    <w:rsid w:val="0002109E"/>
    <w:rsid w:val="0002244E"/>
    <w:rsid w:val="0002251C"/>
    <w:rsid w:val="000238F8"/>
    <w:rsid w:val="00023A4D"/>
    <w:rsid w:val="00023D67"/>
    <w:rsid w:val="00024821"/>
    <w:rsid w:val="00024A48"/>
    <w:rsid w:val="00024D38"/>
    <w:rsid w:val="00025723"/>
    <w:rsid w:val="00026AE7"/>
    <w:rsid w:val="00026FE4"/>
    <w:rsid w:val="0002701E"/>
    <w:rsid w:val="00027D4C"/>
    <w:rsid w:val="00030440"/>
    <w:rsid w:val="000305F8"/>
    <w:rsid w:val="00030870"/>
    <w:rsid w:val="000311EC"/>
    <w:rsid w:val="000313FF"/>
    <w:rsid w:val="00031EB7"/>
    <w:rsid w:val="00032A3B"/>
    <w:rsid w:val="00033AB2"/>
    <w:rsid w:val="00033C80"/>
    <w:rsid w:val="000343A1"/>
    <w:rsid w:val="00034440"/>
    <w:rsid w:val="0003471F"/>
    <w:rsid w:val="00034805"/>
    <w:rsid w:val="00034AD2"/>
    <w:rsid w:val="00034B87"/>
    <w:rsid w:val="00036177"/>
    <w:rsid w:val="000365A0"/>
    <w:rsid w:val="00036A23"/>
    <w:rsid w:val="00036D79"/>
    <w:rsid w:val="0003725A"/>
    <w:rsid w:val="000374ED"/>
    <w:rsid w:val="00037CBB"/>
    <w:rsid w:val="00037CC0"/>
    <w:rsid w:val="000401EF"/>
    <w:rsid w:val="0004068F"/>
    <w:rsid w:val="000410C9"/>
    <w:rsid w:val="00041DC2"/>
    <w:rsid w:val="0004285F"/>
    <w:rsid w:val="00042A6F"/>
    <w:rsid w:val="000430D5"/>
    <w:rsid w:val="00043188"/>
    <w:rsid w:val="00043CE2"/>
    <w:rsid w:val="00043D7E"/>
    <w:rsid w:val="00043E25"/>
    <w:rsid w:val="00043FDD"/>
    <w:rsid w:val="000450A9"/>
    <w:rsid w:val="0004520D"/>
    <w:rsid w:val="0004576F"/>
    <w:rsid w:val="00045CBC"/>
    <w:rsid w:val="00045D9B"/>
    <w:rsid w:val="0004686B"/>
    <w:rsid w:val="00046A6F"/>
    <w:rsid w:val="00050114"/>
    <w:rsid w:val="00050302"/>
    <w:rsid w:val="00050338"/>
    <w:rsid w:val="000509E6"/>
    <w:rsid w:val="00050A6A"/>
    <w:rsid w:val="00052121"/>
    <w:rsid w:val="00052432"/>
    <w:rsid w:val="000535EE"/>
    <w:rsid w:val="00053D4E"/>
    <w:rsid w:val="0005447E"/>
    <w:rsid w:val="00054960"/>
    <w:rsid w:val="00055F3D"/>
    <w:rsid w:val="00056022"/>
    <w:rsid w:val="00056353"/>
    <w:rsid w:val="00056CB3"/>
    <w:rsid w:val="00060515"/>
    <w:rsid w:val="00060BDD"/>
    <w:rsid w:val="000611C1"/>
    <w:rsid w:val="0006162F"/>
    <w:rsid w:val="00061CE4"/>
    <w:rsid w:val="00061D88"/>
    <w:rsid w:val="000633EA"/>
    <w:rsid w:val="000638F2"/>
    <w:rsid w:val="00064573"/>
    <w:rsid w:val="000647EB"/>
    <w:rsid w:val="00064874"/>
    <w:rsid w:val="0006490B"/>
    <w:rsid w:val="00064925"/>
    <w:rsid w:val="00064BE5"/>
    <w:rsid w:val="00064F52"/>
    <w:rsid w:val="00065055"/>
    <w:rsid w:val="000654D5"/>
    <w:rsid w:val="00065AF4"/>
    <w:rsid w:val="000666A7"/>
    <w:rsid w:val="000679F1"/>
    <w:rsid w:val="00070E2F"/>
    <w:rsid w:val="000715B5"/>
    <w:rsid w:val="00074E00"/>
    <w:rsid w:val="00075374"/>
    <w:rsid w:val="00075B92"/>
    <w:rsid w:val="000764A7"/>
    <w:rsid w:val="000766D5"/>
    <w:rsid w:val="00076843"/>
    <w:rsid w:val="000771BB"/>
    <w:rsid w:val="00077384"/>
    <w:rsid w:val="0008146E"/>
    <w:rsid w:val="0008154B"/>
    <w:rsid w:val="00081A0F"/>
    <w:rsid w:val="00081E24"/>
    <w:rsid w:val="0008274D"/>
    <w:rsid w:val="00082CA9"/>
    <w:rsid w:val="00082FA9"/>
    <w:rsid w:val="000831D6"/>
    <w:rsid w:val="00083492"/>
    <w:rsid w:val="00083C31"/>
    <w:rsid w:val="0008408D"/>
    <w:rsid w:val="00084874"/>
    <w:rsid w:val="00084C0D"/>
    <w:rsid w:val="00084D97"/>
    <w:rsid w:val="000856AA"/>
    <w:rsid w:val="00085849"/>
    <w:rsid w:val="00085D06"/>
    <w:rsid w:val="00087389"/>
    <w:rsid w:val="000879C3"/>
    <w:rsid w:val="0009006A"/>
    <w:rsid w:val="0009052F"/>
    <w:rsid w:val="00090F1E"/>
    <w:rsid w:val="00092167"/>
    <w:rsid w:val="00093B0A"/>
    <w:rsid w:val="00093B40"/>
    <w:rsid w:val="0009411E"/>
    <w:rsid w:val="00094134"/>
    <w:rsid w:val="0009473F"/>
    <w:rsid w:val="0009489C"/>
    <w:rsid w:val="00094CCF"/>
    <w:rsid w:val="00094E55"/>
    <w:rsid w:val="000951AB"/>
    <w:rsid w:val="0009547C"/>
    <w:rsid w:val="00095874"/>
    <w:rsid w:val="00095EC2"/>
    <w:rsid w:val="0009674A"/>
    <w:rsid w:val="0009722A"/>
    <w:rsid w:val="00097719"/>
    <w:rsid w:val="00097844"/>
    <w:rsid w:val="000978DD"/>
    <w:rsid w:val="000A013C"/>
    <w:rsid w:val="000A0209"/>
    <w:rsid w:val="000A0B3E"/>
    <w:rsid w:val="000A1745"/>
    <w:rsid w:val="000A1B88"/>
    <w:rsid w:val="000A1C04"/>
    <w:rsid w:val="000A1F3B"/>
    <w:rsid w:val="000A2215"/>
    <w:rsid w:val="000A2457"/>
    <w:rsid w:val="000A2CB9"/>
    <w:rsid w:val="000A3344"/>
    <w:rsid w:val="000A3637"/>
    <w:rsid w:val="000A3C67"/>
    <w:rsid w:val="000A3CBE"/>
    <w:rsid w:val="000A4211"/>
    <w:rsid w:val="000A4E8A"/>
    <w:rsid w:val="000A5008"/>
    <w:rsid w:val="000A51AD"/>
    <w:rsid w:val="000A55D5"/>
    <w:rsid w:val="000A56A0"/>
    <w:rsid w:val="000A570F"/>
    <w:rsid w:val="000A588F"/>
    <w:rsid w:val="000A610A"/>
    <w:rsid w:val="000A6EF1"/>
    <w:rsid w:val="000A7E34"/>
    <w:rsid w:val="000B03D0"/>
    <w:rsid w:val="000B1516"/>
    <w:rsid w:val="000B16DD"/>
    <w:rsid w:val="000B16E9"/>
    <w:rsid w:val="000B289A"/>
    <w:rsid w:val="000B293D"/>
    <w:rsid w:val="000B4CDF"/>
    <w:rsid w:val="000B5348"/>
    <w:rsid w:val="000B5763"/>
    <w:rsid w:val="000B579E"/>
    <w:rsid w:val="000B5D7F"/>
    <w:rsid w:val="000B61F5"/>
    <w:rsid w:val="000B6319"/>
    <w:rsid w:val="000B68BC"/>
    <w:rsid w:val="000B6975"/>
    <w:rsid w:val="000B6A44"/>
    <w:rsid w:val="000B6FBE"/>
    <w:rsid w:val="000B7138"/>
    <w:rsid w:val="000B758C"/>
    <w:rsid w:val="000B75E8"/>
    <w:rsid w:val="000C0AEE"/>
    <w:rsid w:val="000C1BEF"/>
    <w:rsid w:val="000C1F9A"/>
    <w:rsid w:val="000C2524"/>
    <w:rsid w:val="000C2841"/>
    <w:rsid w:val="000C284D"/>
    <w:rsid w:val="000C286D"/>
    <w:rsid w:val="000C2C44"/>
    <w:rsid w:val="000C3275"/>
    <w:rsid w:val="000C348A"/>
    <w:rsid w:val="000C3789"/>
    <w:rsid w:val="000C3AFF"/>
    <w:rsid w:val="000C3EFC"/>
    <w:rsid w:val="000C4222"/>
    <w:rsid w:val="000C42CD"/>
    <w:rsid w:val="000C4EB0"/>
    <w:rsid w:val="000C50FE"/>
    <w:rsid w:val="000C5CC3"/>
    <w:rsid w:val="000C5D92"/>
    <w:rsid w:val="000C6C3C"/>
    <w:rsid w:val="000C6CC7"/>
    <w:rsid w:val="000C7148"/>
    <w:rsid w:val="000C7536"/>
    <w:rsid w:val="000C7784"/>
    <w:rsid w:val="000D0187"/>
    <w:rsid w:val="000D0A65"/>
    <w:rsid w:val="000D0E80"/>
    <w:rsid w:val="000D1F2B"/>
    <w:rsid w:val="000D1F3B"/>
    <w:rsid w:val="000D1F8C"/>
    <w:rsid w:val="000D2229"/>
    <w:rsid w:val="000D2403"/>
    <w:rsid w:val="000D269A"/>
    <w:rsid w:val="000D26E8"/>
    <w:rsid w:val="000D2C3B"/>
    <w:rsid w:val="000D2E02"/>
    <w:rsid w:val="000D3475"/>
    <w:rsid w:val="000D3519"/>
    <w:rsid w:val="000D3655"/>
    <w:rsid w:val="000D370F"/>
    <w:rsid w:val="000D3A38"/>
    <w:rsid w:val="000D3F31"/>
    <w:rsid w:val="000D42BD"/>
    <w:rsid w:val="000D4AE1"/>
    <w:rsid w:val="000D4DC7"/>
    <w:rsid w:val="000D5247"/>
    <w:rsid w:val="000D5B0D"/>
    <w:rsid w:val="000D5B62"/>
    <w:rsid w:val="000D71CF"/>
    <w:rsid w:val="000D789C"/>
    <w:rsid w:val="000D7942"/>
    <w:rsid w:val="000E0022"/>
    <w:rsid w:val="000E05D6"/>
    <w:rsid w:val="000E0798"/>
    <w:rsid w:val="000E08C4"/>
    <w:rsid w:val="000E09B3"/>
    <w:rsid w:val="000E0AC7"/>
    <w:rsid w:val="000E1EDB"/>
    <w:rsid w:val="000E2783"/>
    <w:rsid w:val="000E378D"/>
    <w:rsid w:val="000E3F28"/>
    <w:rsid w:val="000E4046"/>
    <w:rsid w:val="000E412E"/>
    <w:rsid w:val="000E4367"/>
    <w:rsid w:val="000E4389"/>
    <w:rsid w:val="000E4887"/>
    <w:rsid w:val="000E5175"/>
    <w:rsid w:val="000E5355"/>
    <w:rsid w:val="000E592A"/>
    <w:rsid w:val="000E5F6B"/>
    <w:rsid w:val="000E6675"/>
    <w:rsid w:val="000E6741"/>
    <w:rsid w:val="000E6E7F"/>
    <w:rsid w:val="000E754A"/>
    <w:rsid w:val="000E770F"/>
    <w:rsid w:val="000F0372"/>
    <w:rsid w:val="000F0E19"/>
    <w:rsid w:val="000F1319"/>
    <w:rsid w:val="000F135F"/>
    <w:rsid w:val="000F14DE"/>
    <w:rsid w:val="000F15FE"/>
    <w:rsid w:val="000F1604"/>
    <w:rsid w:val="000F23D9"/>
    <w:rsid w:val="000F29FA"/>
    <w:rsid w:val="000F319E"/>
    <w:rsid w:val="000F31C7"/>
    <w:rsid w:val="000F4668"/>
    <w:rsid w:val="000F4C7C"/>
    <w:rsid w:val="000F5833"/>
    <w:rsid w:val="000F6072"/>
    <w:rsid w:val="000F6439"/>
    <w:rsid w:val="000F6D5B"/>
    <w:rsid w:val="000F6E24"/>
    <w:rsid w:val="000F6EA7"/>
    <w:rsid w:val="000F6EE9"/>
    <w:rsid w:val="000F6F7A"/>
    <w:rsid w:val="000F7A7E"/>
    <w:rsid w:val="0010186B"/>
    <w:rsid w:val="00102359"/>
    <w:rsid w:val="0010397D"/>
    <w:rsid w:val="0010406C"/>
    <w:rsid w:val="00104309"/>
    <w:rsid w:val="001044B9"/>
    <w:rsid w:val="001048D0"/>
    <w:rsid w:val="00104963"/>
    <w:rsid w:val="0010546F"/>
    <w:rsid w:val="00105666"/>
    <w:rsid w:val="00105705"/>
    <w:rsid w:val="001059F8"/>
    <w:rsid w:val="00105FA3"/>
    <w:rsid w:val="001067A3"/>
    <w:rsid w:val="001067D0"/>
    <w:rsid w:val="0010689F"/>
    <w:rsid w:val="001069D6"/>
    <w:rsid w:val="00106E30"/>
    <w:rsid w:val="0010714E"/>
    <w:rsid w:val="00107B4E"/>
    <w:rsid w:val="001113B1"/>
    <w:rsid w:val="00111D3A"/>
    <w:rsid w:val="00112382"/>
    <w:rsid w:val="00112730"/>
    <w:rsid w:val="0011298A"/>
    <w:rsid w:val="001129A4"/>
    <w:rsid w:val="00113667"/>
    <w:rsid w:val="00114747"/>
    <w:rsid w:val="00115DA2"/>
    <w:rsid w:val="0011649B"/>
    <w:rsid w:val="0011693D"/>
    <w:rsid w:val="00116DED"/>
    <w:rsid w:val="001171B4"/>
    <w:rsid w:val="00117A14"/>
    <w:rsid w:val="00117CA1"/>
    <w:rsid w:val="00117F5E"/>
    <w:rsid w:val="00120239"/>
    <w:rsid w:val="0012043D"/>
    <w:rsid w:val="00120C43"/>
    <w:rsid w:val="0012117A"/>
    <w:rsid w:val="001216E9"/>
    <w:rsid w:val="00122367"/>
    <w:rsid w:val="001226DA"/>
    <w:rsid w:val="00122AC4"/>
    <w:rsid w:val="00123870"/>
    <w:rsid w:val="001238E2"/>
    <w:rsid w:val="00123C32"/>
    <w:rsid w:val="0012416F"/>
    <w:rsid w:val="0012498D"/>
    <w:rsid w:val="00124E2C"/>
    <w:rsid w:val="0012594E"/>
    <w:rsid w:val="00125E1A"/>
    <w:rsid w:val="00126270"/>
    <w:rsid w:val="0012684B"/>
    <w:rsid w:val="00126900"/>
    <w:rsid w:val="00126D27"/>
    <w:rsid w:val="0012703C"/>
    <w:rsid w:val="00130449"/>
    <w:rsid w:val="00130C3E"/>
    <w:rsid w:val="00130DEA"/>
    <w:rsid w:val="00130E35"/>
    <w:rsid w:val="00131502"/>
    <w:rsid w:val="00131885"/>
    <w:rsid w:val="001330E0"/>
    <w:rsid w:val="00133343"/>
    <w:rsid w:val="001347D8"/>
    <w:rsid w:val="00134D05"/>
    <w:rsid w:val="0013554D"/>
    <w:rsid w:val="00136C04"/>
    <w:rsid w:val="00137545"/>
    <w:rsid w:val="00137FDE"/>
    <w:rsid w:val="001403EE"/>
    <w:rsid w:val="00140576"/>
    <w:rsid w:val="001408E0"/>
    <w:rsid w:val="00140D5C"/>
    <w:rsid w:val="00141820"/>
    <w:rsid w:val="00141A0D"/>
    <w:rsid w:val="00141DF9"/>
    <w:rsid w:val="00142265"/>
    <w:rsid w:val="001423A4"/>
    <w:rsid w:val="00142477"/>
    <w:rsid w:val="00142513"/>
    <w:rsid w:val="0014338E"/>
    <w:rsid w:val="00143C37"/>
    <w:rsid w:val="00144686"/>
    <w:rsid w:val="001453F4"/>
    <w:rsid w:val="00145A70"/>
    <w:rsid w:val="00145BBD"/>
    <w:rsid w:val="001467E2"/>
    <w:rsid w:val="00147ED9"/>
    <w:rsid w:val="00152F84"/>
    <w:rsid w:val="00152FEB"/>
    <w:rsid w:val="00153364"/>
    <w:rsid w:val="00153824"/>
    <w:rsid w:val="001538C3"/>
    <w:rsid w:val="00153B00"/>
    <w:rsid w:val="00153D0A"/>
    <w:rsid w:val="0015496E"/>
    <w:rsid w:val="00154D9A"/>
    <w:rsid w:val="00155544"/>
    <w:rsid w:val="00157C0F"/>
    <w:rsid w:val="00160690"/>
    <w:rsid w:val="00160BBA"/>
    <w:rsid w:val="001618C1"/>
    <w:rsid w:val="001623E6"/>
    <w:rsid w:val="0016281C"/>
    <w:rsid w:val="0016283E"/>
    <w:rsid w:val="00162EE6"/>
    <w:rsid w:val="00163DD6"/>
    <w:rsid w:val="001648BF"/>
    <w:rsid w:val="00164939"/>
    <w:rsid w:val="00165108"/>
    <w:rsid w:val="00165193"/>
    <w:rsid w:val="0016543F"/>
    <w:rsid w:val="001654CF"/>
    <w:rsid w:val="00165585"/>
    <w:rsid w:val="00165587"/>
    <w:rsid w:val="001658EE"/>
    <w:rsid w:val="00166982"/>
    <w:rsid w:val="00167B9A"/>
    <w:rsid w:val="00167ED1"/>
    <w:rsid w:val="00167F25"/>
    <w:rsid w:val="001709F5"/>
    <w:rsid w:val="001711A7"/>
    <w:rsid w:val="001713C9"/>
    <w:rsid w:val="0017222E"/>
    <w:rsid w:val="00172412"/>
    <w:rsid w:val="00173463"/>
    <w:rsid w:val="00173C31"/>
    <w:rsid w:val="00174FF8"/>
    <w:rsid w:val="001752B1"/>
    <w:rsid w:val="001759CB"/>
    <w:rsid w:val="0017652B"/>
    <w:rsid w:val="0017657E"/>
    <w:rsid w:val="00176CE4"/>
    <w:rsid w:val="00177760"/>
    <w:rsid w:val="00180A1A"/>
    <w:rsid w:val="00180AA6"/>
    <w:rsid w:val="001813A5"/>
    <w:rsid w:val="00181853"/>
    <w:rsid w:val="00181EF3"/>
    <w:rsid w:val="00182B30"/>
    <w:rsid w:val="0018339E"/>
    <w:rsid w:val="001841D3"/>
    <w:rsid w:val="001841E9"/>
    <w:rsid w:val="00184CB4"/>
    <w:rsid w:val="00184EA3"/>
    <w:rsid w:val="0018521E"/>
    <w:rsid w:val="001857D0"/>
    <w:rsid w:val="0018589E"/>
    <w:rsid w:val="001861B7"/>
    <w:rsid w:val="00186994"/>
    <w:rsid w:val="0018707F"/>
    <w:rsid w:val="001873EC"/>
    <w:rsid w:val="001876CF"/>
    <w:rsid w:val="00190073"/>
    <w:rsid w:val="001906DF"/>
    <w:rsid w:val="001907D5"/>
    <w:rsid w:val="00190DBE"/>
    <w:rsid w:val="00191006"/>
    <w:rsid w:val="0019191F"/>
    <w:rsid w:val="00191AD3"/>
    <w:rsid w:val="001921BD"/>
    <w:rsid w:val="00192722"/>
    <w:rsid w:val="00192BBB"/>
    <w:rsid w:val="00192DE4"/>
    <w:rsid w:val="00192F21"/>
    <w:rsid w:val="00193D84"/>
    <w:rsid w:val="00194623"/>
    <w:rsid w:val="00194CB3"/>
    <w:rsid w:val="00194F40"/>
    <w:rsid w:val="001951BA"/>
    <w:rsid w:val="00195C94"/>
    <w:rsid w:val="0019635A"/>
    <w:rsid w:val="001963E8"/>
    <w:rsid w:val="001968E8"/>
    <w:rsid w:val="00196DAA"/>
    <w:rsid w:val="00197F21"/>
    <w:rsid w:val="001A1181"/>
    <w:rsid w:val="001A15E7"/>
    <w:rsid w:val="001A16B2"/>
    <w:rsid w:val="001A1B2E"/>
    <w:rsid w:val="001A1EE0"/>
    <w:rsid w:val="001A256B"/>
    <w:rsid w:val="001A26FF"/>
    <w:rsid w:val="001A285A"/>
    <w:rsid w:val="001A2E3C"/>
    <w:rsid w:val="001A381E"/>
    <w:rsid w:val="001A3983"/>
    <w:rsid w:val="001A3CAC"/>
    <w:rsid w:val="001A4617"/>
    <w:rsid w:val="001A4E45"/>
    <w:rsid w:val="001A5762"/>
    <w:rsid w:val="001A5D9C"/>
    <w:rsid w:val="001A6077"/>
    <w:rsid w:val="001A6DC1"/>
    <w:rsid w:val="001A7427"/>
    <w:rsid w:val="001A78F6"/>
    <w:rsid w:val="001A7B0A"/>
    <w:rsid w:val="001A7FC4"/>
    <w:rsid w:val="001B004C"/>
    <w:rsid w:val="001B12A7"/>
    <w:rsid w:val="001B1538"/>
    <w:rsid w:val="001B158E"/>
    <w:rsid w:val="001B1BCA"/>
    <w:rsid w:val="001B1E65"/>
    <w:rsid w:val="001B2224"/>
    <w:rsid w:val="001B2913"/>
    <w:rsid w:val="001B4085"/>
    <w:rsid w:val="001B49E6"/>
    <w:rsid w:val="001B4FE1"/>
    <w:rsid w:val="001B5217"/>
    <w:rsid w:val="001B5621"/>
    <w:rsid w:val="001B56BA"/>
    <w:rsid w:val="001B6132"/>
    <w:rsid w:val="001B6A2A"/>
    <w:rsid w:val="001B6EA1"/>
    <w:rsid w:val="001B769A"/>
    <w:rsid w:val="001B795C"/>
    <w:rsid w:val="001B7DB3"/>
    <w:rsid w:val="001C0B88"/>
    <w:rsid w:val="001C161D"/>
    <w:rsid w:val="001C19E3"/>
    <w:rsid w:val="001C22CB"/>
    <w:rsid w:val="001C23FC"/>
    <w:rsid w:val="001C2540"/>
    <w:rsid w:val="001C27E2"/>
    <w:rsid w:val="001C32C1"/>
    <w:rsid w:val="001C479F"/>
    <w:rsid w:val="001C483B"/>
    <w:rsid w:val="001C48AE"/>
    <w:rsid w:val="001C6054"/>
    <w:rsid w:val="001C6336"/>
    <w:rsid w:val="001C6385"/>
    <w:rsid w:val="001C6B53"/>
    <w:rsid w:val="001C7DD7"/>
    <w:rsid w:val="001D0A19"/>
    <w:rsid w:val="001D23D5"/>
    <w:rsid w:val="001D2790"/>
    <w:rsid w:val="001D3B9B"/>
    <w:rsid w:val="001D3C8A"/>
    <w:rsid w:val="001D4565"/>
    <w:rsid w:val="001D4815"/>
    <w:rsid w:val="001D4D66"/>
    <w:rsid w:val="001D4E14"/>
    <w:rsid w:val="001D4F7F"/>
    <w:rsid w:val="001D4FC8"/>
    <w:rsid w:val="001D516E"/>
    <w:rsid w:val="001D5534"/>
    <w:rsid w:val="001D5784"/>
    <w:rsid w:val="001D5E31"/>
    <w:rsid w:val="001D68D7"/>
    <w:rsid w:val="001D68EA"/>
    <w:rsid w:val="001D767F"/>
    <w:rsid w:val="001D778C"/>
    <w:rsid w:val="001D7D15"/>
    <w:rsid w:val="001D7D93"/>
    <w:rsid w:val="001D7E43"/>
    <w:rsid w:val="001E0048"/>
    <w:rsid w:val="001E0366"/>
    <w:rsid w:val="001E04AB"/>
    <w:rsid w:val="001E08F5"/>
    <w:rsid w:val="001E0C36"/>
    <w:rsid w:val="001E12F3"/>
    <w:rsid w:val="001E12F8"/>
    <w:rsid w:val="001E1463"/>
    <w:rsid w:val="001E1537"/>
    <w:rsid w:val="001E1747"/>
    <w:rsid w:val="001E2491"/>
    <w:rsid w:val="001E2CC5"/>
    <w:rsid w:val="001E2DBE"/>
    <w:rsid w:val="001E3B80"/>
    <w:rsid w:val="001E3FF9"/>
    <w:rsid w:val="001E44EE"/>
    <w:rsid w:val="001E4977"/>
    <w:rsid w:val="001E4D92"/>
    <w:rsid w:val="001E5B82"/>
    <w:rsid w:val="001E5FBB"/>
    <w:rsid w:val="001E61DB"/>
    <w:rsid w:val="001E6A17"/>
    <w:rsid w:val="001E7014"/>
    <w:rsid w:val="001E72A9"/>
    <w:rsid w:val="001E7D72"/>
    <w:rsid w:val="001F088C"/>
    <w:rsid w:val="001F0AAD"/>
    <w:rsid w:val="001F0EB5"/>
    <w:rsid w:val="001F191D"/>
    <w:rsid w:val="001F3620"/>
    <w:rsid w:val="001F3B31"/>
    <w:rsid w:val="001F55C3"/>
    <w:rsid w:val="001F55D9"/>
    <w:rsid w:val="001F5BC9"/>
    <w:rsid w:val="001F6FA4"/>
    <w:rsid w:val="001F77D9"/>
    <w:rsid w:val="002000B7"/>
    <w:rsid w:val="002007FA"/>
    <w:rsid w:val="00200E92"/>
    <w:rsid w:val="0020120F"/>
    <w:rsid w:val="0020123A"/>
    <w:rsid w:val="0020136A"/>
    <w:rsid w:val="002019D3"/>
    <w:rsid w:val="00201CE2"/>
    <w:rsid w:val="00202364"/>
    <w:rsid w:val="0020280A"/>
    <w:rsid w:val="00203128"/>
    <w:rsid w:val="002043F9"/>
    <w:rsid w:val="00204CCC"/>
    <w:rsid w:val="002050A4"/>
    <w:rsid w:val="002052D6"/>
    <w:rsid w:val="002053B7"/>
    <w:rsid w:val="0020653C"/>
    <w:rsid w:val="00206B80"/>
    <w:rsid w:val="002076F2"/>
    <w:rsid w:val="00210357"/>
    <w:rsid w:val="00210708"/>
    <w:rsid w:val="00210A35"/>
    <w:rsid w:val="00210BE3"/>
    <w:rsid w:val="00211570"/>
    <w:rsid w:val="00211BDB"/>
    <w:rsid w:val="00211EE0"/>
    <w:rsid w:val="002133F3"/>
    <w:rsid w:val="00213F79"/>
    <w:rsid w:val="00214433"/>
    <w:rsid w:val="002144A8"/>
    <w:rsid w:val="002148AE"/>
    <w:rsid w:val="00214AE5"/>
    <w:rsid w:val="00215697"/>
    <w:rsid w:val="00215709"/>
    <w:rsid w:val="00216345"/>
    <w:rsid w:val="0021675F"/>
    <w:rsid w:val="00216D0F"/>
    <w:rsid w:val="0021728D"/>
    <w:rsid w:val="002200AA"/>
    <w:rsid w:val="00220897"/>
    <w:rsid w:val="00220CA1"/>
    <w:rsid w:val="00220D85"/>
    <w:rsid w:val="002210A6"/>
    <w:rsid w:val="00221CF2"/>
    <w:rsid w:val="00222A0E"/>
    <w:rsid w:val="00222BC3"/>
    <w:rsid w:val="00222E20"/>
    <w:rsid w:val="002249FB"/>
    <w:rsid w:val="00225102"/>
    <w:rsid w:val="0022529E"/>
    <w:rsid w:val="002256C3"/>
    <w:rsid w:val="002265E4"/>
    <w:rsid w:val="002265EE"/>
    <w:rsid w:val="0022689E"/>
    <w:rsid w:val="002276F4"/>
    <w:rsid w:val="0022789E"/>
    <w:rsid w:val="00227BAF"/>
    <w:rsid w:val="00227DA1"/>
    <w:rsid w:val="00227FBB"/>
    <w:rsid w:val="00230062"/>
    <w:rsid w:val="00230708"/>
    <w:rsid w:val="00230883"/>
    <w:rsid w:val="00230B4B"/>
    <w:rsid w:val="00230DFD"/>
    <w:rsid w:val="00230E95"/>
    <w:rsid w:val="0023133D"/>
    <w:rsid w:val="002314CF"/>
    <w:rsid w:val="00231A99"/>
    <w:rsid w:val="00231D8D"/>
    <w:rsid w:val="002321B1"/>
    <w:rsid w:val="002324AD"/>
    <w:rsid w:val="00233026"/>
    <w:rsid w:val="002339A6"/>
    <w:rsid w:val="00234DE0"/>
    <w:rsid w:val="00234E76"/>
    <w:rsid w:val="002350AC"/>
    <w:rsid w:val="00235370"/>
    <w:rsid w:val="00235484"/>
    <w:rsid w:val="00235494"/>
    <w:rsid w:val="0023588F"/>
    <w:rsid w:val="00235C76"/>
    <w:rsid w:val="002360F6"/>
    <w:rsid w:val="0023621E"/>
    <w:rsid w:val="002363C2"/>
    <w:rsid w:val="00237C15"/>
    <w:rsid w:val="00237D64"/>
    <w:rsid w:val="00240325"/>
    <w:rsid w:val="00240828"/>
    <w:rsid w:val="00241197"/>
    <w:rsid w:val="00241F3C"/>
    <w:rsid w:val="0024237B"/>
    <w:rsid w:val="002423CF"/>
    <w:rsid w:val="00242A62"/>
    <w:rsid w:val="00242D16"/>
    <w:rsid w:val="002432A6"/>
    <w:rsid w:val="00243BB0"/>
    <w:rsid w:val="00244792"/>
    <w:rsid w:val="002447C1"/>
    <w:rsid w:val="00244CEE"/>
    <w:rsid w:val="00244D17"/>
    <w:rsid w:val="00245223"/>
    <w:rsid w:val="0024544F"/>
    <w:rsid w:val="0024690F"/>
    <w:rsid w:val="00246AA3"/>
    <w:rsid w:val="00246DEC"/>
    <w:rsid w:val="002470F9"/>
    <w:rsid w:val="002472A4"/>
    <w:rsid w:val="00247533"/>
    <w:rsid w:val="002475C1"/>
    <w:rsid w:val="002478F3"/>
    <w:rsid w:val="00247AC8"/>
    <w:rsid w:val="002502CA"/>
    <w:rsid w:val="00250D04"/>
    <w:rsid w:val="00251A7D"/>
    <w:rsid w:val="00254287"/>
    <w:rsid w:val="002551C4"/>
    <w:rsid w:val="002554A2"/>
    <w:rsid w:val="00255CD3"/>
    <w:rsid w:val="002563CE"/>
    <w:rsid w:val="002564CE"/>
    <w:rsid w:val="00256C89"/>
    <w:rsid w:val="002578CE"/>
    <w:rsid w:val="0025797F"/>
    <w:rsid w:val="002579F1"/>
    <w:rsid w:val="002607AE"/>
    <w:rsid w:val="00260B23"/>
    <w:rsid w:val="002613FE"/>
    <w:rsid w:val="00261D61"/>
    <w:rsid w:val="002624F7"/>
    <w:rsid w:val="00262625"/>
    <w:rsid w:val="00262A1A"/>
    <w:rsid w:val="00262F73"/>
    <w:rsid w:val="002631A9"/>
    <w:rsid w:val="002632BE"/>
    <w:rsid w:val="0026337B"/>
    <w:rsid w:val="00263614"/>
    <w:rsid w:val="00264F1C"/>
    <w:rsid w:val="00264FE8"/>
    <w:rsid w:val="0026511E"/>
    <w:rsid w:val="00265387"/>
    <w:rsid w:val="00265BE6"/>
    <w:rsid w:val="00265C51"/>
    <w:rsid w:val="00265F61"/>
    <w:rsid w:val="00266148"/>
    <w:rsid w:val="00266150"/>
    <w:rsid w:val="00266215"/>
    <w:rsid w:val="00266BF5"/>
    <w:rsid w:val="00266E93"/>
    <w:rsid w:val="002673BE"/>
    <w:rsid w:val="002674D1"/>
    <w:rsid w:val="00267DE9"/>
    <w:rsid w:val="0027046B"/>
    <w:rsid w:val="00270E5D"/>
    <w:rsid w:val="002710A8"/>
    <w:rsid w:val="002717B3"/>
    <w:rsid w:val="00271E91"/>
    <w:rsid w:val="00273EDF"/>
    <w:rsid w:val="00274EEE"/>
    <w:rsid w:val="00275E72"/>
    <w:rsid w:val="0027727E"/>
    <w:rsid w:val="0027770C"/>
    <w:rsid w:val="00277872"/>
    <w:rsid w:val="00277993"/>
    <w:rsid w:val="00277AC7"/>
    <w:rsid w:val="00277D4A"/>
    <w:rsid w:val="00277F6A"/>
    <w:rsid w:val="00280027"/>
    <w:rsid w:val="0028005D"/>
    <w:rsid w:val="002801AC"/>
    <w:rsid w:val="00280535"/>
    <w:rsid w:val="002805ED"/>
    <w:rsid w:val="00280CC1"/>
    <w:rsid w:val="002810EB"/>
    <w:rsid w:val="00281C6D"/>
    <w:rsid w:val="00281D17"/>
    <w:rsid w:val="00282403"/>
    <w:rsid w:val="00282673"/>
    <w:rsid w:val="00282957"/>
    <w:rsid w:val="00282FFC"/>
    <w:rsid w:val="002835B5"/>
    <w:rsid w:val="002838B4"/>
    <w:rsid w:val="00283FB6"/>
    <w:rsid w:val="00284244"/>
    <w:rsid w:val="00284BA0"/>
    <w:rsid w:val="00284C88"/>
    <w:rsid w:val="00284E04"/>
    <w:rsid w:val="002853A0"/>
    <w:rsid w:val="0028546E"/>
    <w:rsid w:val="002854CB"/>
    <w:rsid w:val="0028585C"/>
    <w:rsid w:val="00285D9C"/>
    <w:rsid w:val="0028649D"/>
    <w:rsid w:val="002865C7"/>
    <w:rsid w:val="002867D7"/>
    <w:rsid w:val="00286BB3"/>
    <w:rsid w:val="002879AA"/>
    <w:rsid w:val="002900AE"/>
    <w:rsid w:val="0029017D"/>
    <w:rsid w:val="002914AC"/>
    <w:rsid w:val="00292350"/>
    <w:rsid w:val="00292AA6"/>
    <w:rsid w:val="00292BAB"/>
    <w:rsid w:val="00292D25"/>
    <w:rsid w:val="00292F61"/>
    <w:rsid w:val="0029386A"/>
    <w:rsid w:val="00293CA4"/>
    <w:rsid w:val="00293D08"/>
    <w:rsid w:val="002947E4"/>
    <w:rsid w:val="00294A6A"/>
    <w:rsid w:val="00294D85"/>
    <w:rsid w:val="002958F9"/>
    <w:rsid w:val="0029597E"/>
    <w:rsid w:val="00295C07"/>
    <w:rsid w:val="00295EA3"/>
    <w:rsid w:val="00296805"/>
    <w:rsid w:val="00296867"/>
    <w:rsid w:val="0029767F"/>
    <w:rsid w:val="002977B1"/>
    <w:rsid w:val="0029786C"/>
    <w:rsid w:val="002979BB"/>
    <w:rsid w:val="002A0363"/>
    <w:rsid w:val="002A04A7"/>
    <w:rsid w:val="002A05F5"/>
    <w:rsid w:val="002A0933"/>
    <w:rsid w:val="002A0BA2"/>
    <w:rsid w:val="002A1119"/>
    <w:rsid w:val="002A1905"/>
    <w:rsid w:val="002A1EE7"/>
    <w:rsid w:val="002A3C75"/>
    <w:rsid w:val="002A3E7D"/>
    <w:rsid w:val="002A3E88"/>
    <w:rsid w:val="002A4489"/>
    <w:rsid w:val="002A495A"/>
    <w:rsid w:val="002A561A"/>
    <w:rsid w:val="002A56F0"/>
    <w:rsid w:val="002A5C1E"/>
    <w:rsid w:val="002A6668"/>
    <w:rsid w:val="002A6D7D"/>
    <w:rsid w:val="002A73C3"/>
    <w:rsid w:val="002A7F69"/>
    <w:rsid w:val="002B0C97"/>
    <w:rsid w:val="002B2255"/>
    <w:rsid w:val="002B2CB6"/>
    <w:rsid w:val="002B3625"/>
    <w:rsid w:val="002B3ABE"/>
    <w:rsid w:val="002B4488"/>
    <w:rsid w:val="002B4A56"/>
    <w:rsid w:val="002B4BE7"/>
    <w:rsid w:val="002B60CD"/>
    <w:rsid w:val="002B7133"/>
    <w:rsid w:val="002B7F56"/>
    <w:rsid w:val="002B7F87"/>
    <w:rsid w:val="002C02E9"/>
    <w:rsid w:val="002C0CDB"/>
    <w:rsid w:val="002C129B"/>
    <w:rsid w:val="002C146B"/>
    <w:rsid w:val="002C169F"/>
    <w:rsid w:val="002C18BB"/>
    <w:rsid w:val="002C2257"/>
    <w:rsid w:val="002C23B8"/>
    <w:rsid w:val="002C3BB9"/>
    <w:rsid w:val="002C4594"/>
    <w:rsid w:val="002C5165"/>
    <w:rsid w:val="002C532D"/>
    <w:rsid w:val="002C54FB"/>
    <w:rsid w:val="002C567A"/>
    <w:rsid w:val="002C630B"/>
    <w:rsid w:val="002C655A"/>
    <w:rsid w:val="002C6774"/>
    <w:rsid w:val="002C679F"/>
    <w:rsid w:val="002C67D6"/>
    <w:rsid w:val="002C6A12"/>
    <w:rsid w:val="002C75A3"/>
    <w:rsid w:val="002C7846"/>
    <w:rsid w:val="002C7A22"/>
    <w:rsid w:val="002C7B84"/>
    <w:rsid w:val="002C7C3A"/>
    <w:rsid w:val="002D02F3"/>
    <w:rsid w:val="002D0AD6"/>
    <w:rsid w:val="002D0EEA"/>
    <w:rsid w:val="002D1131"/>
    <w:rsid w:val="002D1357"/>
    <w:rsid w:val="002D157B"/>
    <w:rsid w:val="002D1A21"/>
    <w:rsid w:val="002D2277"/>
    <w:rsid w:val="002D2F19"/>
    <w:rsid w:val="002D3127"/>
    <w:rsid w:val="002D315B"/>
    <w:rsid w:val="002D43F4"/>
    <w:rsid w:val="002D450D"/>
    <w:rsid w:val="002D4AB5"/>
    <w:rsid w:val="002D4C59"/>
    <w:rsid w:val="002D4D73"/>
    <w:rsid w:val="002D4F22"/>
    <w:rsid w:val="002D562E"/>
    <w:rsid w:val="002D56FB"/>
    <w:rsid w:val="002D6ED3"/>
    <w:rsid w:val="002D709A"/>
    <w:rsid w:val="002D71E5"/>
    <w:rsid w:val="002D749A"/>
    <w:rsid w:val="002D7878"/>
    <w:rsid w:val="002D7897"/>
    <w:rsid w:val="002D7EA2"/>
    <w:rsid w:val="002D7F52"/>
    <w:rsid w:val="002E0034"/>
    <w:rsid w:val="002E056C"/>
    <w:rsid w:val="002E06AD"/>
    <w:rsid w:val="002E115E"/>
    <w:rsid w:val="002E1FE9"/>
    <w:rsid w:val="002E20C6"/>
    <w:rsid w:val="002E22BA"/>
    <w:rsid w:val="002E2483"/>
    <w:rsid w:val="002E2AC4"/>
    <w:rsid w:val="002E2CAB"/>
    <w:rsid w:val="002E4B83"/>
    <w:rsid w:val="002E5525"/>
    <w:rsid w:val="002E5677"/>
    <w:rsid w:val="002E5DF4"/>
    <w:rsid w:val="002E5DFE"/>
    <w:rsid w:val="002E5F59"/>
    <w:rsid w:val="002E6353"/>
    <w:rsid w:val="002E661D"/>
    <w:rsid w:val="002E6DAE"/>
    <w:rsid w:val="002F0DDB"/>
    <w:rsid w:val="002F1341"/>
    <w:rsid w:val="002F1648"/>
    <w:rsid w:val="002F1833"/>
    <w:rsid w:val="002F1BB1"/>
    <w:rsid w:val="002F1D6C"/>
    <w:rsid w:val="002F25D3"/>
    <w:rsid w:val="002F27DA"/>
    <w:rsid w:val="002F283B"/>
    <w:rsid w:val="002F29E0"/>
    <w:rsid w:val="002F29EA"/>
    <w:rsid w:val="002F3033"/>
    <w:rsid w:val="002F341C"/>
    <w:rsid w:val="002F3945"/>
    <w:rsid w:val="002F3A45"/>
    <w:rsid w:val="002F48D8"/>
    <w:rsid w:val="002F4FE8"/>
    <w:rsid w:val="002F4FEC"/>
    <w:rsid w:val="002F5CAC"/>
    <w:rsid w:val="002F62F8"/>
    <w:rsid w:val="002F6D41"/>
    <w:rsid w:val="002F6D8B"/>
    <w:rsid w:val="002F71FF"/>
    <w:rsid w:val="00300E72"/>
    <w:rsid w:val="00301509"/>
    <w:rsid w:val="00301916"/>
    <w:rsid w:val="003019A5"/>
    <w:rsid w:val="00301AB5"/>
    <w:rsid w:val="003024D2"/>
    <w:rsid w:val="00302D2A"/>
    <w:rsid w:val="00303084"/>
    <w:rsid w:val="00304C6A"/>
    <w:rsid w:val="00307728"/>
    <w:rsid w:val="00307F25"/>
    <w:rsid w:val="00310AC1"/>
    <w:rsid w:val="00310CCC"/>
    <w:rsid w:val="00310E3D"/>
    <w:rsid w:val="00311030"/>
    <w:rsid w:val="003114CE"/>
    <w:rsid w:val="003117EC"/>
    <w:rsid w:val="00311A27"/>
    <w:rsid w:val="00311E93"/>
    <w:rsid w:val="00312014"/>
    <w:rsid w:val="003131F9"/>
    <w:rsid w:val="00313313"/>
    <w:rsid w:val="003135DC"/>
    <w:rsid w:val="003139B2"/>
    <w:rsid w:val="00313ABF"/>
    <w:rsid w:val="00313E2C"/>
    <w:rsid w:val="00313EF1"/>
    <w:rsid w:val="003154E8"/>
    <w:rsid w:val="00315A91"/>
    <w:rsid w:val="0031640D"/>
    <w:rsid w:val="00316A47"/>
    <w:rsid w:val="0031735A"/>
    <w:rsid w:val="00317D20"/>
    <w:rsid w:val="0032001F"/>
    <w:rsid w:val="003200F0"/>
    <w:rsid w:val="003202BB"/>
    <w:rsid w:val="0032082D"/>
    <w:rsid w:val="00320E08"/>
    <w:rsid w:val="00321819"/>
    <w:rsid w:val="00321953"/>
    <w:rsid w:val="00321CBE"/>
    <w:rsid w:val="00321CFF"/>
    <w:rsid w:val="00321E52"/>
    <w:rsid w:val="003229B7"/>
    <w:rsid w:val="0032324F"/>
    <w:rsid w:val="00323678"/>
    <w:rsid w:val="00324125"/>
    <w:rsid w:val="003247AC"/>
    <w:rsid w:val="003247E3"/>
    <w:rsid w:val="00324BB4"/>
    <w:rsid w:val="00324E82"/>
    <w:rsid w:val="00325763"/>
    <w:rsid w:val="003257C1"/>
    <w:rsid w:val="00325E97"/>
    <w:rsid w:val="00326DB3"/>
    <w:rsid w:val="00327644"/>
    <w:rsid w:val="00327B18"/>
    <w:rsid w:val="00327C11"/>
    <w:rsid w:val="00327D76"/>
    <w:rsid w:val="00327DE5"/>
    <w:rsid w:val="003318CC"/>
    <w:rsid w:val="00331E03"/>
    <w:rsid w:val="00332F1E"/>
    <w:rsid w:val="003332CC"/>
    <w:rsid w:val="0033374B"/>
    <w:rsid w:val="00333779"/>
    <w:rsid w:val="00333B82"/>
    <w:rsid w:val="003343B5"/>
    <w:rsid w:val="003357A8"/>
    <w:rsid w:val="00335816"/>
    <w:rsid w:val="00335B00"/>
    <w:rsid w:val="00335C73"/>
    <w:rsid w:val="00335D17"/>
    <w:rsid w:val="00335D26"/>
    <w:rsid w:val="0033617A"/>
    <w:rsid w:val="003367B3"/>
    <w:rsid w:val="00337AAC"/>
    <w:rsid w:val="00340345"/>
    <w:rsid w:val="00340E30"/>
    <w:rsid w:val="00341015"/>
    <w:rsid w:val="003412FA"/>
    <w:rsid w:val="00341464"/>
    <w:rsid w:val="0034150D"/>
    <w:rsid w:val="0034150F"/>
    <w:rsid w:val="00341F7B"/>
    <w:rsid w:val="00342D42"/>
    <w:rsid w:val="0034332F"/>
    <w:rsid w:val="00343A91"/>
    <w:rsid w:val="00343B00"/>
    <w:rsid w:val="00343D81"/>
    <w:rsid w:val="00343F2A"/>
    <w:rsid w:val="00344EDA"/>
    <w:rsid w:val="003451ED"/>
    <w:rsid w:val="00345487"/>
    <w:rsid w:val="003460BA"/>
    <w:rsid w:val="00346B5B"/>
    <w:rsid w:val="00347498"/>
    <w:rsid w:val="00347548"/>
    <w:rsid w:val="003478FA"/>
    <w:rsid w:val="00347D00"/>
    <w:rsid w:val="00347F1B"/>
    <w:rsid w:val="00351F88"/>
    <w:rsid w:val="003520E1"/>
    <w:rsid w:val="003522FC"/>
    <w:rsid w:val="00352382"/>
    <w:rsid w:val="003523F6"/>
    <w:rsid w:val="0035294F"/>
    <w:rsid w:val="0035295B"/>
    <w:rsid w:val="003533B4"/>
    <w:rsid w:val="00354EE4"/>
    <w:rsid w:val="0035554B"/>
    <w:rsid w:val="00355C6A"/>
    <w:rsid w:val="00356775"/>
    <w:rsid w:val="00356EAF"/>
    <w:rsid w:val="00356F12"/>
    <w:rsid w:val="00357673"/>
    <w:rsid w:val="00357778"/>
    <w:rsid w:val="00357B81"/>
    <w:rsid w:val="00360934"/>
    <w:rsid w:val="0036129A"/>
    <w:rsid w:val="0036177B"/>
    <w:rsid w:val="003620F6"/>
    <w:rsid w:val="00362223"/>
    <w:rsid w:val="003623CB"/>
    <w:rsid w:val="00362D7F"/>
    <w:rsid w:val="00362E84"/>
    <w:rsid w:val="003637D0"/>
    <w:rsid w:val="0036380C"/>
    <w:rsid w:val="00364449"/>
    <w:rsid w:val="003646D8"/>
    <w:rsid w:val="003647B3"/>
    <w:rsid w:val="00365264"/>
    <w:rsid w:val="003661ED"/>
    <w:rsid w:val="0036626A"/>
    <w:rsid w:val="003665EE"/>
    <w:rsid w:val="00370218"/>
    <w:rsid w:val="00372003"/>
    <w:rsid w:val="003724A4"/>
    <w:rsid w:val="00373501"/>
    <w:rsid w:val="0037457F"/>
    <w:rsid w:val="00374A8A"/>
    <w:rsid w:val="00375461"/>
    <w:rsid w:val="0037548C"/>
    <w:rsid w:val="003758B5"/>
    <w:rsid w:val="0037590B"/>
    <w:rsid w:val="0037597F"/>
    <w:rsid w:val="00375DAD"/>
    <w:rsid w:val="00375F8B"/>
    <w:rsid w:val="00376699"/>
    <w:rsid w:val="0037728D"/>
    <w:rsid w:val="00377EBF"/>
    <w:rsid w:val="00377FE8"/>
    <w:rsid w:val="003802AB"/>
    <w:rsid w:val="0038224B"/>
    <w:rsid w:val="003827C6"/>
    <w:rsid w:val="00382C99"/>
    <w:rsid w:val="003835A0"/>
    <w:rsid w:val="00383BE1"/>
    <w:rsid w:val="00384CFF"/>
    <w:rsid w:val="00384EB7"/>
    <w:rsid w:val="00384EDF"/>
    <w:rsid w:val="00384FD6"/>
    <w:rsid w:val="0038564B"/>
    <w:rsid w:val="00385757"/>
    <w:rsid w:val="00385AB9"/>
    <w:rsid w:val="00385D3D"/>
    <w:rsid w:val="00385E41"/>
    <w:rsid w:val="00385F3E"/>
    <w:rsid w:val="00386541"/>
    <w:rsid w:val="00386A5C"/>
    <w:rsid w:val="00386D75"/>
    <w:rsid w:val="0038705E"/>
    <w:rsid w:val="00387591"/>
    <w:rsid w:val="003879AE"/>
    <w:rsid w:val="003903DE"/>
    <w:rsid w:val="00390FFB"/>
    <w:rsid w:val="003913DC"/>
    <w:rsid w:val="00391556"/>
    <w:rsid w:val="0039173E"/>
    <w:rsid w:val="003924C1"/>
    <w:rsid w:val="00392DCD"/>
    <w:rsid w:val="00392FC1"/>
    <w:rsid w:val="00393405"/>
    <w:rsid w:val="003946D8"/>
    <w:rsid w:val="00394CB0"/>
    <w:rsid w:val="003951DC"/>
    <w:rsid w:val="003956FB"/>
    <w:rsid w:val="00395970"/>
    <w:rsid w:val="00395FF0"/>
    <w:rsid w:val="00396D2E"/>
    <w:rsid w:val="00396FB7"/>
    <w:rsid w:val="00397089"/>
    <w:rsid w:val="00397564"/>
    <w:rsid w:val="00397756"/>
    <w:rsid w:val="003A00AF"/>
    <w:rsid w:val="003A0486"/>
    <w:rsid w:val="003A105A"/>
    <w:rsid w:val="003A10BC"/>
    <w:rsid w:val="003A21D0"/>
    <w:rsid w:val="003A22AC"/>
    <w:rsid w:val="003A2703"/>
    <w:rsid w:val="003A3148"/>
    <w:rsid w:val="003A3FF8"/>
    <w:rsid w:val="003A4122"/>
    <w:rsid w:val="003A4244"/>
    <w:rsid w:val="003A4646"/>
    <w:rsid w:val="003A4B28"/>
    <w:rsid w:val="003A52C3"/>
    <w:rsid w:val="003A592B"/>
    <w:rsid w:val="003A669A"/>
    <w:rsid w:val="003A6865"/>
    <w:rsid w:val="003A6B17"/>
    <w:rsid w:val="003A6DD4"/>
    <w:rsid w:val="003A6E22"/>
    <w:rsid w:val="003A7F85"/>
    <w:rsid w:val="003A7FC9"/>
    <w:rsid w:val="003B0370"/>
    <w:rsid w:val="003B050C"/>
    <w:rsid w:val="003B0637"/>
    <w:rsid w:val="003B097F"/>
    <w:rsid w:val="003B10E8"/>
    <w:rsid w:val="003B12DC"/>
    <w:rsid w:val="003B13E0"/>
    <w:rsid w:val="003B1EE4"/>
    <w:rsid w:val="003B2B5E"/>
    <w:rsid w:val="003B3C72"/>
    <w:rsid w:val="003B5892"/>
    <w:rsid w:val="003B5E91"/>
    <w:rsid w:val="003B60CE"/>
    <w:rsid w:val="003B6987"/>
    <w:rsid w:val="003B69CE"/>
    <w:rsid w:val="003B78DA"/>
    <w:rsid w:val="003B7D3A"/>
    <w:rsid w:val="003C0C08"/>
    <w:rsid w:val="003C0D6F"/>
    <w:rsid w:val="003C1029"/>
    <w:rsid w:val="003C1607"/>
    <w:rsid w:val="003C1639"/>
    <w:rsid w:val="003C177B"/>
    <w:rsid w:val="003C181C"/>
    <w:rsid w:val="003C190F"/>
    <w:rsid w:val="003C1913"/>
    <w:rsid w:val="003C1EB4"/>
    <w:rsid w:val="003C213D"/>
    <w:rsid w:val="003C23FE"/>
    <w:rsid w:val="003C2571"/>
    <w:rsid w:val="003C2633"/>
    <w:rsid w:val="003C2CBD"/>
    <w:rsid w:val="003C3846"/>
    <w:rsid w:val="003C38C1"/>
    <w:rsid w:val="003C4B46"/>
    <w:rsid w:val="003C4D32"/>
    <w:rsid w:val="003C500C"/>
    <w:rsid w:val="003C5149"/>
    <w:rsid w:val="003C59CC"/>
    <w:rsid w:val="003C5B6F"/>
    <w:rsid w:val="003C6DCE"/>
    <w:rsid w:val="003C6E40"/>
    <w:rsid w:val="003C7CFE"/>
    <w:rsid w:val="003D0621"/>
    <w:rsid w:val="003D0712"/>
    <w:rsid w:val="003D104A"/>
    <w:rsid w:val="003D19F3"/>
    <w:rsid w:val="003D1F20"/>
    <w:rsid w:val="003D1FF4"/>
    <w:rsid w:val="003D24B7"/>
    <w:rsid w:val="003D29E3"/>
    <w:rsid w:val="003D2BAE"/>
    <w:rsid w:val="003D2BB6"/>
    <w:rsid w:val="003D2C06"/>
    <w:rsid w:val="003D2D60"/>
    <w:rsid w:val="003D364E"/>
    <w:rsid w:val="003D39B6"/>
    <w:rsid w:val="003D3F5F"/>
    <w:rsid w:val="003D3FB6"/>
    <w:rsid w:val="003D4177"/>
    <w:rsid w:val="003D41AC"/>
    <w:rsid w:val="003D5AFA"/>
    <w:rsid w:val="003D7AD3"/>
    <w:rsid w:val="003E00A0"/>
    <w:rsid w:val="003E0425"/>
    <w:rsid w:val="003E07AC"/>
    <w:rsid w:val="003E07B5"/>
    <w:rsid w:val="003E086A"/>
    <w:rsid w:val="003E0B86"/>
    <w:rsid w:val="003E1297"/>
    <w:rsid w:val="003E16D9"/>
    <w:rsid w:val="003E1D6F"/>
    <w:rsid w:val="003E2169"/>
    <w:rsid w:val="003E2192"/>
    <w:rsid w:val="003E2341"/>
    <w:rsid w:val="003E27DD"/>
    <w:rsid w:val="003E2DAD"/>
    <w:rsid w:val="003E300F"/>
    <w:rsid w:val="003E3B53"/>
    <w:rsid w:val="003E3CA2"/>
    <w:rsid w:val="003E3F76"/>
    <w:rsid w:val="003E4421"/>
    <w:rsid w:val="003E5405"/>
    <w:rsid w:val="003E560F"/>
    <w:rsid w:val="003E56A4"/>
    <w:rsid w:val="003E68F5"/>
    <w:rsid w:val="003E6C3D"/>
    <w:rsid w:val="003E7334"/>
    <w:rsid w:val="003E7441"/>
    <w:rsid w:val="003E775D"/>
    <w:rsid w:val="003E7A2A"/>
    <w:rsid w:val="003E7D6A"/>
    <w:rsid w:val="003F08E7"/>
    <w:rsid w:val="003F0A56"/>
    <w:rsid w:val="003F1538"/>
    <w:rsid w:val="003F1F90"/>
    <w:rsid w:val="003F22B4"/>
    <w:rsid w:val="003F248F"/>
    <w:rsid w:val="003F2BA6"/>
    <w:rsid w:val="003F2F3E"/>
    <w:rsid w:val="003F359D"/>
    <w:rsid w:val="003F3965"/>
    <w:rsid w:val="003F4195"/>
    <w:rsid w:val="003F43D5"/>
    <w:rsid w:val="003F4FA0"/>
    <w:rsid w:val="003F522A"/>
    <w:rsid w:val="003F5B08"/>
    <w:rsid w:val="003F5FDB"/>
    <w:rsid w:val="003F621E"/>
    <w:rsid w:val="003F73B0"/>
    <w:rsid w:val="003F73CE"/>
    <w:rsid w:val="00400271"/>
    <w:rsid w:val="00400895"/>
    <w:rsid w:val="00400C8A"/>
    <w:rsid w:val="00400F67"/>
    <w:rsid w:val="004011AB"/>
    <w:rsid w:val="004020F8"/>
    <w:rsid w:val="00402119"/>
    <w:rsid w:val="00402568"/>
    <w:rsid w:val="00402A95"/>
    <w:rsid w:val="004038E3"/>
    <w:rsid w:val="0040394E"/>
    <w:rsid w:val="00403D55"/>
    <w:rsid w:val="00403FC9"/>
    <w:rsid w:val="004046C5"/>
    <w:rsid w:val="00405832"/>
    <w:rsid w:val="00406B2A"/>
    <w:rsid w:val="00406BE3"/>
    <w:rsid w:val="00406F1B"/>
    <w:rsid w:val="00406F77"/>
    <w:rsid w:val="004078A1"/>
    <w:rsid w:val="00407ACD"/>
    <w:rsid w:val="00407AFC"/>
    <w:rsid w:val="00407BDC"/>
    <w:rsid w:val="00407EE1"/>
    <w:rsid w:val="004101A3"/>
    <w:rsid w:val="004101BC"/>
    <w:rsid w:val="00411230"/>
    <w:rsid w:val="00411906"/>
    <w:rsid w:val="00411AD4"/>
    <w:rsid w:val="004122B9"/>
    <w:rsid w:val="004124AF"/>
    <w:rsid w:val="004127E1"/>
    <w:rsid w:val="00413FB1"/>
    <w:rsid w:val="00414155"/>
    <w:rsid w:val="004149DC"/>
    <w:rsid w:val="00414CD5"/>
    <w:rsid w:val="00414E0F"/>
    <w:rsid w:val="00415052"/>
    <w:rsid w:val="00415C54"/>
    <w:rsid w:val="00415F67"/>
    <w:rsid w:val="004163FE"/>
    <w:rsid w:val="004169A7"/>
    <w:rsid w:val="00416A6E"/>
    <w:rsid w:val="00416B35"/>
    <w:rsid w:val="00417AB5"/>
    <w:rsid w:val="00417D63"/>
    <w:rsid w:val="00420712"/>
    <w:rsid w:val="00420CE3"/>
    <w:rsid w:val="0042135D"/>
    <w:rsid w:val="00421B6B"/>
    <w:rsid w:val="00421CE1"/>
    <w:rsid w:val="00421EDB"/>
    <w:rsid w:val="00421F90"/>
    <w:rsid w:val="004220FE"/>
    <w:rsid w:val="004228A3"/>
    <w:rsid w:val="004231AE"/>
    <w:rsid w:val="00423625"/>
    <w:rsid w:val="0042425E"/>
    <w:rsid w:val="0042483C"/>
    <w:rsid w:val="00424F7A"/>
    <w:rsid w:val="0042514F"/>
    <w:rsid w:val="00425282"/>
    <w:rsid w:val="0042575F"/>
    <w:rsid w:val="0042603C"/>
    <w:rsid w:val="00426A29"/>
    <w:rsid w:val="0042763D"/>
    <w:rsid w:val="004300FA"/>
    <w:rsid w:val="00430364"/>
    <w:rsid w:val="00431A4C"/>
    <w:rsid w:val="0043276C"/>
    <w:rsid w:val="004327C4"/>
    <w:rsid w:val="00432A17"/>
    <w:rsid w:val="004331BE"/>
    <w:rsid w:val="0043372B"/>
    <w:rsid w:val="004344FE"/>
    <w:rsid w:val="004348D0"/>
    <w:rsid w:val="00434C6F"/>
    <w:rsid w:val="004355EA"/>
    <w:rsid w:val="0043576C"/>
    <w:rsid w:val="00435DAF"/>
    <w:rsid w:val="00436B18"/>
    <w:rsid w:val="00436CE3"/>
    <w:rsid w:val="00436FDC"/>
    <w:rsid w:val="00437A5A"/>
    <w:rsid w:val="00440149"/>
    <w:rsid w:val="0044050C"/>
    <w:rsid w:val="004407CA"/>
    <w:rsid w:val="00441343"/>
    <w:rsid w:val="00441536"/>
    <w:rsid w:val="004432C1"/>
    <w:rsid w:val="004432F5"/>
    <w:rsid w:val="004447C7"/>
    <w:rsid w:val="004458BF"/>
    <w:rsid w:val="0044623C"/>
    <w:rsid w:val="00446BD0"/>
    <w:rsid w:val="00446D6B"/>
    <w:rsid w:val="00446E22"/>
    <w:rsid w:val="004473D1"/>
    <w:rsid w:val="0044761A"/>
    <w:rsid w:val="00447B08"/>
    <w:rsid w:val="00450210"/>
    <w:rsid w:val="00450437"/>
    <w:rsid w:val="0045178C"/>
    <w:rsid w:val="00451A84"/>
    <w:rsid w:val="00451DF0"/>
    <w:rsid w:val="00452539"/>
    <w:rsid w:val="00452FF7"/>
    <w:rsid w:val="004538CA"/>
    <w:rsid w:val="0045396F"/>
    <w:rsid w:val="00453A62"/>
    <w:rsid w:val="00454246"/>
    <w:rsid w:val="0045472A"/>
    <w:rsid w:val="00454B62"/>
    <w:rsid w:val="00455D3F"/>
    <w:rsid w:val="00455DE4"/>
    <w:rsid w:val="00456699"/>
    <w:rsid w:val="00456B86"/>
    <w:rsid w:val="00456EC1"/>
    <w:rsid w:val="004614E4"/>
    <w:rsid w:val="004615EF"/>
    <w:rsid w:val="004618EE"/>
    <w:rsid w:val="00461CD3"/>
    <w:rsid w:val="00461ED5"/>
    <w:rsid w:val="00462224"/>
    <w:rsid w:val="00462408"/>
    <w:rsid w:val="00462F26"/>
    <w:rsid w:val="00463118"/>
    <w:rsid w:val="0046315C"/>
    <w:rsid w:val="00463639"/>
    <w:rsid w:val="00464686"/>
    <w:rsid w:val="0046498F"/>
    <w:rsid w:val="00465EF9"/>
    <w:rsid w:val="00466468"/>
    <w:rsid w:val="004670EB"/>
    <w:rsid w:val="004676BE"/>
    <w:rsid w:val="00467E2F"/>
    <w:rsid w:val="00470240"/>
    <w:rsid w:val="00470479"/>
    <w:rsid w:val="00470DD6"/>
    <w:rsid w:val="004712ED"/>
    <w:rsid w:val="004714C9"/>
    <w:rsid w:val="0047152B"/>
    <w:rsid w:val="0047187A"/>
    <w:rsid w:val="00471907"/>
    <w:rsid w:val="00471D89"/>
    <w:rsid w:val="00472235"/>
    <w:rsid w:val="00472A27"/>
    <w:rsid w:val="00472CAD"/>
    <w:rsid w:val="00473B8F"/>
    <w:rsid w:val="00475027"/>
    <w:rsid w:val="00476632"/>
    <w:rsid w:val="0047700C"/>
    <w:rsid w:val="00477464"/>
    <w:rsid w:val="00477508"/>
    <w:rsid w:val="00480740"/>
    <w:rsid w:val="00480AEC"/>
    <w:rsid w:val="004810C9"/>
    <w:rsid w:val="004810EF"/>
    <w:rsid w:val="004818AB"/>
    <w:rsid w:val="004822F4"/>
    <w:rsid w:val="0048251E"/>
    <w:rsid w:val="00482D6A"/>
    <w:rsid w:val="0048345B"/>
    <w:rsid w:val="00483643"/>
    <w:rsid w:val="00483BA7"/>
    <w:rsid w:val="00483C8C"/>
    <w:rsid w:val="004840B2"/>
    <w:rsid w:val="00484355"/>
    <w:rsid w:val="00484723"/>
    <w:rsid w:val="004849AC"/>
    <w:rsid w:val="004850EE"/>
    <w:rsid w:val="004859EC"/>
    <w:rsid w:val="00485FBD"/>
    <w:rsid w:val="0048663F"/>
    <w:rsid w:val="00486E72"/>
    <w:rsid w:val="00486FF2"/>
    <w:rsid w:val="004870A3"/>
    <w:rsid w:val="00487254"/>
    <w:rsid w:val="00487D41"/>
    <w:rsid w:val="00490B42"/>
    <w:rsid w:val="0049132B"/>
    <w:rsid w:val="00491C88"/>
    <w:rsid w:val="00492252"/>
    <w:rsid w:val="00492480"/>
    <w:rsid w:val="004924A9"/>
    <w:rsid w:val="00492774"/>
    <w:rsid w:val="004932C4"/>
    <w:rsid w:val="004935A5"/>
    <w:rsid w:val="004939D9"/>
    <w:rsid w:val="00493AD0"/>
    <w:rsid w:val="00494018"/>
    <w:rsid w:val="00494BEC"/>
    <w:rsid w:val="00494D59"/>
    <w:rsid w:val="004959E3"/>
    <w:rsid w:val="00495A94"/>
    <w:rsid w:val="004967B6"/>
    <w:rsid w:val="004976BE"/>
    <w:rsid w:val="00497C9F"/>
    <w:rsid w:val="004A0338"/>
    <w:rsid w:val="004A06D7"/>
    <w:rsid w:val="004A0A06"/>
    <w:rsid w:val="004A0A2B"/>
    <w:rsid w:val="004A0C7D"/>
    <w:rsid w:val="004A1368"/>
    <w:rsid w:val="004A14E0"/>
    <w:rsid w:val="004A1A12"/>
    <w:rsid w:val="004A2F4F"/>
    <w:rsid w:val="004A2FB5"/>
    <w:rsid w:val="004A373B"/>
    <w:rsid w:val="004A3EF4"/>
    <w:rsid w:val="004A45CE"/>
    <w:rsid w:val="004A4D2E"/>
    <w:rsid w:val="004A4D9D"/>
    <w:rsid w:val="004A595D"/>
    <w:rsid w:val="004A5AE1"/>
    <w:rsid w:val="004A66AD"/>
    <w:rsid w:val="004A68B0"/>
    <w:rsid w:val="004A6DAC"/>
    <w:rsid w:val="004A790F"/>
    <w:rsid w:val="004B0158"/>
    <w:rsid w:val="004B029E"/>
    <w:rsid w:val="004B0D7F"/>
    <w:rsid w:val="004B102A"/>
    <w:rsid w:val="004B1582"/>
    <w:rsid w:val="004B21A5"/>
    <w:rsid w:val="004B323D"/>
    <w:rsid w:val="004B3F9D"/>
    <w:rsid w:val="004B4213"/>
    <w:rsid w:val="004B438B"/>
    <w:rsid w:val="004B46F6"/>
    <w:rsid w:val="004B4D12"/>
    <w:rsid w:val="004B570F"/>
    <w:rsid w:val="004B59F0"/>
    <w:rsid w:val="004B5C97"/>
    <w:rsid w:val="004B6011"/>
    <w:rsid w:val="004B6330"/>
    <w:rsid w:val="004B6974"/>
    <w:rsid w:val="004B728B"/>
    <w:rsid w:val="004B735E"/>
    <w:rsid w:val="004B7DC3"/>
    <w:rsid w:val="004C033C"/>
    <w:rsid w:val="004C053D"/>
    <w:rsid w:val="004C0851"/>
    <w:rsid w:val="004C12AB"/>
    <w:rsid w:val="004C1E75"/>
    <w:rsid w:val="004C25EE"/>
    <w:rsid w:val="004C27B4"/>
    <w:rsid w:val="004C29BC"/>
    <w:rsid w:val="004C2AC4"/>
    <w:rsid w:val="004C3098"/>
    <w:rsid w:val="004C37BF"/>
    <w:rsid w:val="004C37F7"/>
    <w:rsid w:val="004C4170"/>
    <w:rsid w:val="004C47DB"/>
    <w:rsid w:val="004C4979"/>
    <w:rsid w:val="004C4C13"/>
    <w:rsid w:val="004C5C7A"/>
    <w:rsid w:val="004C6E27"/>
    <w:rsid w:val="004C7188"/>
    <w:rsid w:val="004C7460"/>
    <w:rsid w:val="004C799C"/>
    <w:rsid w:val="004C7DAB"/>
    <w:rsid w:val="004D018E"/>
    <w:rsid w:val="004D056C"/>
    <w:rsid w:val="004D0E93"/>
    <w:rsid w:val="004D10DC"/>
    <w:rsid w:val="004D1661"/>
    <w:rsid w:val="004D1D8B"/>
    <w:rsid w:val="004D25A1"/>
    <w:rsid w:val="004D2F01"/>
    <w:rsid w:val="004D3F55"/>
    <w:rsid w:val="004D41CC"/>
    <w:rsid w:val="004D45BD"/>
    <w:rsid w:val="004D4B62"/>
    <w:rsid w:val="004D4E23"/>
    <w:rsid w:val="004D4E67"/>
    <w:rsid w:val="004D5674"/>
    <w:rsid w:val="004D56C0"/>
    <w:rsid w:val="004D59B1"/>
    <w:rsid w:val="004D5C43"/>
    <w:rsid w:val="004D736A"/>
    <w:rsid w:val="004D7A63"/>
    <w:rsid w:val="004E05F5"/>
    <w:rsid w:val="004E11EC"/>
    <w:rsid w:val="004E16F1"/>
    <w:rsid w:val="004E2888"/>
    <w:rsid w:val="004E2CC4"/>
    <w:rsid w:val="004E2FF0"/>
    <w:rsid w:val="004E49AE"/>
    <w:rsid w:val="004E4A02"/>
    <w:rsid w:val="004E50D2"/>
    <w:rsid w:val="004E59B1"/>
    <w:rsid w:val="004E5D07"/>
    <w:rsid w:val="004E791F"/>
    <w:rsid w:val="004E7AEE"/>
    <w:rsid w:val="004F051A"/>
    <w:rsid w:val="004F0868"/>
    <w:rsid w:val="004F095E"/>
    <w:rsid w:val="004F0A93"/>
    <w:rsid w:val="004F10DD"/>
    <w:rsid w:val="004F1351"/>
    <w:rsid w:val="004F1473"/>
    <w:rsid w:val="004F1BFE"/>
    <w:rsid w:val="004F1C73"/>
    <w:rsid w:val="004F280D"/>
    <w:rsid w:val="004F290C"/>
    <w:rsid w:val="004F2A2D"/>
    <w:rsid w:val="004F3036"/>
    <w:rsid w:val="004F30A9"/>
    <w:rsid w:val="004F36EB"/>
    <w:rsid w:val="004F379B"/>
    <w:rsid w:val="004F3930"/>
    <w:rsid w:val="004F3D49"/>
    <w:rsid w:val="004F4BD4"/>
    <w:rsid w:val="004F518F"/>
    <w:rsid w:val="004F56EA"/>
    <w:rsid w:val="004F5C00"/>
    <w:rsid w:val="004F603B"/>
    <w:rsid w:val="004F68A7"/>
    <w:rsid w:val="004F6BA4"/>
    <w:rsid w:val="004F748A"/>
    <w:rsid w:val="005000E1"/>
    <w:rsid w:val="0050081D"/>
    <w:rsid w:val="00501A08"/>
    <w:rsid w:val="0050221A"/>
    <w:rsid w:val="0050291A"/>
    <w:rsid w:val="00502C1D"/>
    <w:rsid w:val="00502E42"/>
    <w:rsid w:val="0050362E"/>
    <w:rsid w:val="005053DA"/>
    <w:rsid w:val="00505653"/>
    <w:rsid w:val="00505BAF"/>
    <w:rsid w:val="00506276"/>
    <w:rsid w:val="00507BC2"/>
    <w:rsid w:val="00510444"/>
    <w:rsid w:val="00510C23"/>
    <w:rsid w:val="00511259"/>
    <w:rsid w:val="005128C3"/>
    <w:rsid w:val="00512F47"/>
    <w:rsid w:val="005136BA"/>
    <w:rsid w:val="00513EF9"/>
    <w:rsid w:val="0051401D"/>
    <w:rsid w:val="00514D39"/>
    <w:rsid w:val="005156BC"/>
    <w:rsid w:val="00515B2B"/>
    <w:rsid w:val="00515D96"/>
    <w:rsid w:val="00516376"/>
    <w:rsid w:val="005168CF"/>
    <w:rsid w:val="00516FE3"/>
    <w:rsid w:val="00517446"/>
    <w:rsid w:val="0052052E"/>
    <w:rsid w:val="00520637"/>
    <w:rsid w:val="00520935"/>
    <w:rsid w:val="0052095C"/>
    <w:rsid w:val="00520B83"/>
    <w:rsid w:val="00521562"/>
    <w:rsid w:val="00521A55"/>
    <w:rsid w:val="00521AC2"/>
    <w:rsid w:val="00521E7D"/>
    <w:rsid w:val="005232B5"/>
    <w:rsid w:val="00523663"/>
    <w:rsid w:val="005236E0"/>
    <w:rsid w:val="00523785"/>
    <w:rsid w:val="00523D67"/>
    <w:rsid w:val="00525398"/>
    <w:rsid w:val="005264BC"/>
    <w:rsid w:val="0052694A"/>
    <w:rsid w:val="00526BB5"/>
    <w:rsid w:val="00527693"/>
    <w:rsid w:val="00527E11"/>
    <w:rsid w:val="005302C6"/>
    <w:rsid w:val="00532086"/>
    <w:rsid w:val="00532195"/>
    <w:rsid w:val="0053279D"/>
    <w:rsid w:val="00532933"/>
    <w:rsid w:val="00532B24"/>
    <w:rsid w:val="00532C4E"/>
    <w:rsid w:val="0053300B"/>
    <w:rsid w:val="0053306D"/>
    <w:rsid w:val="00533094"/>
    <w:rsid w:val="00533160"/>
    <w:rsid w:val="005332D8"/>
    <w:rsid w:val="005332E7"/>
    <w:rsid w:val="00533396"/>
    <w:rsid w:val="00534117"/>
    <w:rsid w:val="00534410"/>
    <w:rsid w:val="00534CAA"/>
    <w:rsid w:val="005356F6"/>
    <w:rsid w:val="00535C47"/>
    <w:rsid w:val="0053605F"/>
    <w:rsid w:val="00536672"/>
    <w:rsid w:val="00536D6E"/>
    <w:rsid w:val="005372F1"/>
    <w:rsid w:val="005374C9"/>
    <w:rsid w:val="00537A8E"/>
    <w:rsid w:val="00537B48"/>
    <w:rsid w:val="00537B65"/>
    <w:rsid w:val="00537B69"/>
    <w:rsid w:val="00537D28"/>
    <w:rsid w:val="0054014D"/>
    <w:rsid w:val="005401C2"/>
    <w:rsid w:val="005402E5"/>
    <w:rsid w:val="0054075A"/>
    <w:rsid w:val="00540ABD"/>
    <w:rsid w:val="00540B35"/>
    <w:rsid w:val="0054107C"/>
    <w:rsid w:val="00541A9E"/>
    <w:rsid w:val="00542E16"/>
    <w:rsid w:val="00542FFA"/>
    <w:rsid w:val="005436B2"/>
    <w:rsid w:val="00543966"/>
    <w:rsid w:val="00544827"/>
    <w:rsid w:val="00544DD7"/>
    <w:rsid w:val="005455E8"/>
    <w:rsid w:val="005465D9"/>
    <w:rsid w:val="00546C10"/>
    <w:rsid w:val="00547416"/>
    <w:rsid w:val="0054744B"/>
    <w:rsid w:val="00547892"/>
    <w:rsid w:val="00547A21"/>
    <w:rsid w:val="00547A79"/>
    <w:rsid w:val="00550B64"/>
    <w:rsid w:val="00551156"/>
    <w:rsid w:val="00551CA3"/>
    <w:rsid w:val="00553C1B"/>
    <w:rsid w:val="00554301"/>
    <w:rsid w:val="0055430A"/>
    <w:rsid w:val="0055528A"/>
    <w:rsid w:val="00555C15"/>
    <w:rsid w:val="00556AED"/>
    <w:rsid w:val="00557AD8"/>
    <w:rsid w:val="0056060A"/>
    <w:rsid w:val="00560753"/>
    <w:rsid w:val="005613EC"/>
    <w:rsid w:val="0056142C"/>
    <w:rsid w:val="00561B0B"/>
    <w:rsid w:val="00561B8F"/>
    <w:rsid w:val="00561BB7"/>
    <w:rsid w:val="00561BCC"/>
    <w:rsid w:val="00562462"/>
    <w:rsid w:val="005629E8"/>
    <w:rsid w:val="005651B4"/>
    <w:rsid w:val="005657B5"/>
    <w:rsid w:val="00565AE1"/>
    <w:rsid w:val="00565FE5"/>
    <w:rsid w:val="00566116"/>
    <w:rsid w:val="00566836"/>
    <w:rsid w:val="00570D71"/>
    <w:rsid w:val="0057126F"/>
    <w:rsid w:val="00571328"/>
    <w:rsid w:val="00571479"/>
    <w:rsid w:val="005716A3"/>
    <w:rsid w:val="005716BC"/>
    <w:rsid w:val="005716CD"/>
    <w:rsid w:val="005717EA"/>
    <w:rsid w:val="00571DE1"/>
    <w:rsid w:val="0057238E"/>
    <w:rsid w:val="00572702"/>
    <w:rsid w:val="00572BC6"/>
    <w:rsid w:val="00572D1A"/>
    <w:rsid w:val="00572E96"/>
    <w:rsid w:val="00574252"/>
    <w:rsid w:val="00574BEC"/>
    <w:rsid w:val="00574E42"/>
    <w:rsid w:val="00575429"/>
    <w:rsid w:val="005758CC"/>
    <w:rsid w:val="00575916"/>
    <w:rsid w:val="00575A47"/>
    <w:rsid w:val="00575DFA"/>
    <w:rsid w:val="00575E69"/>
    <w:rsid w:val="00576E76"/>
    <w:rsid w:val="00577045"/>
    <w:rsid w:val="00577251"/>
    <w:rsid w:val="00577385"/>
    <w:rsid w:val="00577EA2"/>
    <w:rsid w:val="00577FCF"/>
    <w:rsid w:val="00580483"/>
    <w:rsid w:val="00580589"/>
    <w:rsid w:val="0058065D"/>
    <w:rsid w:val="005809BB"/>
    <w:rsid w:val="00581763"/>
    <w:rsid w:val="00581D66"/>
    <w:rsid w:val="005823ED"/>
    <w:rsid w:val="005827B6"/>
    <w:rsid w:val="005827CD"/>
    <w:rsid w:val="005830E0"/>
    <w:rsid w:val="00583E41"/>
    <w:rsid w:val="0058406D"/>
    <w:rsid w:val="00584321"/>
    <w:rsid w:val="005843B2"/>
    <w:rsid w:val="005844AE"/>
    <w:rsid w:val="00584E46"/>
    <w:rsid w:val="00585080"/>
    <w:rsid w:val="0058528D"/>
    <w:rsid w:val="00585553"/>
    <w:rsid w:val="00585562"/>
    <w:rsid w:val="00586390"/>
    <w:rsid w:val="00586965"/>
    <w:rsid w:val="00587D09"/>
    <w:rsid w:val="005902C0"/>
    <w:rsid w:val="005907C7"/>
    <w:rsid w:val="00590CFD"/>
    <w:rsid w:val="00590DE5"/>
    <w:rsid w:val="0059130C"/>
    <w:rsid w:val="00591CB7"/>
    <w:rsid w:val="00591E0A"/>
    <w:rsid w:val="005924A4"/>
    <w:rsid w:val="0059294E"/>
    <w:rsid w:val="00593A8E"/>
    <w:rsid w:val="00594160"/>
    <w:rsid w:val="00594EBA"/>
    <w:rsid w:val="00594ED0"/>
    <w:rsid w:val="00594F5E"/>
    <w:rsid w:val="005953BA"/>
    <w:rsid w:val="00595437"/>
    <w:rsid w:val="005957BB"/>
    <w:rsid w:val="00595FF0"/>
    <w:rsid w:val="00596265"/>
    <w:rsid w:val="00597A6E"/>
    <w:rsid w:val="00597C81"/>
    <w:rsid w:val="00597CDE"/>
    <w:rsid w:val="005A0A1D"/>
    <w:rsid w:val="005A0B0C"/>
    <w:rsid w:val="005A0D9B"/>
    <w:rsid w:val="005A171F"/>
    <w:rsid w:val="005A2244"/>
    <w:rsid w:val="005A272A"/>
    <w:rsid w:val="005A2886"/>
    <w:rsid w:val="005A34B0"/>
    <w:rsid w:val="005A3575"/>
    <w:rsid w:val="005A36D1"/>
    <w:rsid w:val="005A45B1"/>
    <w:rsid w:val="005A4C3A"/>
    <w:rsid w:val="005A530A"/>
    <w:rsid w:val="005A5A4E"/>
    <w:rsid w:val="005A5C9A"/>
    <w:rsid w:val="005A6441"/>
    <w:rsid w:val="005A704A"/>
    <w:rsid w:val="005B07FF"/>
    <w:rsid w:val="005B0CA4"/>
    <w:rsid w:val="005B0D3B"/>
    <w:rsid w:val="005B1268"/>
    <w:rsid w:val="005B1B9D"/>
    <w:rsid w:val="005B1F4E"/>
    <w:rsid w:val="005B206C"/>
    <w:rsid w:val="005B2FAB"/>
    <w:rsid w:val="005B3303"/>
    <w:rsid w:val="005B54AD"/>
    <w:rsid w:val="005B5800"/>
    <w:rsid w:val="005B7AC0"/>
    <w:rsid w:val="005B7C84"/>
    <w:rsid w:val="005B7F9F"/>
    <w:rsid w:val="005C0304"/>
    <w:rsid w:val="005C08F8"/>
    <w:rsid w:val="005C1111"/>
    <w:rsid w:val="005C14EE"/>
    <w:rsid w:val="005C2013"/>
    <w:rsid w:val="005C25C9"/>
    <w:rsid w:val="005C296E"/>
    <w:rsid w:val="005C2BD0"/>
    <w:rsid w:val="005C2C16"/>
    <w:rsid w:val="005C369D"/>
    <w:rsid w:val="005C42A4"/>
    <w:rsid w:val="005C45FD"/>
    <w:rsid w:val="005C48D2"/>
    <w:rsid w:val="005C5404"/>
    <w:rsid w:val="005C5DA7"/>
    <w:rsid w:val="005C64CC"/>
    <w:rsid w:val="005C76D7"/>
    <w:rsid w:val="005C78C9"/>
    <w:rsid w:val="005D0CB8"/>
    <w:rsid w:val="005D184A"/>
    <w:rsid w:val="005D1F4D"/>
    <w:rsid w:val="005D3199"/>
    <w:rsid w:val="005D35F2"/>
    <w:rsid w:val="005D3648"/>
    <w:rsid w:val="005D40C1"/>
    <w:rsid w:val="005D416C"/>
    <w:rsid w:val="005D467C"/>
    <w:rsid w:val="005D5001"/>
    <w:rsid w:val="005D76B6"/>
    <w:rsid w:val="005D7F34"/>
    <w:rsid w:val="005E145E"/>
    <w:rsid w:val="005E1897"/>
    <w:rsid w:val="005E19C3"/>
    <w:rsid w:val="005E2124"/>
    <w:rsid w:val="005E291E"/>
    <w:rsid w:val="005E3AF2"/>
    <w:rsid w:val="005E3BCC"/>
    <w:rsid w:val="005E4021"/>
    <w:rsid w:val="005E4E2A"/>
    <w:rsid w:val="005E4FFD"/>
    <w:rsid w:val="005E52BF"/>
    <w:rsid w:val="005E5684"/>
    <w:rsid w:val="005E61D2"/>
    <w:rsid w:val="005F06C1"/>
    <w:rsid w:val="005F0F3C"/>
    <w:rsid w:val="005F10FA"/>
    <w:rsid w:val="005F1A71"/>
    <w:rsid w:val="005F1B05"/>
    <w:rsid w:val="005F1BCE"/>
    <w:rsid w:val="005F1FA3"/>
    <w:rsid w:val="005F1FE3"/>
    <w:rsid w:val="005F20C6"/>
    <w:rsid w:val="005F27B4"/>
    <w:rsid w:val="005F2C6C"/>
    <w:rsid w:val="005F2FAE"/>
    <w:rsid w:val="005F342F"/>
    <w:rsid w:val="005F3761"/>
    <w:rsid w:val="005F3DB0"/>
    <w:rsid w:val="005F432D"/>
    <w:rsid w:val="005F438B"/>
    <w:rsid w:val="005F5AA7"/>
    <w:rsid w:val="005F5D1F"/>
    <w:rsid w:val="005F6511"/>
    <w:rsid w:val="005F6694"/>
    <w:rsid w:val="005F6707"/>
    <w:rsid w:val="005F6A66"/>
    <w:rsid w:val="005F6B33"/>
    <w:rsid w:val="005F7C27"/>
    <w:rsid w:val="006019A4"/>
    <w:rsid w:val="00601DDC"/>
    <w:rsid w:val="00602B61"/>
    <w:rsid w:val="00604423"/>
    <w:rsid w:val="00604761"/>
    <w:rsid w:val="0060488C"/>
    <w:rsid w:val="00604A4B"/>
    <w:rsid w:val="00604A86"/>
    <w:rsid w:val="00604B3B"/>
    <w:rsid w:val="00604C6F"/>
    <w:rsid w:val="00605526"/>
    <w:rsid w:val="0060574E"/>
    <w:rsid w:val="006058EE"/>
    <w:rsid w:val="00605AB2"/>
    <w:rsid w:val="006063C4"/>
    <w:rsid w:val="006066B4"/>
    <w:rsid w:val="00606840"/>
    <w:rsid w:val="006069E5"/>
    <w:rsid w:val="0060734F"/>
    <w:rsid w:val="0060754A"/>
    <w:rsid w:val="006075D9"/>
    <w:rsid w:val="0060761B"/>
    <w:rsid w:val="00607760"/>
    <w:rsid w:val="0061047B"/>
    <w:rsid w:val="00610A41"/>
    <w:rsid w:val="00610E8D"/>
    <w:rsid w:val="00611278"/>
    <w:rsid w:val="0061139E"/>
    <w:rsid w:val="00611B19"/>
    <w:rsid w:val="006125F3"/>
    <w:rsid w:val="006129EB"/>
    <w:rsid w:val="00612A68"/>
    <w:rsid w:val="00613184"/>
    <w:rsid w:val="0061393E"/>
    <w:rsid w:val="00613D77"/>
    <w:rsid w:val="00613F8C"/>
    <w:rsid w:val="0061468C"/>
    <w:rsid w:val="00614B98"/>
    <w:rsid w:val="00615650"/>
    <w:rsid w:val="00615785"/>
    <w:rsid w:val="006158D7"/>
    <w:rsid w:val="00615FBA"/>
    <w:rsid w:val="0061611D"/>
    <w:rsid w:val="0061627A"/>
    <w:rsid w:val="006162E1"/>
    <w:rsid w:val="006169EF"/>
    <w:rsid w:val="00616BB9"/>
    <w:rsid w:val="00616BDC"/>
    <w:rsid w:val="00616C95"/>
    <w:rsid w:val="00616D47"/>
    <w:rsid w:val="00616E1C"/>
    <w:rsid w:val="00616EE4"/>
    <w:rsid w:val="00617C7E"/>
    <w:rsid w:val="00617CB0"/>
    <w:rsid w:val="00617FDB"/>
    <w:rsid w:val="0062055F"/>
    <w:rsid w:val="0062076A"/>
    <w:rsid w:val="00621F4F"/>
    <w:rsid w:val="006220CC"/>
    <w:rsid w:val="00622A1E"/>
    <w:rsid w:val="00622E0F"/>
    <w:rsid w:val="0062378C"/>
    <w:rsid w:val="00623A9A"/>
    <w:rsid w:val="00623D93"/>
    <w:rsid w:val="00623FB4"/>
    <w:rsid w:val="0062538E"/>
    <w:rsid w:val="00625D7A"/>
    <w:rsid w:val="00625F86"/>
    <w:rsid w:val="00626070"/>
    <w:rsid w:val="00626639"/>
    <w:rsid w:val="00626862"/>
    <w:rsid w:val="00626E1D"/>
    <w:rsid w:val="00627FA6"/>
    <w:rsid w:val="00630318"/>
    <w:rsid w:val="0063061B"/>
    <w:rsid w:val="0063097F"/>
    <w:rsid w:val="00630BE1"/>
    <w:rsid w:val="00630D76"/>
    <w:rsid w:val="006318B1"/>
    <w:rsid w:val="006318E7"/>
    <w:rsid w:val="006320AD"/>
    <w:rsid w:val="006322D7"/>
    <w:rsid w:val="006324CD"/>
    <w:rsid w:val="00632561"/>
    <w:rsid w:val="00633359"/>
    <w:rsid w:val="00633584"/>
    <w:rsid w:val="0063365B"/>
    <w:rsid w:val="00634269"/>
    <w:rsid w:val="006342D0"/>
    <w:rsid w:val="0063456E"/>
    <w:rsid w:val="00634573"/>
    <w:rsid w:val="00634D03"/>
    <w:rsid w:val="00634D34"/>
    <w:rsid w:val="00635881"/>
    <w:rsid w:val="00635D7D"/>
    <w:rsid w:val="00635F02"/>
    <w:rsid w:val="006369E5"/>
    <w:rsid w:val="00636DD4"/>
    <w:rsid w:val="006371F8"/>
    <w:rsid w:val="00640455"/>
    <w:rsid w:val="00640B09"/>
    <w:rsid w:val="00640E7E"/>
    <w:rsid w:val="0064325E"/>
    <w:rsid w:val="00643627"/>
    <w:rsid w:val="00643907"/>
    <w:rsid w:val="0064398B"/>
    <w:rsid w:val="00643EC3"/>
    <w:rsid w:val="00643F0D"/>
    <w:rsid w:val="00643F99"/>
    <w:rsid w:val="00644364"/>
    <w:rsid w:val="006447B5"/>
    <w:rsid w:val="00644C4F"/>
    <w:rsid w:val="00644EA7"/>
    <w:rsid w:val="00645221"/>
    <w:rsid w:val="0064598A"/>
    <w:rsid w:val="00645EB6"/>
    <w:rsid w:val="00646E27"/>
    <w:rsid w:val="006473EB"/>
    <w:rsid w:val="006477EF"/>
    <w:rsid w:val="00647F49"/>
    <w:rsid w:val="006509BE"/>
    <w:rsid w:val="00650AD8"/>
    <w:rsid w:val="0065184C"/>
    <w:rsid w:val="006521E5"/>
    <w:rsid w:val="006522A6"/>
    <w:rsid w:val="00652E75"/>
    <w:rsid w:val="0065398A"/>
    <w:rsid w:val="00653D77"/>
    <w:rsid w:val="00653E93"/>
    <w:rsid w:val="006540D9"/>
    <w:rsid w:val="0065413C"/>
    <w:rsid w:val="006548EF"/>
    <w:rsid w:val="00654DA5"/>
    <w:rsid w:val="0065504B"/>
    <w:rsid w:val="00655388"/>
    <w:rsid w:val="00655BEA"/>
    <w:rsid w:val="006561C1"/>
    <w:rsid w:val="00656281"/>
    <w:rsid w:val="006562E6"/>
    <w:rsid w:val="00656B03"/>
    <w:rsid w:val="00656EAE"/>
    <w:rsid w:val="0065710D"/>
    <w:rsid w:val="00657DBD"/>
    <w:rsid w:val="0066061B"/>
    <w:rsid w:val="00660BDC"/>
    <w:rsid w:val="006618E0"/>
    <w:rsid w:val="00662385"/>
    <w:rsid w:val="0066287C"/>
    <w:rsid w:val="006629D9"/>
    <w:rsid w:val="00662E45"/>
    <w:rsid w:val="00663908"/>
    <w:rsid w:val="00663A33"/>
    <w:rsid w:val="00663E67"/>
    <w:rsid w:val="00663E6E"/>
    <w:rsid w:val="00664091"/>
    <w:rsid w:val="006649DE"/>
    <w:rsid w:val="00664EE2"/>
    <w:rsid w:val="00665467"/>
    <w:rsid w:val="0066563F"/>
    <w:rsid w:val="00665AF6"/>
    <w:rsid w:val="00666853"/>
    <w:rsid w:val="00666E03"/>
    <w:rsid w:val="00667E05"/>
    <w:rsid w:val="00670178"/>
    <w:rsid w:val="00670685"/>
    <w:rsid w:val="006716A8"/>
    <w:rsid w:val="00671831"/>
    <w:rsid w:val="00671845"/>
    <w:rsid w:val="00671FE7"/>
    <w:rsid w:val="006722ED"/>
    <w:rsid w:val="0067248B"/>
    <w:rsid w:val="006738D5"/>
    <w:rsid w:val="006739A4"/>
    <w:rsid w:val="00673CFC"/>
    <w:rsid w:val="00673D68"/>
    <w:rsid w:val="00674818"/>
    <w:rsid w:val="006750A3"/>
    <w:rsid w:val="0067525D"/>
    <w:rsid w:val="00675353"/>
    <w:rsid w:val="006758A9"/>
    <w:rsid w:val="006765EF"/>
    <w:rsid w:val="00676E13"/>
    <w:rsid w:val="0067701C"/>
    <w:rsid w:val="006776A8"/>
    <w:rsid w:val="00677BB6"/>
    <w:rsid w:val="006803A1"/>
    <w:rsid w:val="006806FE"/>
    <w:rsid w:val="00680C18"/>
    <w:rsid w:val="00680D6A"/>
    <w:rsid w:val="006815CE"/>
    <w:rsid w:val="006819AD"/>
    <w:rsid w:val="00681B8C"/>
    <w:rsid w:val="00681F34"/>
    <w:rsid w:val="0068356D"/>
    <w:rsid w:val="00683E1E"/>
    <w:rsid w:val="0068477A"/>
    <w:rsid w:val="006849F2"/>
    <w:rsid w:val="006851DC"/>
    <w:rsid w:val="00686591"/>
    <w:rsid w:val="006868BD"/>
    <w:rsid w:val="00686AD9"/>
    <w:rsid w:val="00686D4F"/>
    <w:rsid w:val="006877DE"/>
    <w:rsid w:val="0068796E"/>
    <w:rsid w:val="006908D6"/>
    <w:rsid w:val="00690939"/>
    <w:rsid w:val="00690D3C"/>
    <w:rsid w:val="00691070"/>
    <w:rsid w:val="0069109F"/>
    <w:rsid w:val="006921AA"/>
    <w:rsid w:val="00692AE1"/>
    <w:rsid w:val="006938A4"/>
    <w:rsid w:val="00693B52"/>
    <w:rsid w:val="00694027"/>
    <w:rsid w:val="006942DD"/>
    <w:rsid w:val="006945B4"/>
    <w:rsid w:val="00694838"/>
    <w:rsid w:val="00694ACB"/>
    <w:rsid w:val="00694F48"/>
    <w:rsid w:val="00695381"/>
    <w:rsid w:val="006958D2"/>
    <w:rsid w:val="00695B56"/>
    <w:rsid w:val="00695EE8"/>
    <w:rsid w:val="00695FC8"/>
    <w:rsid w:val="006963FC"/>
    <w:rsid w:val="00696659"/>
    <w:rsid w:val="00696EF0"/>
    <w:rsid w:val="00696FC2"/>
    <w:rsid w:val="0069729D"/>
    <w:rsid w:val="006979E5"/>
    <w:rsid w:val="00697BE0"/>
    <w:rsid w:val="006A0795"/>
    <w:rsid w:val="006A0858"/>
    <w:rsid w:val="006A0A16"/>
    <w:rsid w:val="006A0A49"/>
    <w:rsid w:val="006A123D"/>
    <w:rsid w:val="006A139F"/>
    <w:rsid w:val="006A2FC2"/>
    <w:rsid w:val="006A33F3"/>
    <w:rsid w:val="006A3AAC"/>
    <w:rsid w:val="006A43B8"/>
    <w:rsid w:val="006A44BF"/>
    <w:rsid w:val="006A4736"/>
    <w:rsid w:val="006A475E"/>
    <w:rsid w:val="006A4911"/>
    <w:rsid w:val="006A4B2A"/>
    <w:rsid w:val="006A5545"/>
    <w:rsid w:val="006A58E2"/>
    <w:rsid w:val="006A5BD2"/>
    <w:rsid w:val="006A63C0"/>
    <w:rsid w:val="006A6420"/>
    <w:rsid w:val="006A6658"/>
    <w:rsid w:val="006A6C8A"/>
    <w:rsid w:val="006A702A"/>
    <w:rsid w:val="006A7335"/>
    <w:rsid w:val="006B078C"/>
    <w:rsid w:val="006B0A78"/>
    <w:rsid w:val="006B153A"/>
    <w:rsid w:val="006B1A11"/>
    <w:rsid w:val="006B1BAB"/>
    <w:rsid w:val="006B285A"/>
    <w:rsid w:val="006B321A"/>
    <w:rsid w:val="006B4363"/>
    <w:rsid w:val="006B48C3"/>
    <w:rsid w:val="006B495E"/>
    <w:rsid w:val="006B512C"/>
    <w:rsid w:val="006B51FA"/>
    <w:rsid w:val="006B5721"/>
    <w:rsid w:val="006B594C"/>
    <w:rsid w:val="006B67FA"/>
    <w:rsid w:val="006B7751"/>
    <w:rsid w:val="006B7773"/>
    <w:rsid w:val="006B7A28"/>
    <w:rsid w:val="006C0DBB"/>
    <w:rsid w:val="006C1287"/>
    <w:rsid w:val="006C20BE"/>
    <w:rsid w:val="006C2134"/>
    <w:rsid w:val="006C2397"/>
    <w:rsid w:val="006C2819"/>
    <w:rsid w:val="006C2835"/>
    <w:rsid w:val="006C2B8B"/>
    <w:rsid w:val="006C2FCB"/>
    <w:rsid w:val="006C3E28"/>
    <w:rsid w:val="006C3E8C"/>
    <w:rsid w:val="006C4301"/>
    <w:rsid w:val="006C4E76"/>
    <w:rsid w:val="006C5B55"/>
    <w:rsid w:val="006C6AF2"/>
    <w:rsid w:val="006C7303"/>
    <w:rsid w:val="006C7347"/>
    <w:rsid w:val="006C78BC"/>
    <w:rsid w:val="006C7DA4"/>
    <w:rsid w:val="006D10F8"/>
    <w:rsid w:val="006D13DB"/>
    <w:rsid w:val="006D15D0"/>
    <w:rsid w:val="006D1A21"/>
    <w:rsid w:val="006D1C71"/>
    <w:rsid w:val="006D2CF6"/>
    <w:rsid w:val="006D2EC2"/>
    <w:rsid w:val="006D3471"/>
    <w:rsid w:val="006D42AB"/>
    <w:rsid w:val="006D4718"/>
    <w:rsid w:val="006D477E"/>
    <w:rsid w:val="006D505A"/>
    <w:rsid w:val="006D50BE"/>
    <w:rsid w:val="006D579D"/>
    <w:rsid w:val="006D5E72"/>
    <w:rsid w:val="006D61C5"/>
    <w:rsid w:val="006D66FE"/>
    <w:rsid w:val="006D685E"/>
    <w:rsid w:val="006D78C0"/>
    <w:rsid w:val="006E0026"/>
    <w:rsid w:val="006E1354"/>
    <w:rsid w:val="006E1D6C"/>
    <w:rsid w:val="006E1E3D"/>
    <w:rsid w:val="006E1FF4"/>
    <w:rsid w:val="006E2C55"/>
    <w:rsid w:val="006E2C81"/>
    <w:rsid w:val="006E33C2"/>
    <w:rsid w:val="006E3570"/>
    <w:rsid w:val="006E35F5"/>
    <w:rsid w:val="006E3EC7"/>
    <w:rsid w:val="006E49F5"/>
    <w:rsid w:val="006E4FA2"/>
    <w:rsid w:val="006E4FA8"/>
    <w:rsid w:val="006E57DE"/>
    <w:rsid w:val="006E5940"/>
    <w:rsid w:val="006E6036"/>
    <w:rsid w:val="006E70EC"/>
    <w:rsid w:val="006E7207"/>
    <w:rsid w:val="006E765B"/>
    <w:rsid w:val="006E79D8"/>
    <w:rsid w:val="006E7C35"/>
    <w:rsid w:val="006F0335"/>
    <w:rsid w:val="006F0523"/>
    <w:rsid w:val="006F0B79"/>
    <w:rsid w:val="006F1741"/>
    <w:rsid w:val="006F25BF"/>
    <w:rsid w:val="006F3765"/>
    <w:rsid w:val="006F3E11"/>
    <w:rsid w:val="006F5062"/>
    <w:rsid w:val="006F54D4"/>
    <w:rsid w:val="006F72F1"/>
    <w:rsid w:val="007005E4"/>
    <w:rsid w:val="00700BE7"/>
    <w:rsid w:val="00701490"/>
    <w:rsid w:val="007015D0"/>
    <w:rsid w:val="00701B26"/>
    <w:rsid w:val="00701B8E"/>
    <w:rsid w:val="00701C76"/>
    <w:rsid w:val="00702183"/>
    <w:rsid w:val="0070256C"/>
    <w:rsid w:val="007026FD"/>
    <w:rsid w:val="007029F3"/>
    <w:rsid w:val="007035A7"/>
    <w:rsid w:val="00704829"/>
    <w:rsid w:val="00704869"/>
    <w:rsid w:val="00704DB3"/>
    <w:rsid w:val="007051AC"/>
    <w:rsid w:val="0070559D"/>
    <w:rsid w:val="0070566C"/>
    <w:rsid w:val="00705D0D"/>
    <w:rsid w:val="0070642A"/>
    <w:rsid w:val="00706517"/>
    <w:rsid w:val="00706651"/>
    <w:rsid w:val="00706D21"/>
    <w:rsid w:val="00706E01"/>
    <w:rsid w:val="00707797"/>
    <w:rsid w:val="00710074"/>
    <w:rsid w:val="007112E0"/>
    <w:rsid w:val="00711D33"/>
    <w:rsid w:val="00712038"/>
    <w:rsid w:val="0071270B"/>
    <w:rsid w:val="00712A26"/>
    <w:rsid w:val="00712C52"/>
    <w:rsid w:val="00712DD2"/>
    <w:rsid w:val="0071387D"/>
    <w:rsid w:val="00714032"/>
    <w:rsid w:val="007150DF"/>
    <w:rsid w:val="00715116"/>
    <w:rsid w:val="007158A1"/>
    <w:rsid w:val="00715D2A"/>
    <w:rsid w:val="00715D5A"/>
    <w:rsid w:val="00715E29"/>
    <w:rsid w:val="00716093"/>
    <w:rsid w:val="0072036A"/>
    <w:rsid w:val="007204D7"/>
    <w:rsid w:val="00720B3E"/>
    <w:rsid w:val="00720D0A"/>
    <w:rsid w:val="0072222C"/>
    <w:rsid w:val="00722233"/>
    <w:rsid w:val="007226E2"/>
    <w:rsid w:val="00723E25"/>
    <w:rsid w:val="007245EE"/>
    <w:rsid w:val="00725AFB"/>
    <w:rsid w:val="00725E6D"/>
    <w:rsid w:val="0072759F"/>
    <w:rsid w:val="00727DE0"/>
    <w:rsid w:val="00727DF3"/>
    <w:rsid w:val="00730C9B"/>
    <w:rsid w:val="00730FDA"/>
    <w:rsid w:val="0073100E"/>
    <w:rsid w:val="00732BDA"/>
    <w:rsid w:val="007340D3"/>
    <w:rsid w:val="0073484D"/>
    <w:rsid w:val="00734ECC"/>
    <w:rsid w:val="00734FF7"/>
    <w:rsid w:val="00734FF9"/>
    <w:rsid w:val="00735556"/>
    <w:rsid w:val="0073607D"/>
    <w:rsid w:val="007373FF"/>
    <w:rsid w:val="00737D62"/>
    <w:rsid w:val="00737D71"/>
    <w:rsid w:val="0074107D"/>
    <w:rsid w:val="00742125"/>
    <w:rsid w:val="00742E19"/>
    <w:rsid w:val="007438C8"/>
    <w:rsid w:val="00744D02"/>
    <w:rsid w:val="0074592C"/>
    <w:rsid w:val="00745A94"/>
    <w:rsid w:val="0074692A"/>
    <w:rsid w:val="007471A9"/>
    <w:rsid w:val="007471BB"/>
    <w:rsid w:val="0074725E"/>
    <w:rsid w:val="007474C0"/>
    <w:rsid w:val="007474F3"/>
    <w:rsid w:val="0074757A"/>
    <w:rsid w:val="007478E9"/>
    <w:rsid w:val="00747BA4"/>
    <w:rsid w:val="00747C53"/>
    <w:rsid w:val="007505AB"/>
    <w:rsid w:val="0075094C"/>
    <w:rsid w:val="007509AB"/>
    <w:rsid w:val="00750D3E"/>
    <w:rsid w:val="007511D4"/>
    <w:rsid w:val="00751B1F"/>
    <w:rsid w:val="00751B38"/>
    <w:rsid w:val="007520CE"/>
    <w:rsid w:val="00752449"/>
    <w:rsid w:val="00752D40"/>
    <w:rsid w:val="00754018"/>
    <w:rsid w:val="0075404A"/>
    <w:rsid w:val="00754B7B"/>
    <w:rsid w:val="007556D2"/>
    <w:rsid w:val="00755CCD"/>
    <w:rsid w:val="00755F12"/>
    <w:rsid w:val="0075651A"/>
    <w:rsid w:val="00757691"/>
    <w:rsid w:val="007577BB"/>
    <w:rsid w:val="00760432"/>
    <w:rsid w:val="00760566"/>
    <w:rsid w:val="007607EF"/>
    <w:rsid w:val="00760FC9"/>
    <w:rsid w:val="007617AA"/>
    <w:rsid w:val="007617DF"/>
    <w:rsid w:val="007619F2"/>
    <w:rsid w:val="00761BDA"/>
    <w:rsid w:val="00762503"/>
    <w:rsid w:val="00762558"/>
    <w:rsid w:val="00762C04"/>
    <w:rsid w:val="00762C3C"/>
    <w:rsid w:val="0076372E"/>
    <w:rsid w:val="00763DC8"/>
    <w:rsid w:val="00763F06"/>
    <w:rsid w:val="0076434C"/>
    <w:rsid w:val="0076541A"/>
    <w:rsid w:val="007655BF"/>
    <w:rsid w:val="00765600"/>
    <w:rsid w:val="00765831"/>
    <w:rsid w:val="00765D00"/>
    <w:rsid w:val="00766904"/>
    <w:rsid w:val="00767883"/>
    <w:rsid w:val="007679AA"/>
    <w:rsid w:val="00770368"/>
    <w:rsid w:val="00770BCA"/>
    <w:rsid w:val="00771023"/>
    <w:rsid w:val="00771149"/>
    <w:rsid w:val="007715DA"/>
    <w:rsid w:val="00772675"/>
    <w:rsid w:val="007744D7"/>
    <w:rsid w:val="00774E00"/>
    <w:rsid w:val="007752BD"/>
    <w:rsid w:val="007755BE"/>
    <w:rsid w:val="00775708"/>
    <w:rsid w:val="00775921"/>
    <w:rsid w:val="00776EF3"/>
    <w:rsid w:val="00777087"/>
    <w:rsid w:val="00777272"/>
    <w:rsid w:val="007776A6"/>
    <w:rsid w:val="00777773"/>
    <w:rsid w:val="0078007B"/>
    <w:rsid w:val="0078041F"/>
    <w:rsid w:val="00780AF8"/>
    <w:rsid w:val="00780C28"/>
    <w:rsid w:val="00780E89"/>
    <w:rsid w:val="0078163D"/>
    <w:rsid w:val="00781A50"/>
    <w:rsid w:val="00781E52"/>
    <w:rsid w:val="00782625"/>
    <w:rsid w:val="00782BF5"/>
    <w:rsid w:val="00783180"/>
    <w:rsid w:val="00783F1D"/>
    <w:rsid w:val="007848E2"/>
    <w:rsid w:val="00784DF2"/>
    <w:rsid w:val="00784FB7"/>
    <w:rsid w:val="00785002"/>
    <w:rsid w:val="00785418"/>
    <w:rsid w:val="0078656D"/>
    <w:rsid w:val="00786913"/>
    <w:rsid w:val="00787009"/>
    <w:rsid w:val="00787620"/>
    <w:rsid w:val="00787659"/>
    <w:rsid w:val="00787871"/>
    <w:rsid w:val="007879A7"/>
    <w:rsid w:val="007908ED"/>
    <w:rsid w:val="00790CDE"/>
    <w:rsid w:val="007911FE"/>
    <w:rsid w:val="007919EB"/>
    <w:rsid w:val="0079207B"/>
    <w:rsid w:val="007920F2"/>
    <w:rsid w:val="00792A4D"/>
    <w:rsid w:val="0079374F"/>
    <w:rsid w:val="00793AAE"/>
    <w:rsid w:val="00794221"/>
    <w:rsid w:val="00794C9A"/>
    <w:rsid w:val="00795388"/>
    <w:rsid w:val="007959F2"/>
    <w:rsid w:val="007963A1"/>
    <w:rsid w:val="0079653A"/>
    <w:rsid w:val="00796817"/>
    <w:rsid w:val="0079687F"/>
    <w:rsid w:val="00797780"/>
    <w:rsid w:val="00797E6A"/>
    <w:rsid w:val="007A0702"/>
    <w:rsid w:val="007A0AED"/>
    <w:rsid w:val="007A130C"/>
    <w:rsid w:val="007A14B7"/>
    <w:rsid w:val="007A16A3"/>
    <w:rsid w:val="007A1DD9"/>
    <w:rsid w:val="007A2701"/>
    <w:rsid w:val="007A2C27"/>
    <w:rsid w:val="007A39B9"/>
    <w:rsid w:val="007A3E00"/>
    <w:rsid w:val="007A4A6D"/>
    <w:rsid w:val="007A4B77"/>
    <w:rsid w:val="007A5357"/>
    <w:rsid w:val="007A571F"/>
    <w:rsid w:val="007A578C"/>
    <w:rsid w:val="007A5A44"/>
    <w:rsid w:val="007A616C"/>
    <w:rsid w:val="007A6221"/>
    <w:rsid w:val="007A7127"/>
    <w:rsid w:val="007A7F4F"/>
    <w:rsid w:val="007B01D5"/>
    <w:rsid w:val="007B0D74"/>
    <w:rsid w:val="007B1242"/>
    <w:rsid w:val="007B17F7"/>
    <w:rsid w:val="007B1A48"/>
    <w:rsid w:val="007B1B1F"/>
    <w:rsid w:val="007B1E6A"/>
    <w:rsid w:val="007B2754"/>
    <w:rsid w:val="007B3075"/>
    <w:rsid w:val="007B3A37"/>
    <w:rsid w:val="007B4C6C"/>
    <w:rsid w:val="007B4C85"/>
    <w:rsid w:val="007B4CCC"/>
    <w:rsid w:val="007B5C9D"/>
    <w:rsid w:val="007B5F38"/>
    <w:rsid w:val="007B61C0"/>
    <w:rsid w:val="007B674B"/>
    <w:rsid w:val="007B67F2"/>
    <w:rsid w:val="007B70BB"/>
    <w:rsid w:val="007B7189"/>
    <w:rsid w:val="007B72F9"/>
    <w:rsid w:val="007B7336"/>
    <w:rsid w:val="007B790C"/>
    <w:rsid w:val="007C068E"/>
    <w:rsid w:val="007C06B2"/>
    <w:rsid w:val="007C0AF3"/>
    <w:rsid w:val="007C1FE7"/>
    <w:rsid w:val="007C231C"/>
    <w:rsid w:val="007C2E22"/>
    <w:rsid w:val="007C457B"/>
    <w:rsid w:val="007C4A27"/>
    <w:rsid w:val="007C5744"/>
    <w:rsid w:val="007C6BFD"/>
    <w:rsid w:val="007D05C6"/>
    <w:rsid w:val="007D0806"/>
    <w:rsid w:val="007D1114"/>
    <w:rsid w:val="007D2308"/>
    <w:rsid w:val="007D27FD"/>
    <w:rsid w:val="007D2CDA"/>
    <w:rsid w:val="007D2FA3"/>
    <w:rsid w:val="007D318D"/>
    <w:rsid w:val="007D335C"/>
    <w:rsid w:val="007D38D7"/>
    <w:rsid w:val="007D3BE6"/>
    <w:rsid w:val="007D48E5"/>
    <w:rsid w:val="007D4BD7"/>
    <w:rsid w:val="007D5894"/>
    <w:rsid w:val="007D5A09"/>
    <w:rsid w:val="007D5F57"/>
    <w:rsid w:val="007D6020"/>
    <w:rsid w:val="007D63BB"/>
    <w:rsid w:val="007D6A00"/>
    <w:rsid w:val="007D6F19"/>
    <w:rsid w:val="007D71D7"/>
    <w:rsid w:val="007E111A"/>
    <w:rsid w:val="007E25A2"/>
    <w:rsid w:val="007E2E25"/>
    <w:rsid w:val="007E31F7"/>
    <w:rsid w:val="007E35DD"/>
    <w:rsid w:val="007E3985"/>
    <w:rsid w:val="007E3A97"/>
    <w:rsid w:val="007E3B67"/>
    <w:rsid w:val="007E4830"/>
    <w:rsid w:val="007E4B2C"/>
    <w:rsid w:val="007E4EB1"/>
    <w:rsid w:val="007E54BA"/>
    <w:rsid w:val="007E5713"/>
    <w:rsid w:val="007E5AE5"/>
    <w:rsid w:val="007E64B9"/>
    <w:rsid w:val="007E6548"/>
    <w:rsid w:val="007E722F"/>
    <w:rsid w:val="007E766F"/>
    <w:rsid w:val="007E77FF"/>
    <w:rsid w:val="007F0761"/>
    <w:rsid w:val="007F122A"/>
    <w:rsid w:val="007F12E0"/>
    <w:rsid w:val="007F142D"/>
    <w:rsid w:val="007F1E9E"/>
    <w:rsid w:val="007F24D3"/>
    <w:rsid w:val="007F253A"/>
    <w:rsid w:val="007F27E1"/>
    <w:rsid w:val="007F2B8E"/>
    <w:rsid w:val="007F32EC"/>
    <w:rsid w:val="007F3CC6"/>
    <w:rsid w:val="007F4092"/>
    <w:rsid w:val="007F40DF"/>
    <w:rsid w:val="007F4B1D"/>
    <w:rsid w:val="007F4D18"/>
    <w:rsid w:val="007F573B"/>
    <w:rsid w:val="007F6309"/>
    <w:rsid w:val="007F6669"/>
    <w:rsid w:val="007F6EE7"/>
    <w:rsid w:val="007F7111"/>
    <w:rsid w:val="007F7161"/>
    <w:rsid w:val="007F76C0"/>
    <w:rsid w:val="007F7FE1"/>
    <w:rsid w:val="00800325"/>
    <w:rsid w:val="0080091F"/>
    <w:rsid w:val="00800B57"/>
    <w:rsid w:val="00800B70"/>
    <w:rsid w:val="00800C95"/>
    <w:rsid w:val="008010F5"/>
    <w:rsid w:val="00801180"/>
    <w:rsid w:val="008032C1"/>
    <w:rsid w:val="00803B2C"/>
    <w:rsid w:val="00803DB5"/>
    <w:rsid w:val="008040F4"/>
    <w:rsid w:val="0080439B"/>
    <w:rsid w:val="0080451B"/>
    <w:rsid w:val="00805FF3"/>
    <w:rsid w:val="00806405"/>
    <w:rsid w:val="00806955"/>
    <w:rsid w:val="00806E0C"/>
    <w:rsid w:val="00807842"/>
    <w:rsid w:val="00807915"/>
    <w:rsid w:val="00807B60"/>
    <w:rsid w:val="00807DFE"/>
    <w:rsid w:val="00807F73"/>
    <w:rsid w:val="008112EA"/>
    <w:rsid w:val="0081183C"/>
    <w:rsid w:val="00811A31"/>
    <w:rsid w:val="00811AB3"/>
    <w:rsid w:val="00812247"/>
    <w:rsid w:val="00812262"/>
    <w:rsid w:val="0081297C"/>
    <w:rsid w:val="00812C09"/>
    <w:rsid w:val="00812CC8"/>
    <w:rsid w:val="00812F1A"/>
    <w:rsid w:val="00813304"/>
    <w:rsid w:val="00813943"/>
    <w:rsid w:val="00813A93"/>
    <w:rsid w:val="00813C44"/>
    <w:rsid w:val="00814233"/>
    <w:rsid w:val="00814735"/>
    <w:rsid w:val="00814755"/>
    <w:rsid w:val="00814C02"/>
    <w:rsid w:val="00815315"/>
    <w:rsid w:val="00815508"/>
    <w:rsid w:val="00815788"/>
    <w:rsid w:val="00816262"/>
    <w:rsid w:val="00816263"/>
    <w:rsid w:val="00816390"/>
    <w:rsid w:val="008164F7"/>
    <w:rsid w:val="00816876"/>
    <w:rsid w:val="00816D77"/>
    <w:rsid w:val="00816FD3"/>
    <w:rsid w:val="00817346"/>
    <w:rsid w:val="0081778F"/>
    <w:rsid w:val="00817F9F"/>
    <w:rsid w:val="008202FC"/>
    <w:rsid w:val="008204BF"/>
    <w:rsid w:val="00821160"/>
    <w:rsid w:val="0082177A"/>
    <w:rsid w:val="00821896"/>
    <w:rsid w:val="00821E6C"/>
    <w:rsid w:val="0082230F"/>
    <w:rsid w:val="00822BFF"/>
    <w:rsid w:val="00825474"/>
    <w:rsid w:val="008259B8"/>
    <w:rsid w:val="0082669F"/>
    <w:rsid w:val="00827D7C"/>
    <w:rsid w:val="00830023"/>
    <w:rsid w:val="008307D2"/>
    <w:rsid w:val="00831706"/>
    <w:rsid w:val="008318A4"/>
    <w:rsid w:val="00831AD5"/>
    <w:rsid w:val="00832A46"/>
    <w:rsid w:val="00833226"/>
    <w:rsid w:val="00833559"/>
    <w:rsid w:val="00833FA1"/>
    <w:rsid w:val="00834471"/>
    <w:rsid w:val="00835B1C"/>
    <w:rsid w:val="00835DDF"/>
    <w:rsid w:val="00836586"/>
    <w:rsid w:val="00836639"/>
    <w:rsid w:val="00837292"/>
    <w:rsid w:val="008378E4"/>
    <w:rsid w:val="008400E9"/>
    <w:rsid w:val="0084061F"/>
    <w:rsid w:val="00840B4F"/>
    <w:rsid w:val="008410B8"/>
    <w:rsid w:val="0084148F"/>
    <w:rsid w:val="00841684"/>
    <w:rsid w:val="00841CEB"/>
    <w:rsid w:val="008421EC"/>
    <w:rsid w:val="008426EC"/>
    <w:rsid w:val="00842F32"/>
    <w:rsid w:val="008434E1"/>
    <w:rsid w:val="00843783"/>
    <w:rsid w:val="008438C5"/>
    <w:rsid w:val="00844719"/>
    <w:rsid w:val="008455E8"/>
    <w:rsid w:val="00845BAF"/>
    <w:rsid w:val="00845C51"/>
    <w:rsid w:val="00846024"/>
    <w:rsid w:val="0084625A"/>
    <w:rsid w:val="00850375"/>
    <w:rsid w:val="00850E0F"/>
    <w:rsid w:val="00850EDD"/>
    <w:rsid w:val="0085157D"/>
    <w:rsid w:val="008517AC"/>
    <w:rsid w:val="00851CF0"/>
    <w:rsid w:val="008525EF"/>
    <w:rsid w:val="00852669"/>
    <w:rsid w:val="00852972"/>
    <w:rsid w:val="008539D4"/>
    <w:rsid w:val="00853A03"/>
    <w:rsid w:val="00854084"/>
    <w:rsid w:val="00854319"/>
    <w:rsid w:val="0085459C"/>
    <w:rsid w:val="00854AFC"/>
    <w:rsid w:val="008550C1"/>
    <w:rsid w:val="00855B57"/>
    <w:rsid w:val="00855BAC"/>
    <w:rsid w:val="00855F74"/>
    <w:rsid w:val="00856AC2"/>
    <w:rsid w:val="00856B42"/>
    <w:rsid w:val="00856E94"/>
    <w:rsid w:val="00856FF6"/>
    <w:rsid w:val="00857F04"/>
    <w:rsid w:val="008603B8"/>
    <w:rsid w:val="0086099D"/>
    <w:rsid w:val="00860A5B"/>
    <w:rsid w:val="00860F12"/>
    <w:rsid w:val="00861782"/>
    <w:rsid w:val="00861CAD"/>
    <w:rsid w:val="00862004"/>
    <w:rsid w:val="00862CF7"/>
    <w:rsid w:val="008637B7"/>
    <w:rsid w:val="00863E59"/>
    <w:rsid w:val="008645B2"/>
    <w:rsid w:val="00864AA9"/>
    <w:rsid w:val="008656A3"/>
    <w:rsid w:val="008662C0"/>
    <w:rsid w:val="008663E7"/>
    <w:rsid w:val="00866992"/>
    <w:rsid w:val="008670A8"/>
    <w:rsid w:val="0086777E"/>
    <w:rsid w:val="00867F32"/>
    <w:rsid w:val="008703FE"/>
    <w:rsid w:val="00870D6F"/>
    <w:rsid w:val="00871255"/>
    <w:rsid w:val="00871553"/>
    <w:rsid w:val="0087165B"/>
    <w:rsid w:val="00871865"/>
    <w:rsid w:val="00872BC5"/>
    <w:rsid w:val="0087311C"/>
    <w:rsid w:val="008736D6"/>
    <w:rsid w:val="00873CD5"/>
    <w:rsid w:val="008742A6"/>
    <w:rsid w:val="008746AD"/>
    <w:rsid w:val="008756B8"/>
    <w:rsid w:val="00875BDA"/>
    <w:rsid w:val="00875CD3"/>
    <w:rsid w:val="008761C4"/>
    <w:rsid w:val="00876522"/>
    <w:rsid w:val="00876923"/>
    <w:rsid w:val="0087788C"/>
    <w:rsid w:val="00880C96"/>
    <w:rsid w:val="008811B9"/>
    <w:rsid w:val="0088197F"/>
    <w:rsid w:val="00882134"/>
    <w:rsid w:val="00882715"/>
    <w:rsid w:val="008832BA"/>
    <w:rsid w:val="00883D9A"/>
    <w:rsid w:val="00884542"/>
    <w:rsid w:val="00884A2C"/>
    <w:rsid w:val="008852BD"/>
    <w:rsid w:val="00885352"/>
    <w:rsid w:val="0088612E"/>
    <w:rsid w:val="00886563"/>
    <w:rsid w:val="00887251"/>
    <w:rsid w:val="00887650"/>
    <w:rsid w:val="008876B7"/>
    <w:rsid w:val="00887A3F"/>
    <w:rsid w:val="00890250"/>
    <w:rsid w:val="00890752"/>
    <w:rsid w:val="00890835"/>
    <w:rsid w:val="00891866"/>
    <w:rsid w:val="0089253B"/>
    <w:rsid w:val="0089329B"/>
    <w:rsid w:val="008932AA"/>
    <w:rsid w:val="00893CD7"/>
    <w:rsid w:val="0089484F"/>
    <w:rsid w:val="00894B6F"/>
    <w:rsid w:val="008958F9"/>
    <w:rsid w:val="00896514"/>
    <w:rsid w:val="008966C3"/>
    <w:rsid w:val="00896C89"/>
    <w:rsid w:val="00896EB6"/>
    <w:rsid w:val="00896EEC"/>
    <w:rsid w:val="008973C7"/>
    <w:rsid w:val="00897449"/>
    <w:rsid w:val="00897B4A"/>
    <w:rsid w:val="00897DB8"/>
    <w:rsid w:val="00897FF5"/>
    <w:rsid w:val="008A018D"/>
    <w:rsid w:val="008A07CA"/>
    <w:rsid w:val="008A0EF5"/>
    <w:rsid w:val="008A1519"/>
    <w:rsid w:val="008A1976"/>
    <w:rsid w:val="008A1F0D"/>
    <w:rsid w:val="008A31CA"/>
    <w:rsid w:val="008A3FE9"/>
    <w:rsid w:val="008A4414"/>
    <w:rsid w:val="008A4A64"/>
    <w:rsid w:val="008A4FD8"/>
    <w:rsid w:val="008A60F7"/>
    <w:rsid w:val="008A6A33"/>
    <w:rsid w:val="008A7228"/>
    <w:rsid w:val="008A77BA"/>
    <w:rsid w:val="008A78E1"/>
    <w:rsid w:val="008A7911"/>
    <w:rsid w:val="008B0682"/>
    <w:rsid w:val="008B07EC"/>
    <w:rsid w:val="008B0DBC"/>
    <w:rsid w:val="008B116B"/>
    <w:rsid w:val="008B125C"/>
    <w:rsid w:val="008B1732"/>
    <w:rsid w:val="008B1955"/>
    <w:rsid w:val="008B22C8"/>
    <w:rsid w:val="008B31DA"/>
    <w:rsid w:val="008B34E3"/>
    <w:rsid w:val="008B3787"/>
    <w:rsid w:val="008B4632"/>
    <w:rsid w:val="008B46DE"/>
    <w:rsid w:val="008B4795"/>
    <w:rsid w:val="008B547E"/>
    <w:rsid w:val="008B57AD"/>
    <w:rsid w:val="008B628B"/>
    <w:rsid w:val="008B7935"/>
    <w:rsid w:val="008B7941"/>
    <w:rsid w:val="008B7959"/>
    <w:rsid w:val="008B79EF"/>
    <w:rsid w:val="008B7AE0"/>
    <w:rsid w:val="008C06F6"/>
    <w:rsid w:val="008C0D3F"/>
    <w:rsid w:val="008C0F87"/>
    <w:rsid w:val="008C1AE0"/>
    <w:rsid w:val="008C24EC"/>
    <w:rsid w:val="008C251E"/>
    <w:rsid w:val="008C290B"/>
    <w:rsid w:val="008C2C91"/>
    <w:rsid w:val="008C3192"/>
    <w:rsid w:val="008C3E15"/>
    <w:rsid w:val="008C4114"/>
    <w:rsid w:val="008C4371"/>
    <w:rsid w:val="008C48A9"/>
    <w:rsid w:val="008C4DF3"/>
    <w:rsid w:val="008C5280"/>
    <w:rsid w:val="008C5CF2"/>
    <w:rsid w:val="008C5D0F"/>
    <w:rsid w:val="008C632A"/>
    <w:rsid w:val="008C6B5D"/>
    <w:rsid w:val="008C6F15"/>
    <w:rsid w:val="008D02CC"/>
    <w:rsid w:val="008D06F7"/>
    <w:rsid w:val="008D0BAD"/>
    <w:rsid w:val="008D0E4E"/>
    <w:rsid w:val="008D1008"/>
    <w:rsid w:val="008D1C3A"/>
    <w:rsid w:val="008D2179"/>
    <w:rsid w:val="008D2D94"/>
    <w:rsid w:val="008D392E"/>
    <w:rsid w:val="008D3972"/>
    <w:rsid w:val="008D3AC6"/>
    <w:rsid w:val="008D40BB"/>
    <w:rsid w:val="008D4469"/>
    <w:rsid w:val="008D4B6E"/>
    <w:rsid w:val="008D51A2"/>
    <w:rsid w:val="008D5A9E"/>
    <w:rsid w:val="008D6647"/>
    <w:rsid w:val="008D6FA6"/>
    <w:rsid w:val="008D7096"/>
    <w:rsid w:val="008D751B"/>
    <w:rsid w:val="008D7C68"/>
    <w:rsid w:val="008D7E40"/>
    <w:rsid w:val="008E02FD"/>
    <w:rsid w:val="008E1073"/>
    <w:rsid w:val="008E11C8"/>
    <w:rsid w:val="008E162B"/>
    <w:rsid w:val="008E1B86"/>
    <w:rsid w:val="008E2848"/>
    <w:rsid w:val="008E4471"/>
    <w:rsid w:val="008E4672"/>
    <w:rsid w:val="008E477E"/>
    <w:rsid w:val="008E4935"/>
    <w:rsid w:val="008E49B9"/>
    <w:rsid w:val="008E5396"/>
    <w:rsid w:val="008E6F42"/>
    <w:rsid w:val="008E724B"/>
    <w:rsid w:val="008E72CB"/>
    <w:rsid w:val="008E7916"/>
    <w:rsid w:val="008E79BD"/>
    <w:rsid w:val="008E79E1"/>
    <w:rsid w:val="008E7E53"/>
    <w:rsid w:val="008F01CC"/>
    <w:rsid w:val="008F0383"/>
    <w:rsid w:val="008F03A7"/>
    <w:rsid w:val="008F0573"/>
    <w:rsid w:val="008F0704"/>
    <w:rsid w:val="008F0AB1"/>
    <w:rsid w:val="008F0C3A"/>
    <w:rsid w:val="008F101C"/>
    <w:rsid w:val="008F18AE"/>
    <w:rsid w:val="008F2B89"/>
    <w:rsid w:val="008F30BD"/>
    <w:rsid w:val="008F4424"/>
    <w:rsid w:val="008F44F6"/>
    <w:rsid w:val="008F520B"/>
    <w:rsid w:val="008F57E3"/>
    <w:rsid w:val="008F5AC5"/>
    <w:rsid w:val="008F5D6B"/>
    <w:rsid w:val="008F63A0"/>
    <w:rsid w:val="008F6A61"/>
    <w:rsid w:val="008F6E2E"/>
    <w:rsid w:val="008F7420"/>
    <w:rsid w:val="00900AA5"/>
    <w:rsid w:val="00900F81"/>
    <w:rsid w:val="0090187C"/>
    <w:rsid w:val="00901F7C"/>
    <w:rsid w:val="0090205A"/>
    <w:rsid w:val="009026E4"/>
    <w:rsid w:val="00903239"/>
    <w:rsid w:val="00903528"/>
    <w:rsid w:val="00903788"/>
    <w:rsid w:val="009041D5"/>
    <w:rsid w:val="009046E0"/>
    <w:rsid w:val="00904AE8"/>
    <w:rsid w:val="009054CB"/>
    <w:rsid w:val="009055DD"/>
    <w:rsid w:val="009058B2"/>
    <w:rsid w:val="009059F5"/>
    <w:rsid w:val="00905A32"/>
    <w:rsid w:val="00905C2C"/>
    <w:rsid w:val="00906676"/>
    <w:rsid w:val="00906B94"/>
    <w:rsid w:val="009075D2"/>
    <w:rsid w:val="009076C9"/>
    <w:rsid w:val="00907AA6"/>
    <w:rsid w:val="009108EC"/>
    <w:rsid w:val="0091166E"/>
    <w:rsid w:val="00912AC5"/>
    <w:rsid w:val="00912B98"/>
    <w:rsid w:val="00912CBC"/>
    <w:rsid w:val="009134EA"/>
    <w:rsid w:val="00913969"/>
    <w:rsid w:val="00913E70"/>
    <w:rsid w:val="00913E8A"/>
    <w:rsid w:val="009145C8"/>
    <w:rsid w:val="0091491F"/>
    <w:rsid w:val="00914AF6"/>
    <w:rsid w:val="0091580C"/>
    <w:rsid w:val="00915E3E"/>
    <w:rsid w:val="00915FE0"/>
    <w:rsid w:val="00916520"/>
    <w:rsid w:val="0091686D"/>
    <w:rsid w:val="00917241"/>
    <w:rsid w:val="00920493"/>
    <w:rsid w:val="00920499"/>
    <w:rsid w:val="009204CC"/>
    <w:rsid w:val="00920B23"/>
    <w:rsid w:val="00921411"/>
    <w:rsid w:val="00921A36"/>
    <w:rsid w:val="00921D2F"/>
    <w:rsid w:val="00921EB2"/>
    <w:rsid w:val="0092284E"/>
    <w:rsid w:val="00922910"/>
    <w:rsid w:val="00922B04"/>
    <w:rsid w:val="0092374D"/>
    <w:rsid w:val="00923B22"/>
    <w:rsid w:val="00924613"/>
    <w:rsid w:val="00925FA3"/>
    <w:rsid w:val="00926320"/>
    <w:rsid w:val="00926631"/>
    <w:rsid w:val="009269B3"/>
    <w:rsid w:val="00926F09"/>
    <w:rsid w:val="00927435"/>
    <w:rsid w:val="00930696"/>
    <w:rsid w:val="009309E7"/>
    <w:rsid w:val="00930BE2"/>
    <w:rsid w:val="00930F7F"/>
    <w:rsid w:val="0093163E"/>
    <w:rsid w:val="0093168E"/>
    <w:rsid w:val="00931759"/>
    <w:rsid w:val="0093267E"/>
    <w:rsid w:val="009328C9"/>
    <w:rsid w:val="00932A41"/>
    <w:rsid w:val="009337C4"/>
    <w:rsid w:val="00933B6B"/>
    <w:rsid w:val="00934863"/>
    <w:rsid w:val="00935EC8"/>
    <w:rsid w:val="0093651B"/>
    <w:rsid w:val="00936B7A"/>
    <w:rsid w:val="00936D26"/>
    <w:rsid w:val="009371DA"/>
    <w:rsid w:val="00940E99"/>
    <w:rsid w:val="00941019"/>
    <w:rsid w:val="009415D9"/>
    <w:rsid w:val="00941C37"/>
    <w:rsid w:val="00941F2F"/>
    <w:rsid w:val="009424CE"/>
    <w:rsid w:val="00942D23"/>
    <w:rsid w:val="00943049"/>
    <w:rsid w:val="0094346E"/>
    <w:rsid w:val="00943912"/>
    <w:rsid w:val="009439EC"/>
    <w:rsid w:val="0094409E"/>
    <w:rsid w:val="009440BF"/>
    <w:rsid w:val="009444D1"/>
    <w:rsid w:val="0094450F"/>
    <w:rsid w:val="00946310"/>
    <w:rsid w:val="009466A3"/>
    <w:rsid w:val="009479DD"/>
    <w:rsid w:val="0095109B"/>
    <w:rsid w:val="009517BE"/>
    <w:rsid w:val="00952ABC"/>
    <w:rsid w:val="00952C09"/>
    <w:rsid w:val="00952F0E"/>
    <w:rsid w:val="009532AB"/>
    <w:rsid w:val="009537FA"/>
    <w:rsid w:val="00953B9D"/>
    <w:rsid w:val="00954343"/>
    <w:rsid w:val="009561BB"/>
    <w:rsid w:val="009562AC"/>
    <w:rsid w:val="00957281"/>
    <w:rsid w:val="009573BB"/>
    <w:rsid w:val="00957AE6"/>
    <w:rsid w:val="009600A6"/>
    <w:rsid w:val="00960835"/>
    <w:rsid w:val="009608B1"/>
    <w:rsid w:val="00960A42"/>
    <w:rsid w:val="00961888"/>
    <w:rsid w:val="009619F9"/>
    <w:rsid w:val="00961EDC"/>
    <w:rsid w:val="0096200F"/>
    <w:rsid w:val="00962267"/>
    <w:rsid w:val="0096273F"/>
    <w:rsid w:val="0096287D"/>
    <w:rsid w:val="009628DE"/>
    <w:rsid w:val="00962982"/>
    <w:rsid w:val="00963564"/>
    <w:rsid w:val="009637CE"/>
    <w:rsid w:val="00965503"/>
    <w:rsid w:val="0096624C"/>
    <w:rsid w:val="0096643A"/>
    <w:rsid w:val="009664AC"/>
    <w:rsid w:val="0096663D"/>
    <w:rsid w:val="009668F0"/>
    <w:rsid w:val="00967849"/>
    <w:rsid w:val="00967C5B"/>
    <w:rsid w:val="009705BE"/>
    <w:rsid w:val="00970912"/>
    <w:rsid w:val="00970D7D"/>
    <w:rsid w:val="00971325"/>
    <w:rsid w:val="009719D8"/>
    <w:rsid w:val="00971B16"/>
    <w:rsid w:val="009720E3"/>
    <w:rsid w:val="00972180"/>
    <w:rsid w:val="009731FD"/>
    <w:rsid w:val="00973262"/>
    <w:rsid w:val="00973A33"/>
    <w:rsid w:val="00973D04"/>
    <w:rsid w:val="00974717"/>
    <w:rsid w:val="00974C32"/>
    <w:rsid w:val="00975071"/>
    <w:rsid w:val="00975A72"/>
    <w:rsid w:val="00975EA4"/>
    <w:rsid w:val="00975EE5"/>
    <w:rsid w:val="00975F3E"/>
    <w:rsid w:val="0097607D"/>
    <w:rsid w:val="00976D59"/>
    <w:rsid w:val="00976F8C"/>
    <w:rsid w:val="0098045C"/>
    <w:rsid w:val="00980EAF"/>
    <w:rsid w:val="00980F1F"/>
    <w:rsid w:val="00980F52"/>
    <w:rsid w:val="00981174"/>
    <w:rsid w:val="009817FA"/>
    <w:rsid w:val="00982698"/>
    <w:rsid w:val="00982EC7"/>
    <w:rsid w:val="00983E14"/>
    <w:rsid w:val="009840B1"/>
    <w:rsid w:val="00984517"/>
    <w:rsid w:val="00984B50"/>
    <w:rsid w:val="00984BF8"/>
    <w:rsid w:val="009855D4"/>
    <w:rsid w:val="00985D59"/>
    <w:rsid w:val="00986D44"/>
    <w:rsid w:val="0099045C"/>
    <w:rsid w:val="009904D1"/>
    <w:rsid w:val="00990C36"/>
    <w:rsid w:val="00991026"/>
    <w:rsid w:val="00991382"/>
    <w:rsid w:val="009913F3"/>
    <w:rsid w:val="00992849"/>
    <w:rsid w:val="009944EB"/>
    <w:rsid w:val="00994E5D"/>
    <w:rsid w:val="00995598"/>
    <w:rsid w:val="00995BEE"/>
    <w:rsid w:val="00995DD7"/>
    <w:rsid w:val="00995F73"/>
    <w:rsid w:val="0099631E"/>
    <w:rsid w:val="00996577"/>
    <w:rsid w:val="009966F8"/>
    <w:rsid w:val="0099689C"/>
    <w:rsid w:val="0099743D"/>
    <w:rsid w:val="00997624"/>
    <w:rsid w:val="00997A00"/>
    <w:rsid w:val="009A013C"/>
    <w:rsid w:val="009A0739"/>
    <w:rsid w:val="009A0BA0"/>
    <w:rsid w:val="009A0FE7"/>
    <w:rsid w:val="009A1B27"/>
    <w:rsid w:val="009A2568"/>
    <w:rsid w:val="009A3089"/>
    <w:rsid w:val="009A3DD2"/>
    <w:rsid w:val="009A4311"/>
    <w:rsid w:val="009A4ACD"/>
    <w:rsid w:val="009A5B51"/>
    <w:rsid w:val="009A6369"/>
    <w:rsid w:val="009A72D8"/>
    <w:rsid w:val="009A7A1C"/>
    <w:rsid w:val="009B0752"/>
    <w:rsid w:val="009B12DE"/>
    <w:rsid w:val="009B1CAA"/>
    <w:rsid w:val="009B1E58"/>
    <w:rsid w:val="009B230C"/>
    <w:rsid w:val="009B2868"/>
    <w:rsid w:val="009B2B09"/>
    <w:rsid w:val="009B3764"/>
    <w:rsid w:val="009B4733"/>
    <w:rsid w:val="009B4C8A"/>
    <w:rsid w:val="009B4FCE"/>
    <w:rsid w:val="009B5BE8"/>
    <w:rsid w:val="009B5F72"/>
    <w:rsid w:val="009B6BD9"/>
    <w:rsid w:val="009B6F30"/>
    <w:rsid w:val="009B6F9A"/>
    <w:rsid w:val="009B772D"/>
    <w:rsid w:val="009B7C1D"/>
    <w:rsid w:val="009B7CBB"/>
    <w:rsid w:val="009C053A"/>
    <w:rsid w:val="009C0B12"/>
    <w:rsid w:val="009C0B59"/>
    <w:rsid w:val="009C0FAA"/>
    <w:rsid w:val="009C1F95"/>
    <w:rsid w:val="009C1F9F"/>
    <w:rsid w:val="009C28EC"/>
    <w:rsid w:val="009C2AA0"/>
    <w:rsid w:val="009C3147"/>
    <w:rsid w:val="009C3562"/>
    <w:rsid w:val="009C3802"/>
    <w:rsid w:val="009C38CE"/>
    <w:rsid w:val="009C3A87"/>
    <w:rsid w:val="009C466B"/>
    <w:rsid w:val="009C4D75"/>
    <w:rsid w:val="009C53F3"/>
    <w:rsid w:val="009C5AD8"/>
    <w:rsid w:val="009C5E51"/>
    <w:rsid w:val="009C741C"/>
    <w:rsid w:val="009C7554"/>
    <w:rsid w:val="009C7B09"/>
    <w:rsid w:val="009C7D05"/>
    <w:rsid w:val="009C7F2E"/>
    <w:rsid w:val="009D1451"/>
    <w:rsid w:val="009D1735"/>
    <w:rsid w:val="009D19F7"/>
    <w:rsid w:val="009D23A3"/>
    <w:rsid w:val="009D23E0"/>
    <w:rsid w:val="009D242C"/>
    <w:rsid w:val="009D2442"/>
    <w:rsid w:val="009D2701"/>
    <w:rsid w:val="009D2EEE"/>
    <w:rsid w:val="009D330A"/>
    <w:rsid w:val="009D372B"/>
    <w:rsid w:val="009D4499"/>
    <w:rsid w:val="009D4C1A"/>
    <w:rsid w:val="009D5095"/>
    <w:rsid w:val="009D5150"/>
    <w:rsid w:val="009D5A2D"/>
    <w:rsid w:val="009D60F2"/>
    <w:rsid w:val="009D6B67"/>
    <w:rsid w:val="009D6F56"/>
    <w:rsid w:val="009D73E7"/>
    <w:rsid w:val="009D7757"/>
    <w:rsid w:val="009D7A13"/>
    <w:rsid w:val="009E010F"/>
    <w:rsid w:val="009E0910"/>
    <w:rsid w:val="009E0DED"/>
    <w:rsid w:val="009E2D00"/>
    <w:rsid w:val="009E3983"/>
    <w:rsid w:val="009E3F65"/>
    <w:rsid w:val="009E460C"/>
    <w:rsid w:val="009E5413"/>
    <w:rsid w:val="009E583A"/>
    <w:rsid w:val="009E5B1F"/>
    <w:rsid w:val="009E6151"/>
    <w:rsid w:val="009E6B2B"/>
    <w:rsid w:val="009E6F5D"/>
    <w:rsid w:val="009E7EB3"/>
    <w:rsid w:val="009F0453"/>
    <w:rsid w:val="009F08E3"/>
    <w:rsid w:val="009F19B3"/>
    <w:rsid w:val="009F1CDC"/>
    <w:rsid w:val="009F20D7"/>
    <w:rsid w:val="009F29EA"/>
    <w:rsid w:val="009F438C"/>
    <w:rsid w:val="009F4DBB"/>
    <w:rsid w:val="009F512D"/>
    <w:rsid w:val="009F5931"/>
    <w:rsid w:val="009F5CA3"/>
    <w:rsid w:val="009F5F8C"/>
    <w:rsid w:val="009F6DD3"/>
    <w:rsid w:val="009F74D1"/>
    <w:rsid w:val="009F7CCC"/>
    <w:rsid w:val="00A00503"/>
    <w:rsid w:val="00A00D59"/>
    <w:rsid w:val="00A0117A"/>
    <w:rsid w:val="00A016F1"/>
    <w:rsid w:val="00A0185C"/>
    <w:rsid w:val="00A0211F"/>
    <w:rsid w:val="00A0370C"/>
    <w:rsid w:val="00A0391C"/>
    <w:rsid w:val="00A039B9"/>
    <w:rsid w:val="00A03B6C"/>
    <w:rsid w:val="00A03ECB"/>
    <w:rsid w:val="00A044C6"/>
    <w:rsid w:val="00A04B0D"/>
    <w:rsid w:val="00A04D30"/>
    <w:rsid w:val="00A0591F"/>
    <w:rsid w:val="00A05EE0"/>
    <w:rsid w:val="00A0719E"/>
    <w:rsid w:val="00A07468"/>
    <w:rsid w:val="00A07B0A"/>
    <w:rsid w:val="00A07FA8"/>
    <w:rsid w:val="00A10195"/>
    <w:rsid w:val="00A11372"/>
    <w:rsid w:val="00A129FA"/>
    <w:rsid w:val="00A12BB0"/>
    <w:rsid w:val="00A13449"/>
    <w:rsid w:val="00A13B78"/>
    <w:rsid w:val="00A13E6B"/>
    <w:rsid w:val="00A1403C"/>
    <w:rsid w:val="00A15577"/>
    <w:rsid w:val="00A15BC0"/>
    <w:rsid w:val="00A1642A"/>
    <w:rsid w:val="00A1674B"/>
    <w:rsid w:val="00A16F38"/>
    <w:rsid w:val="00A17C71"/>
    <w:rsid w:val="00A20172"/>
    <w:rsid w:val="00A20384"/>
    <w:rsid w:val="00A2084E"/>
    <w:rsid w:val="00A20E2E"/>
    <w:rsid w:val="00A21578"/>
    <w:rsid w:val="00A21B15"/>
    <w:rsid w:val="00A22D02"/>
    <w:rsid w:val="00A2371A"/>
    <w:rsid w:val="00A2385F"/>
    <w:rsid w:val="00A23F0D"/>
    <w:rsid w:val="00A24AB3"/>
    <w:rsid w:val="00A24B7D"/>
    <w:rsid w:val="00A25834"/>
    <w:rsid w:val="00A26B92"/>
    <w:rsid w:val="00A26E3A"/>
    <w:rsid w:val="00A26F22"/>
    <w:rsid w:val="00A27149"/>
    <w:rsid w:val="00A27A8C"/>
    <w:rsid w:val="00A27D67"/>
    <w:rsid w:val="00A3063C"/>
    <w:rsid w:val="00A30B9B"/>
    <w:rsid w:val="00A30BEF"/>
    <w:rsid w:val="00A31C03"/>
    <w:rsid w:val="00A31FB5"/>
    <w:rsid w:val="00A3217A"/>
    <w:rsid w:val="00A33521"/>
    <w:rsid w:val="00A35AAF"/>
    <w:rsid w:val="00A35BFA"/>
    <w:rsid w:val="00A37007"/>
    <w:rsid w:val="00A37147"/>
    <w:rsid w:val="00A37B8A"/>
    <w:rsid w:val="00A405B9"/>
    <w:rsid w:val="00A409E8"/>
    <w:rsid w:val="00A40B70"/>
    <w:rsid w:val="00A4179B"/>
    <w:rsid w:val="00A42451"/>
    <w:rsid w:val="00A424B2"/>
    <w:rsid w:val="00A42A0A"/>
    <w:rsid w:val="00A43CAE"/>
    <w:rsid w:val="00A4417B"/>
    <w:rsid w:val="00A447B4"/>
    <w:rsid w:val="00A44842"/>
    <w:rsid w:val="00A44942"/>
    <w:rsid w:val="00A451D9"/>
    <w:rsid w:val="00A453BA"/>
    <w:rsid w:val="00A45CDC"/>
    <w:rsid w:val="00A45D72"/>
    <w:rsid w:val="00A475DC"/>
    <w:rsid w:val="00A47D22"/>
    <w:rsid w:val="00A5083D"/>
    <w:rsid w:val="00A50E4D"/>
    <w:rsid w:val="00A51B8B"/>
    <w:rsid w:val="00A5259C"/>
    <w:rsid w:val="00A52CFC"/>
    <w:rsid w:val="00A533D4"/>
    <w:rsid w:val="00A539BD"/>
    <w:rsid w:val="00A53E8D"/>
    <w:rsid w:val="00A54169"/>
    <w:rsid w:val="00A541C6"/>
    <w:rsid w:val="00A541D5"/>
    <w:rsid w:val="00A54626"/>
    <w:rsid w:val="00A54727"/>
    <w:rsid w:val="00A54B0F"/>
    <w:rsid w:val="00A54C62"/>
    <w:rsid w:val="00A558BB"/>
    <w:rsid w:val="00A55BB4"/>
    <w:rsid w:val="00A55EA6"/>
    <w:rsid w:val="00A5642B"/>
    <w:rsid w:val="00A56AB9"/>
    <w:rsid w:val="00A56EDB"/>
    <w:rsid w:val="00A60006"/>
    <w:rsid w:val="00A60B39"/>
    <w:rsid w:val="00A610AC"/>
    <w:rsid w:val="00A61477"/>
    <w:rsid w:val="00A61603"/>
    <w:rsid w:val="00A616BF"/>
    <w:rsid w:val="00A621D7"/>
    <w:rsid w:val="00A62608"/>
    <w:rsid w:val="00A62F14"/>
    <w:rsid w:val="00A62FBB"/>
    <w:rsid w:val="00A63580"/>
    <w:rsid w:val="00A64F74"/>
    <w:rsid w:val="00A65178"/>
    <w:rsid w:val="00A65BD2"/>
    <w:rsid w:val="00A661FF"/>
    <w:rsid w:val="00A663D4"/>
    <w:rsid w:val="00A6641A"/>
    <w:rsid w:val="00A66426"/>
    <w:rsid w:val="00A664DC"/>
    <w:rsid w:val="00A66E3C"/>
    <w:rsid w:val="00A671DF"/>
    <w:rsid w:val="00A704F8"/>
    <w:rsid w:val="00A710DB"/>
    <w:rsid w:val="00A711BA"/>
    <w:rsid w:val="00A712FC"/>
    <w:rsid w:val="00A72084"/>
    <w:rsid w:val="00A720E9"/>
    <w:rsid w:val="00A72363"/>
    <w:rsid w:val="00A72414"/>
    <w:rsid w:val="00A7268B"/>
    <w:rsid w:val="00A72D5B"/>
    <w:rsid w:val="00A72ED3"/>
    <w:rsid w:val="00A736E3"/>
    <w:rsid w:val="00A740FB"/>
    <w:rsid w:val="00A7430D"/>
    <w:rsid w:val="00A74A2B"/>
    <w:rsid w:val="00A74D21"/>
    <w:rsid w:val="00A753DC"/>
    <w:rsid w:val="00A75C79"/>
    <w:rsid w:val="00A767CE"/>
    <w:rsid w:val="00A769ED"/>
    <w:rsid w:val="00A770F8"/>
    <w:rsid w:val="00A77748"/>
    <w:rsid w:val="00A77BC2"/>
    <w:rsid w:val="00A802CA"/>
    <w:rsid w:val="00A8084A"/>
    <w:rsid w:val="00A81547"/>
    <w:rsid w:val="00A81732"/>
    <w:rsid w:val="00A8313C"/>
    <w:rsid w:val="00A839B8"/>
    <w:rsid w:val="00A83AD4"/>
    <w:rsid w:val="00A83DAF"/>
    <w:rsid w:val="00A84221"/>
    <w:rsid w:val="00A851D2"/>
    <w:rsid w:val="00A85DD2"/>
    <w:rsid w:val="00A874F0"/>
    <w:rsid w:val="00A879DA"/>
    <w:rsid w:val="00A87A08"/>
    <w:rsid w:val="00A87DDF"/>
    <w:rsid w:val="00A90F08"/>
    <w:rsid w:val="00A910FC"/>
    <w:rsid w:val="00A92E80"/>
    <w:rsid w:val="00A92F79"/>
    <w:rsid w:val="00A931D5"/>
    <w:rsid w:val="00A938AD"/>
    <w:rsid w:val="00A93EDD"/>
    <w:rsid w:val="00A940EF"/>
    <w:rsid w:val="00A94648"/>
    <w:rsid w:val="00A946E8"/>
    <w:rsid w:val="00A959BC"/>
    <w:rsid w:val="00A95A14"/>
    <w:rsid w:val="00A960F7"/>
    <w:rsid w:val="00A9612E"/>
    <w:rsid w:val="00A96C3B"/>
    <w:rsid w:val="00A96DE1"/>
    <w:rsid w:val="00A9788E"/>
    <w:rsid w:val="00AA048B"/>
    <w:rsid w:val="00AA18C5"/>
    <w:rsid w:val="00AA2581"/>
    <w:rsid w:val="00AA2AD5"/>
    <w:rsid w:val="00AA2B29"/>
    <w:rsid w:val="00AA2E65"/>
    <w:rsid w:val="00AA345A"/>
    <w:rsid w:val="00AA349D"/>
    <w:rsid w:val="00AA4164"/>
    <w:rsid w:val="00AA4345"/>
    <w:rsid w:val="00AA4B67"/>
    <w:rsid w:val="00AA5257"/>
    <w:rsid w:val="00AA5437"/>
    <w:rsid w:val="00AA67B5"/>
    <w:rsid w:val="00AA6EF2"/>
    <w:rsid w:val="00AA7174"/>
    <w:rsid w:val="00AA729E"/>
    <w:rsid w:val="00AA7382"/>
    <w:rsid w:val="00AA76B0"/>
    <w:rsid w:val="00AA7A4F"/>
    <w:rsid w:val="00AA7AAA"/>
    <w:rsid w:val="00AB026E"/>
    <w:rsid w:val="00AB02D2"/>
    <w:rsid w:val="00AB0E72"/>
    <w:rsid w:val="00AB1826"/>
    <w:rsid w:val="00AB1F0B"/>
    <w:rsid w:val="00AB230E"/>
    <w:rsid w:val="00AB2376"/>
    <w:rsid w:val="00AB2A6B"/>
    <w:rsid w:val="00AB2F7F"/>
    <w:rsid w:val="00AB3218"/>
    <w:rsid w:val="00AB38B4"/>
    <w:rsid w:val="00AB3D67"/>
    <w:rsid w:val="00AB45B9"/>
    <w:rsid w:val="00AB479E"/>
    <w:rsid w:val="00AB5056"/>
    <w:rsid w:val="00AB5570"/>
    <w:rsid w:val="00AB565D"/>
    <w:rsid w:val="00AB5BC4"/>
    <w:rsid w:val="00AB5CCE"/>
    <w:rsid w:val="00AB5EE1"/>
    <w:rsid w:val="00AB7050"/>
    <w:rsid w:val="00AB7A42"/>
    <w:rsid w:val="00AB7B90"/>
    <w:rsid w:val="00AC01A5"/>
    <w:rsid w:val="00AC01C6"/>
    <w:rsid w:val="00AC06CB"/>
    <w:rsid w:val="00AC06D6"/>
    <w:rsid w:val="00AC07DB"/>
    <w:rsid w:val="00AC0CCD"/>
    <w:rsid w:val="00AC1C73"/>
    <w:rsid w:val="00AC2154"/>
    <w:rsid w:val="00AC2B59"/>
    <w:rsid w:val="00AC2D7A"/>
    <w:rsid w:val="00AC329F"/>
    <w:rsid w:val="00AC3856"/>
    <w:rsid w:val="00AC3D11"/>
    <w:rsid w:val="00AC4398"/>
    <w:rsid w:val="00AC4575"/>
    <w:rsid w:val="00AC46AA"/>
    <w:rsid w:val="00AC5428"/>
    <w:rsid w:val="00AC55F3"/>
    <w:rsid w:val="00AC5A15"/>
    <w:rsid w:val="00AC5BAD"/>
    <w:rsid w:val="00AC647E"/>
    <w:rsid w:val="00AC7D17"/>
    <w:rsid w:val="00AD0038"/>
    <w:rsid w:val="00AD054B"/>
    <w:rsid w:val="00AD0731"/>
    <w:rsid w:val="00AD080D"/>
    <w:rsid w:val="00AD0A68"/>
    <w:rsid w:val="00AD0B79"/>
    <w:rsid w:val="00AD0F77"/>
    <w:rsid w:val="00AD20A8"/>
    <w:rsid w:val="00AD3EBD"/>
    <w:rsid w:val="00AD3EEB"/>
    <w:rsid w:val="00AD46F8"/>
    <w:rsid w:val="00AD4C53"/>
    <w:rsid w:val="00AD4D75"/>
    <w:rsid w:val="00AD5280"/>
    <w:rsid w:val="00AD5454"/>
    <w:rsid w:val="00AD5E69"/>
    <w:rsid w:val="00AD6577"/>
    <w:rsid w:val="00AD6A98"/>
    <w:rsid w:val="00AD6C38"/>
    <w:rsid w:val="00AD73C4"/>
    <w:rsid w:val="00AE0555"/>
    <w:rsid w:val="00AE0B49"/>
    <w:rsid w:val="00AE1474"/>
    <w:rsid w:val="00AE1C34"/>
    <w:rsid w:val="00AE1CD9"/>
    <w:rsid w:val="00AE1D35"/>
    <w:rsid w:val="00AE1EB0"/>
    <w:rsid w:val="00AE22D1"/>
    <w:rsid w:val="00AE29B1"/>
    <w:rsid w:val="00AE35D2"/>
    <w:rsid w:val="00AE3771"/>
    <w:rsid w:val="00AE510A"/>
    <w:rsid w:val="00AE584F"/>
    <w:rsid w:val="00AE5ED8"/>
    <w:rsid w:val="00AE6517"/>
    <w:rsid w:val="00AE6679"/>
    <w:rsid w:val="00AE7E8A"/>
    <w:rsid w:val="00AE7F9C"/>
    <w:rsid w:val="00AF22BF"/>
    <w:rsid w:val="00AF23A6"/>
    <w:rsid w:val="00AF26C0"/>
    <w:rsid w:val="00AF2C5F"/>
    <w:rsid w:val="00AF364B"/>
    <w:rsid w:val="00AF4082"/>
    <w:rsid w:val="00AF42A4"/>
    <w:rsid w:val="00AF4DCD"/>
    <w:rsid w:val="00AF577D"/>
    <w:rsid w:val="00AF58DD"/>
    <w:rsid w:val="00AF5FDC"/>
    <w:rsid w:val="00AF6E73"/>
    <w:rsid w:val="00AF74BE"/>
    <w:rsid w:val="00AF75E3"/>
    <w:rsid w:val="00AF7F6B"/>
    <w:rsid w:val="00B0000E"/>
    <w:rsid w:val="00B00A2D"/>
    <w:rsid w:val="00B00C22"/>
    <w:rsid w:val="00B00DF8"/>
    <w:rsid w:val="00B018C3"/>
    <w:rsid w:val="00B0228D"/>
    <w:rsid w:val="00B02710"/>
    <w:rsid w:val="00B028F4"/>
    <w:rsid w:val="00B02FE1"/>
    <w:rsid w:val="00B03503"/>
    <w:rsid w:val="00B0360F"/>
    <w:rsid w:val="00B03741"/>
    <w:rsid w:val="00B039A1"/>
    <w:rsid w:val="00B04C8F"/>
    <w:rsid w:val="00B054D5"/>
    <w:rsid w:val="00B061E0"/>
    <w:rsid w:val="00B06A01"/>
    <w:rsid w:val="00B07639"/>
    <w:rsid w:val="00B07AB7"/>
    <w:rsid w:val="00B07DE8"/>
    <w:rsid w:val="00B117A0"/>
    <w:rsid w:val="00B118D2"/>
    <w:rsid w:val="00B123A8"/>
    <w:rsid w:val="00B12484"/>
    <w:rsid w:val="00B124C3"/>
    <w:rsid w:val="00B127D0"/>
    <w:rsid w:val="00B127EE"/>
    <w:rsid w:val="00B12BAD"/>
    <w:rsid w:val="00B12EC0"/>
    <w:rsid w:val="00B13891"/>
    <w:rsid w:val="00B13A10"/>
    <w:rsid w:val="00B13B31"/>
    <w:rsid w:val="00B1427C"/>
    <w:rsid w:val="00B14337"/>
    <w:rsid w:val="00B14990"/>
    <w:rsid w:val="00B15074"/>
    <w:rsid w:val="00B159BF"/>
    <w:rsid w:val="00B15F2A"/>
    <w:rsid w:val="00B1610E"/>
    <w:rsid w:val="00B16190"/>
    <w:rsid w:val="00B169FC"/>
    <w:rsid w:val="00B1731C"/>
    <w:rsid w:val="00B177C3"/>
    <w:rsid w:val="00B20E9C"/>
    <w:rsid w:val="00B2103D"/>
    <w:rsid w:val="00B21AF7"/>
    <w:rsid w:val="00B22C55"/>
    <w:rsid w:val="00B231EB"/>
    <w:rsid w:val="00B243CC"/>
    <w:rsid w:val="00B24A54"/>
    <w:rsid w:val="00B2543F"/>
    <w:rsid w:val="00B25A1B"/>
    <w:rsid w:val="00B25CB0"/>
    <w:rsid w:val="00B25DE9"/>
    <w:rsid w:val="00B26647"/>
    <w:rsid w:val="00B26FAE"/>
    <w:rsid w:val="00B27A7D"/>
    <w:rsid w:val="00B27DAA"/>
    <w:rsid w:val="00B302D8"/>
    <w:rsid w:val="00B30C58"/>
    <w:rsid w:val="00B3170B"/>
    <w:rsid w:val="00B31C6B"/>
    <w:rsid w:val="00B3244F"/>
    <w:rsid w:val="00B3287E"/>
    <w:rsid w:val="00B328B9"/>
    <w:rsid w:val="00B328E4"/>
    <w:rsid w:val="00B32C82"/>
    <w:rsid w:val="00B32F8C"/>
    <w:rsid w:val="00B330F8"/>
    <w:rsid w:val="00B33EEC"/>
    <w:rsid w:val="00B3406E"/>
    <w:rsid w:val="00B34150"/>
    <w:rsid w:val="00B3468C"/>
    <w:rsid w:val="00B34710"/>
    <w:rsid w:val="00B349FB"/>
    <w:rsid w:val="00B364A7"/>
    <w:rsid w:val="00B368F1"/>
    <w:rsid w:val="00B372DB"/>
    <w:rsid w:val="00B375A7"/>
    <w:rsid w:val="00B40858"/>
    <w:rsid w:val="00B40CB1"/>
    <w:rsid w:val="00B41035"/>
    <w:rsid w:val="00B4177A"/>
    <w:rsid w:val="00B42193"/>
    <w:rsid w:val="00B424AD"/>
    <w:rsid w:val="00B430F2"/>
    <w:rsid w:val="00B43C9D"/>
    <w:rsid w:val="00B43E9B"/>
    <w:rsid w:val="00B44EAA"/>
    <w:rsid w:val="00B45607"/>
    <w:rsid w:val="00B4670B"/>
    <w:rsid w:val="00B469DE"/>
    <w:rsid w:val="00B476E5"/>
    <w:rsid w:val="00B478DE"/>
    <w:rsid w:val="00B47EC6"/>
    <w:rsid w:val="00B5014F"/>
    <w:rsid w:val="00B50297"/>
    <w:rsid w:val="00B502FB"/>
    <w:rsid w:val="00B5050E"/>
    <w:rsid w:val="00B51501"/>
    <w:rsid w:val="00B51954"/>
    <w:rsid w:val="00B5232B"/>
    <w:rsid w:val="00B52354"/>
    <w:rsid w:val="00B53375"/>
    <w:rsid w:val="00B5375D"/>
    <w:rsid w:val="00B54335"/>
    <w:rsid w:val="00B543D0"/>
    <w:rsid w:val="00B54788"/>
    <w:rsid w:val="00B548FF"/>
    <w:rsid w:val="00B5492E"/>
    <w:rsid w:val="00B5499A"/>
    <w:rsid w:val="00B553D8"/>
    <w:rsid w:val="00B55D92"/>
    <w:rsid w:val="00B55DC3"/>
    <w:rsid w:val="00B56062"/>
    <w:rsid w:val="00B56638"/>
    <w:rsid w:val="00B56685"/>
    <w:rsid w:val="00B5673C"/>
    <w:rsid w:val="00B569BE"/>
    <w:rsid w:val="00B577F7"/>
    <w:rsid w:val="00B57CEB"/>
    <w:rsid w:val="00B57E2A"/>
    <w:rsid w:val="00B57FA9"/>
    <w:rsid w:val="00B60279"/>
    <w:rsid w:val="00B6095E"/>
    <w:rsid w:val="00B60FDD"/>
    <w:rsid w:val="00B611C4"/>
    <w:rsid w:val="00B61279"/>
    <w:rsid w:val="00B612C4"/>
    <w:rsid w:val="00B619D5"/>
    <w:rsid w:val="00B63161"/>
    <w:rsid w:val="00B631AC"/>
    <w:rsid w:val="00B6329C"/>
    <w:rsid w:val="00B6362F"/>
    <w:rsid w:val="00B642BF"/>
    <w:rsid w:val="00B643F3"/>
    <w:rsid w:val="00B64B2B"/>
    <w:rsid w:val="00B65174"/>
    <w:rsid w:val="00B65EC8"/>
    <w:rsid w:val="00B65F28"/>
    <w:rsid w:val="00B6635A"/>
    <w:rsid w:val="00B6692A"/>
    <w:rsid w:val="00B66C55"/>
    <w:rsid w:val="00B671F9"/>
    <w:rsid w:val="00B67D8E"/>
    <w:rsid w:val="00B703FB"/>
    <w:rsid w:val="00B70927"/>
    <w:rsid w:val="00B70AF6"/>
    <w:rsid w:val="00B71085"/>
    <w:rsid w:val="00B725C6"/>
    <w:rsid w:val="00B7265E"/>
    <w:rsid w:val="00B72A3B"/>
    <w:rsid w:val="00B72CCB"/>
    <w:rsid w:val="00B72D7F"/>
    <w:rsid w:val="00B73DC5"/>
    <w:rsid w:val="00B73F23"/>
    <w:rsid w:val="00B73F38"/>
    <w:rsid w:val="00B741DF"/>
    <w:rsid w:val="00B74B0E"/>
    <w:rsid w:val="00B751CA"/>
    <w:rsid w:val="00B75594"/>
    <w:rsid w:val="00B75E1D"/>
    <w:rsid w:val="00B761C6"/>
    <w:rsid w:val="00B76408"/>
    <w:rsid w:val="00B76528"/>
    <w:rsid w:val="00B76ABE"/>
    <w:rsid w:val="00B775A4"/>
    <w:rsid w:val="00B7768D"/>
    <w:rsid w:val="00B77792"/>
    <w:rsid w:val="00B80399"/>
    <w:rsid w:val="00B80CA4"/>
    <w:rsid w:val="00B812A2"/>
    <w:rsid w:val="00B818BB"/>
    <w:rsid w:val="00B81E4A"/>
    <w:rsid w:val="00B828FA"/>
    <w:rsid w:val="00B83594"/>
    <w:rsid w:val="00B836CC"/>
    <w:rsid w:val="00B83F88"/>
    <w:rsid w:val="00B8404D"/>
    <w:rsid w:val="00B84717"/>
    <w:rsid w:val="00B85138"/>
    <w:rsid w:val="00B85613"/>
    <w:rsid w:val="00B85731"/>
    <w:rsid w:val="00B85DD8"/>
    <w:rsid w:val="00B86533"/>
    <w:rsid w:val="00B868D6"/>
    <w:rsid w:val="00B86A1D"/>
    <w:rsid w:val="00B876D2"/>
    <w:rsid w:val="00B876F8"/>
    <w:rsid w:val="00B87BE8"/>
    <w:rsid w:val="00B90F6E"/>
    <w:rsid w:val="00B91168"/>
    <w:rsid w:val="00B92333"/>
    <w:rsid w:val="00B92464"/>
    <w:rsid w:val="00B92B49"/>
    <w:rsid w:val="00B93799"/>
    <w:rsid w:val="00B93B07"/>
    <w:rsid w:val="00B947B3"/>
    <w:rsid w:val="00B94803"/>
    <w:rsid w:val="00B94AFE"/>
    <w:rsid w:val="00B94BA2"/>
    <w:rsid w:val="00B94CDE"/>
    <w:rsid w:val="00B94DE0"/>
    <w:rsid w:val="00B94E48"/>
    <w:rsid w:val="00B96722"/>
    <w:rsid w:val="00B96778"/>
    <w:rsid w:val="00B967A5"/>
    <w:rsid w:val="00B96B54"/>
    <w:rsid w:val="00B97063"/>
    <w:rsid w:val="00B972B1"/>
    <w:rsid w:val="00B97857"/>
    <w:rsid w:val="00B97F7F"/>
    <w:rsid w:val="00BA008F"/>
    <w:rsid w:val="00BA0660"/>
    <w:rsid w:val="00BA098A"/>
    <w:rsid w:val="00BA100E"/>
    <w:rsid w:val="00BA1C9E"/>
    <w:rsid w:val="00BA1EC2"/>
    <w:rsid w:val="00BA230A"/>
    <w:rsid w:val="00BA2525"/>
    <w:rsid w:val="00BA2CD0"/>
    <w:rsid w:val="00BA2DFF"/>
    <w:rsid w:val="00BA302B"/>
    <w:rsid w:val="00BA3823"/>
    <w:rsid w:val="00BA3918"/>
    <w:rsid w:val="00BA3DAD"/>
    <w:rsid w:val="00BA5146"/>
    <w:rsid w:val="00BA5451"/>
    <w:rsid w:val="00BA57C9"/>
    <w:rsid w:val="00BA60B7"/>
    <w:rsid w:val="00BA6695"/>
    <w:rsid w:val="00BA66FE"/>
    <w:rsid w:val="00BA7199"/>
    <w:rsid w:val="00BA71F1"/>
    <w:rsid w:val="00BA749D"/>
    <w:rsid w:val="00BA79D6"/>
    <w:rsid w:val="00BA7D45"/>
    <w:rsid w:val="00BB1569"/>
    <w:rsid w:val="00BB19FC"/>
    <w:rsid w:val="00BB1D30"/>
    <w:rsid w:val="00BB29E4"/>
    <w:rsid w:val="00BB2A90"/>
    <w:rsid w:val="00BB3C4E"/>
    <w:rsid w:val="00BB3FB5"/>
    <w:rsid w:val="00BB408F"/>
    <w:rsid w:val="00BB4BDD"/>
    <w:rsid w:val="00BB5179"/>
    <w:rsid w:val="00BB52C3"/>
    <w:rsid w:val="00BB5718"/>
    <w:rsid w:val="00BB57F3"/>
    <w:rsid w:val="00BB5ABA"/>
    <w:rsid w:val="00BB7099"/>
    <w:rsid w:val="00BB7719"/>
    <w:rsid w:val="00BC0043"/>
    <w:rsid w:val="00BC0661"/>
    <w:rsid w:val="00BC0ADC"/>
    <w:rsid w:val="00BC1238"/>
    <w:rsid w:val="00BC158B"/>
    <w:rsid w:val="00BC205D"/>
    <w:rsid w:val="00BC22CC"/>
    <w:rsid w:val="00BC2639"/>
    <w:rsid w:val="00BC2F59"/>
    <w:rsid w:val="00BC3122"/>
    <w:rsid w:val="00BC3408"/>
    <w:rsid w:val="00BC345D"/>
    <w:rsid w:val="00BC466C"/>
    <w:rsid w:val="00BC5418"/>
    <w:rsid w:val="00BC55A2"/>
    <w:rsid w:val="00BC5EC9"/>
    <w:rsid w:val="00BC6416"/>
    <w:rsid w:val="00BC6D7C"/>
    <w:rsid w:val="00BC7199"/>
    <w:rsid w:val="00BC7372"/>
    <w:rsid w:val="00BC7642"/>
    <w:rsid w:val="00BC7C60"/>
    <w:rsid w:val="00BD0423"/>
    <w:rsid w:val="00BD0916"/>
    <w:rsid w:val="00BD13A3"/>
    <w:rsid w:val="00BD201F"/>
    <w:rsid w:val="00BD2BC9"/>
    <w:rsid w:val="00BD3814"/>
    <w:rsid w:val="00BD3BBE"/>
    <w:rsid w:val="00BD435F"/>
    <w:rsid w:val="00BD4909"/>
    <w:rsid w:val="00BD4D61"/>
    <w:rsid w:val="00BD50A1"/>
    <w:rsid w:val="00BD5129"/>
    <w:rsid w:val="00BD5305"/>
    <w:rsid w:val="00BD5326"/>
    <w:rsid w:val="00BD5B24"/>
    <w:rsid w:val="00BD5F95"/>
    <w:rsid w:val="00BD6609"/>
    <w:rsid w:val="00BD6E50"/>
    <w:rsid w:val="00BD7558"/>
    <w:rsid w:val="00BD7720"/>
    <w:rsid w:val="00BD79AB"/>
    <w:rsid w:val="00BE00A9"/>
    <w:rsid w:val="00BE0B3A"/>
    <w:rsid w:val="00BE1599"/>
    <w:rsid w:val="00BE1B71"/>
    <w:rsid w:val="00BE1F62"/>
    <w:rsid w:val="00BE1F67"/>
    <w:rsid w:val="00BE27F6"/>
    <w:rsid w:val="00BE3069"/>
    <w:rsid w:val="00BE36F0"/>
    <w:rsid w:val="00BE3D85"/>
    <w:rsid w:val="00BE412B"/>
    <w:rsid w:val="00BE4480"/>
    <w:rsid w:val="00BE4D97"/>
    <w:rsid w:val="00BE4E05"/>
    <w:rsid w:val="00BE4E5C"/>
    <w:rsid w:val="00BE5E5E"/>
    <w:rsid w:val="00BE5EB3"/>
    <w:rsid w:val="00BE6A29"/>
    <w:rsid w:val="00BE71FB"/>
    <w:rsid w:val="00BE74F0"/>
    <w:rsid w:val="00BF0010"/>
    <w:rsid w:val="00BF03FF"/>
    <w:rsid w:val="00BF0557"/>
    <w:rsid w:val="00BF0C47"/>
    <w:rsid w:val="00BF0F56"/>
    <w:rsid w:val="00BF10F6"/>
    <w:rsid w:val="00BF1189"/>
    <w:rsid w:val="00BF17DF"/>
    <w:rsid w:val="00BF19D6"/>
    <w:rsid w:val="00BF3C5F"/>
    <w:rsid w:val="00BF3D4E"/>
    <w:rsid w:val="00BF3EFA"/>
    <w:rsid w:val="00BF4443"/>
    <w:rsid w:val="00BF4655"/>
    <w:rsid w:val="00BF4780"/>
    <w:rsid w:val="00BF4D14"/>
    <w:rsid w:val="00BF507D"/>
    <w:rsid w:val="00BF533E"/>
    <w:rsid w:val="00BF5BE2"/>
    <w:rsid w:val="00BF61B5"/>
    <w:rsid w:val="00BF62ED"/>
    <w:rsid w:val="00BF6B8D"/>
    <w:rsid w:val="00BF6E3A"/>
    <w:rsid w:val="00BF71F9"/>
    <w:rsid w:val="00BF7235"/>
    <w:rsid w:val="00BF73CD"/>
    <w:rsid w:val="00BF7D46"/>
    <w:rsid w:val="00C0017B"/>
    <w:rsid w:val="00C00C1A"/>
    <w:rsid w:val="00C00EB5"/>
    <w:rsid w:val="00C0101D"/>
    <w:rsid w:val="00C0116D"/>
    <w:rsid w:val="00C012C5"/>
    <w:rsid w:val="00C0144C"/>
    <w:rsid w:val="00C014A3"/>
    <w:rsid w:val="00C017B0"/>
    <w:rsid w:val="00C01DCF"/>
    <w:rsid w:val="00C01E43"/>
    <w:rsid w:val="00C02DE5"/>
    <w:rsid w:val="00C031C9"/>
    <w:rsid w:val="00C03BD7"/>
    <w:rsid w:val="00C0407A"/>
    <w:rsid w:val="00C0446E"/>
    <w:rsid w:val="00C06481"/>
    <w:rsid w:val="00C06703"/>
    <w:rsid w:val="00C071CD"/>
    <w:rsid w:val="00C07544"/>
    <w:rsid w:val="00C07547"/>
    <w:rsid w:val="00C079D5"/>
    <w:rsid w:val="00C07F30"/>
    <w:rsid w:val="00C10990"/>
    <w:rsid w:val="00C1126A"/>
    <w:rsid w:val="00C113C6"/>
    <w:rsid w:val="00C1192F"/>
    <w:rsid w:val="00C11C36"/>
    <w:rsid w:val="00C121F0"/>
    <w:rsid w:val="00C13DF0"/>
    <w:rsid w:val="00C13F48"/>
    <w:rsid w:val="00C14260"/>
    <w:rsid w:val="00C14992"/>
    <w:rsid w:val="00C1502E"/>
    <w:rsid w:val="00C15988"/>
    <w:rsid w:val="00C15D48"/>
    <w:rsid w:val="00C1684E"/>
    <w:rsid w:val="00C16BC3"/>
    <w:rsid w:val="00C17B26"/>
    <w:rsid w:val="00C17C33"/>
    <w:rsid w:val="00C17C57"/>
    <w:rsid w:val="00C20009"/>
    <w:rsid w:val="00C20031"/>
    <w:rsid w:val="00C20EAF"/>
    <w:rsid w:val="00C210D0"/>
    <w:rsid w:val="00C214FE"/>
    <w:rsid w:val="00C21F7C"/>
    <w:rsid w:val="00C220DA"/>
    <w:rsid w:val="00C223DC"/>
    <w:rsid w:val="00C22D76"/>
    <w:rsid w:val="00C23139"/>
    <w:rsid w:val="00C232C1"/>
    <w:rsid w:val="00C232C7"/>
    <w:rsid w:val="00C23405"/>
    <w:rsid w:val="00C2366B"/>
    <w:rsid w:val="00C23B8E"/>
    <w:rsid w:val="00C25077"/>
    <w:rsid w:val="00C25195"/>
    <w:rsid w:val="00C25501"/>
    <w:rsid w:val="00C25554"/>
    <w:rsid w:val="00C2577D"/>
    <w:rsid w:val="00C26663"/>
    <w:rsid w:val="00C27148"/>
    <w:rsid w:val="00C27908"/>
    <w:rsid w:val="00C27918"/>
    <w:rsid w:val="00C27A1C"/>
    <w:rsid w:val="00C30125"/>
    <w:rsid w:val="00C301D7"/>
    <w:rsid w:val="00C3025C"/>
    <w:rsid w:val="00C3117C"/>
    <w:rsid w:val="00C318D0"/>
    <w:rsid w:val="00C31B3F"/>
    <w:rsid w:val="00C323ED"/>
    <w:rsid w:val="00C32561"/>
    <w:rsid w:val="00C3268D"/>
    <w:rsid w:val="00C3297C"/>
    <w:rsid w:val="00C32C31"/>
    <w:rsid w:val="00C33EC9"/>
    <w:rsid w:val="00C345CD"/>
    <w:rsid w:val="00C3517C"/>
    <w:rsid w:val="00C3527D"/>
    <w:rsid w:val="00C35CCC"/>
    <w:rsid w:val="00C35FDE"/>
    <w:rsid w:val="00C36206"/>
    <w:rsid w:val="00C36A96"/>
    <w:rsid w:val="00C36E63"/>
    <w:rsid w:val="00C36E7D"/>
    <w:rsid w:val="00C370C5"/>
    <w:rsid w:val="00C40619"/>
    <w:rsid w:val="00C40692"/>
    <w:rsid w:val="00C41126"/>
    <w:rsid w:val="00C4136B"/>
    <w:rsid w:val="00C4284B"/>
    <w:rsid w:val="00C4382F"/>
    <w:rsid w:val="00C43C4A"/>
    <w:rsid w:val="00C43DD2"/>
    <w:rsid w:val="00C44659"/>
    <w:rsid w:val="00C44711"/>
    <w:rsid w:val="00C4543D"/>
    <w:rsid w:val="00C45819"/>
    <w:rsid w:val="00C45CD6"/>
    <w:rsid w:val="00C464F9"/>
    <w:rsid w:val="00C46A75"/>
    <w:rsid w:val="00C47AA2"/>
    <w:rsid w:val="00C47FF9"/>
    <w:rsid w:val="00C502C8"/>
    <w:rsid w:val="00C50608"/>
    <w:rsid w:val="00C50611"/>
    <w:rsid w:val="00C50E9A"/>
    <w:rsid w:val="00C51108"/>
    <w:rsid w:val="00C51FE3"/>
    <w:rsid w:val="00C52F89"/>
    <w:rsid w:val="00C53E36"/>
    <w:rsid w:val="00C54231"/>
    <w:rsid w:val="00C5446A"/>
    <w:rsid w:val="00C54733"/>
    <w:rsid w:val="00C560A1"/>
    <w:rsid w:val="00C562BF"/>
    <w:rsid w:val="00C563F8"/>
    <w:rsid w:val="00C56532"/>
    <w:rsid w:val="00C568E1"/>
    <w:rsid w:val="00C5779B"/>
    <w:rsid w:val="00C57990"/>
    <w:rsid w:val="00C579AD"/>
    <w:rsid w:val="00C57EDA"/>
    <w:rsid w:val="00C61179"/>
    <w:rsid w:val="00C61242"/>
    <w:rsid w:val="00C613A0"/>
    <w:rsid w:val="00C613FD"/>
    <w:rsid w:val="00C61EEC"/>
    <w:rsid w:val="00C62281"/>
    <w:rsid w:val="00C623AD"/>
    <w:rsid w:val="00C6250F"/>
    <w:rsid w:val="00C627EF"/>
    <w:rsid w:val="00C62956"/>
    <w:rsid w:val="00C62CFA"/>
    <w:rsid w:val="00C62E3F"/>
    <w:rsid w:val="00C6399E"/>
    <w:rsid w:val="00C64E88"/>
    <w:rsid w:val="00C65147"/>
    <w:rsid w:val="00C659A7"/>
    <w:rsid w:val="00C65C3B"/>
    <w:rsid w:val="00C65D3F"/>
    <w:rsid w:val="00C65D60"/>
    <w:rsid w:val="00C66000"/>
    <w:rsid w:val="00C6621A"/>
    <w:rsid w:val="00C6664A"/>
    <w:rsid w:val="00C66BC7"/>
    <w:rsid w:val="00C66CED"/>
    <w:rsid w:val="00C671D7"/>
    <w:rsid w:val="00C67A18"/>
    <w:rsid w:val="00C67CC0"/>
    <w:rsid w:val="00C70239"/>
    <w:rsid w:val="00C70656"/>
    <w:rsid w:val="00C70831"/>
    <w:rsid w:val="00C70899"/>
    <w:rsid w:val="00C70D18"/>
    <w:rsid w:val="00C71DA8"/>
    <w:rsid w:val="00C71FBB"/>
    <w:rsid w:val="00C721F7"/>
    <w:rsid w:val="00C72BD8"/>
    <w:rsid w:val="00C73A1B"/>
    <w:rsid w:val="00C755BF"/>
    <w:rsid w:val="00C75E26"/>
    <w:rsid w:val="00C765AF"/>
    <w:rsid w:val="00C7692F"/>
    <w:rsid w:val="00C76A88"/>
    <w:rsid w:val="00C76BE3"/>
    <w:rsid w:val="00C76F19"/>
    <w:rsid w:val="00C772AF"/>
    <w:rsid w:val="00C772D7"/>
    <w:rsid w:val="00C7737B"/>
    <w:rsid w:val="00C774FF"/>
    <w:rsid w:val="00C80064"/>
    <w:rsid w:val="00C809B6"/>
    <w:rsid w:val="00C816A3"/>
    <w:rsid w:val="00C825FF"/>
    <w:rsid w:val="00C8264C"/>
    <w:rsid w:val="00C82DBF"/>
    <w:rsid w:val="00C8317D"/>
    <w:rsid w:val="00C84694"/>
    <w:rsid w:val="00C848C4"/>
    <w:rsid w:val="00C84A19"/>
    <w:rsid w:val="00C84B8B"/>
    <w:rsid w:val="00C84BD1"/>
    <w:rsid w:val="00C85761"/>
    <w:rsid w:val="00C865B9"/>
    <w:rsid w:val="00C86BE9"/>
    <w:rsid w:val="00C86D83"/>
    <w:rsid w:val="00C871DD"/>
    <w:rsid w:val="00C90AD0"/>
    <w:rsid w:val="00C9113C"/>
    <w:rsid w:val="00C911B4"/>
    <w:rsid w:val="00C9175E"/>
    <w:rsid w:val="00C91827"/>
    <w:rsid w:val="00C91B98"/>
    <w:rsid w:val="00C92264"/>
    <w:rsid w:val="00C92357"/>
    <w:rsid w:val="00C92BA6"/>
    <w:rsid w:val="00C93006"/>
    <w:rsid w:val="00C93279"/>
    <w:rsid w:val="00C939CD"/>
    <w:rsid w:val="00C93A08"/>
    <w:rsid w:val="00C93E7A"/>
    <w:rsid w:val="00C93ED1"/>
    <w:rsid w:val="00C94CF7"/>
    <w:rsid w:val="00C94E3A"/>
    <w:rsid w:val="00C95010"/>
    <w:rsid w:val="00C9513B"/>
    <w:rsid w:val="00C9523E"/>
    <w:rsid w:val="00C95333"/>
    <w:rsid w:val="00C9539F"/>
    <w:rsid w:val="00C95C42"/>
    <w:rsid w:val="00C95FC9"/>
    <w:rsid w:val="00C96CDF"/>
    <w:rsid w:val="00C97EDF"/>
    <w:rsid w:val="00CA00E1"/>
    <w:rsid w:val="00CA02CC"/>
    <w:rsid w:val="00CA0A71"/>
    <w:rsid w:val="00CA0A97"/>
    <w:rsid w:val="00CA18E3"/>
    <w:rsid w:val="00CA1C66"/>
    <w:rsid w:val="00CA239C"/>
    <w:rsid w:val="00CA2A91"/>
    <w:rsid w:val="00CA353D"/>
    <w:rsid w:val="00CA423F"/>
    <w:rsid w:val="00CA440E"/>
    <w:rsid w:val="00CA4A36"/>
    <w:rsid w:val="00CA4EAF"/>
    <w:rsid w:val="00CA501B"/>
    <w:rsid w:val="00CA5050"/>
    <w:rsid w:val="00CA550B"/>
    <w:rsid w:val="00CA5746"/>
    <w:rsid w:val="00CA5E37"/>
    <w:rsid w:val="00CA6902"/>
    <w:rsid w:val="00CA7D1E"/>
    <w:rsid w:val="00CA7EBF"/>
    <w:rsid w:val="00CA7F54"/>
    <w:rsid w:val="00CB0227"/>
    <w:rsid w:val="00CB07E0"/>
    <w:rsid w:val="00CB0B85"/>
    <w:rsid w:val="00CB0DFC"/>
    <w:rsid w:val="00CB0FB0"/>
    <w:rsid w:val="00CB12D6"/>
    <w:rsid w:val="00CB2758"/>
    <w:rsid w:val="00CB2BD7"/>
    <w:rsid w:val="00CB31F0"/>
    <w:rsid w:val="00CB35F4"/>
    <w:rsid w:val="00CB3D7A"/>
    <w:rsid w:val="00CB42EC"/>
    <w:rsid w:val="00CB4388"/>
    <w:rsid w:val="00CB4985"/>
    <w:rsid w:val="00CB5952"/>
    <w:rsid w:val="00CB5D69"/>
    <w:rsid w:val="00CB6675"/>
    <w:rsid w:val="00CB7322"/>
    <w:rsid w:val="00CC0B41"/>
    <w:rsid w:val="00CC0E3F"/>
    <w:rsid w:val="00CC15C8"/>
    <w:rsid w:val="00CC1EE5"/>
    <w:rsid w:val="00CC1F7B"/>
    <w:rsid w:val="00CC2EC6"/>
    <w:rsid w:val="00CC33E9"/>
    <w:rsid w:val="00CC3935"/>
    <w:rsid w:val="00CC452A"/>
    <w:rsid w:val="00CC4A12"/>
    <w:rsid w:val="00CC4A19"/>
    <w:rsid w:val="00CC586E"/>
    <w:rsid w:val="00CC66E6"/>
    <w:rsid w:val="00CC6A7C"/>
    <w:rsid w:val="00CC6B36"/>
    <w:rsid w:val="00CC6C9D"/>
    <w:rsid w:val="00CC704A"/>
    <w:rsid w:val="00CC76A1"/>
    <w:rsid w:val="00CC7892"/>
    <w:rsid w:val="00CC7A93"/>
    <w:rsid w:val="00CC7C63"/>
    <w:rsid w:val="00CD1028"/>
    <w:rsid w:val="00CD1573"/>
    <w:rsid w:val="00CD158B"/>
    <w:rsid w:val="00CD15FD"/>
    <w:rsid w:val="00CD169A"/>
    <w:rsid w:val="00CD183C"/>
    <w:rsid w:val="00CD1B62"/>
    <w:rsid w:val="00CD1CEF"/>
    <w:rsid w:val="00CD27C0"/>
    <w:rsid w:val="00CD3581"/>
    <w:rsid w:val="00CD38E5"/>
    <w:rsid w:val="00CD4CF3"/>
    <w:rsid w:val="00CD653B"/>
    <w:rsid w:val="00CD6609"/>
    <w:rsid w:val="00CD689A"/>
    <w:rsid w:val="00CD6C17"/>
    <w:rsid w:val="00CD72A3"/>
    <w:rsid w:val="00CD7A17"/>
    <w:rsid w:val="00CD7BA4"/>
    <w:rsid w:val="00CE1A87"/>
    <w:rsid w:val="00CE210D"/>
    <w:rsid w:val="00CE2220"/>
    <w:rsid w:val="00CE23DD"/>
    <w:rsid w:val="00CE2A23"/>
    <w:rsid w:val="00CE31FE"/>
    <w:rsid w:val="00CE337F"/>
    <w:rsid w:val="00CE3A32"/>
    <w:rsid w:val="00CE3BB4"/>
    <w:rsid w:val="00CE416D"/>
    <w:rsid w:val="00CE4520"/>
    <w:rsid w:val="00CE47D5"/>
    <w:rsid w:val="00CE4951"/>
    <w:rsid w:val="00CE4A1E"/>
    <w:rsid w:val="00CE5180"/>
    <w:rsid w:val="00CE521C"/>
    <w:rsid w:val="00CE53C9"/>
    <w:rsid w:val="00CE57A3"/>
    <w:rsid w:val="00CE5CAD"/>
    <w:rsid w:val="00CE5F19"/>
    <w:rsid w:val="00CE6075"/>
    <w:rsid w:val="00CE6123"/>
    <w:rsid w:val="00CE621F"/>
    <w:rsid w:val="00CE62C3"/>
    <w:rsid w:val="00CE6867"/>
    <w:rsid w:val="00CE6979"/>
    <w:rsid w:val="00CE6AE9"/>
    <w:rsid w:val="00CE6B6A"/>
    <w:rsid w:val="00CE6BA1"/>
    <w:rsid w:val="00CE740E"/>
    <w:rsid w:val="00CE74F9"/>
    <w:rsid w:val="00CF014C"/>
    <w:rsid w:val="00CF0858"/>
    <w:rsid w:val="00CF0C6C"/>
    <w:rsid w:val="00CF1304"/>
    <w:rsid w:val="00CF15B1"/>
    <w:rsid w:val="00CF2153"/>
    <w:rsid w:val="00CF2C5D"/>
    <w:rsid w:val="00CF391B"/>
    <w:rsid w:val="00CF43D2"/>
    <w:rsid w:val="00CF4C89"/>
    <w:rsid w:val="00CF4CBF"/>
    <w:rsid w:val="00CF5735"/>
    <w:rsid w:val="00CF5E80"/>
    <w:rsid w:val="00CF6B1F"/>
    <w:rsid w:val="00CF6EF7"/>
    <w:rsid w:val="00CF77F7"/>
    <w:rsid w:val="00CF79C1"/>
    <w:rsid w:val="00D00218"/>
    <w:rsid w:val="00D00FCB"/>
    <w:rsid w:val="00D016E2"/>
    <w:rsid w:val="00D01D21"/>
    <w:rsid w:val="00D0232D"/>
    <w:rsid w:val="00D03255"/>
    <w:rsid w:val="00D04700"/>
    <w:rsid w:val="00D04DC2"/>
    <w:rsid w:val="00D0535D"/>
    <w:rsid w:val="00D05638"/>
    <w:rsid w:val="00D05746"/>
    <w:rsid w:val="00D059E4"/>
    <w:rsid w:val="00D06A13"/>
    <w:rsid w:val="00D07393"/>
    <w:rsid w:val="00D07A4E"/>
    <w:rsid w:val="00D07B1D"/>
    <w:rsid w:val="00D100A1"/>
    <w:rsid w:val="00D10922"/>
    <w:rsid w:val="00D11159"/>
    <w:rsid w:val="00D11826"/>
    <w:rsid w:val="00D11B1C"/>
    <w:rsid w:val="00D121B3"/>
    <w:rsid w:val="00D12DB4"/>
    <w:rsid w:val="00D13113"/>
    <w:rsid w:val="00D1461C"/>
    <w:rsid w:val="00D147AC"/>
    <w:rsid w:val="00D148F4"/>
    <w:rsid w:val="00D149EF"/>
    <w:rsid w:val="00D150AB"/>
    <w:rsid w:val="00D15829"/>
    <w:rsid w:val="00D15AE9"/>
    <w:rsid w:val="00D15FC2"/>
    <w:rsid w:val="00D169D1"/>
    <w:rsid w:val="00D16F43"/>
    <w:rsid w:val="00D17D43"/>
    <w:rsid w:val="00D20082"/>
    <w:rsid w:val="00D20392"/>
    <w:rsid w:val="00D2042D"/>
    <w:rsid w:val="00D204B6"/>
    <w:rsid w:val="00D20636"/>
    <w:rsid w:val="00D20B45"/>
    <w:rsid w:val="00D20D5B"/>
    <w:rsid w:val="00D21899"/>
    <w:rsid w:val="00D218BD"/>
    <w:rsid w:val="00D21AE6"/>
    <w:rsid w:val="00D21FB9"/>
    <w:rsid w:val="00D2312F"/>
    <w:rsid w:val="00D235E1"/>
    <w:rsid w:val="00D26D71"/>
    <w:rsid w:val="00D27003"/>
    <w:rsid w:val="00D2775F"/>
    <w:rsid w:val="00D27A40"/>
    <w:rsid w:val="00D27D65"/>
    <w:rsid w:val="00D300DA"/>
    <w:rsid w:val="00D30685"/>
    <w:rsid w:val="00D306E8"/>
    <w:rsid w:val="00D312F3"/>
    <w:rsid w:val="00D31EDE"/>
    <w:rsid w:val="00D3263D"/>
    <w:rsid w:val="00D32B2C"/>
    <w:rsid w:val="00D33301"/>
    <w:rsid w:val="00D33A01"/>
    <w:rsid w:val="00D34156"/>
    <w:rsid w:val="00D3434E"/>
    <w:rsid w:val="00D35068"/>
    <w:rsid w:val="00D3518C"/>
    <w:rsid w:val="00D35606"/>
    <w:rsid w:val="00D356DF"/>
    <w:rsid w:val="00D359BC"/>
    <w:rsid w:val="00D35AD9"/>
    <w:rsid w:val="00D35BE2"/>
    <w:rsid w:val="00D361AF"/>
    <w:rsid w:val="00D363CC"/>
    <w:rsid w:val="00D369C3"/>
    <w:rsid w:val="00D3744C"/>
    <w:rsid w:val="00D37509"/>
    <w:rsid w:val="00D378AD"/>
    <w:rsid w:val="00D37911"/>
    <w:rsid w:val="00D40249"/>
    <w:rsid w:val="00D40857"/>
    <w:rsid w:val="00D41DB4"/>
    <w:rsid w:val="00D432EE"/>
    <w:rsid w:val="00D434DD"/>
    <w:rsid w:val="00D44936"/>
    <w:rsid w:val="00D45B88"/>
    <w:rsid w:val="00D45C1C"/>
    <w:rsid w:val="00D45DF0"/>
    <w:rsid w:val="00D45F14"/>
    <w:rsid w:val="00D45F1C"/>
    <w:rsid w:val="00D460D9"/>
    <w:rsid w:val="00D46263"/>
    <w:rsid w:val="00D4635C"/>
    <w:rsid w:val="00D466AE"/>
    <w:rsid w:val="00D467DC"/>
    <w:rsid w:val="00D469C2"/>
    <w:rsid w:val="00D46D3A"/>
    <w:rsid w:val="00D46F7A"/>
    <w:rsid w:val="00D46FAF"/>
    <w:rsid w:val="00D50541"/>
    <w:rsid w:val="00D51929"/>
    <w:rsid w:val="00D51E55"/>
    <w:rsid w:val="00D525F8"/>
    <w:rsid w:val="00D5266C"/>
    <w:rsid w:val="00D527C8"/>
    <w:rsid w:val="00D52BC4"/>
    <w:rsid w:val="00D53210"/>
    <w:rsid w:val="00D550E9"/>
    <w:rsid w:val="00D55392"/>
    <w:rsid w:val="00D55E17"/>
    <w:rsid w:val="00D56226"/>
    <w:rsid w:val="00D565BC"/>
    <w:rsid w:val="00D567BE"/>
    <w:rsid w:val="00D569A6"/>
    <w:rsid w:val="00D5761B"/>
    <w:rsid w:val="00D57FB2"/>
    <w:rsid w:val="00D601CF"/>
    <w:rsid w:val="00D6045D"/>
    <w:rsid w:val="00D60863"/>
    <w:rsid w:val="00D60B85"/>
    <w:rsid w:val="00D60D13"/>
    <w:rsid w:val="00D61ED4"/>
    <w:rsid w:val="00D62DD6"/>
    <w:rsid w:val="00D637F3"/>
    <w:rsid w:val="00D64244"/>
    <w:rsid w:val="00D64502"/>
    <w:rsid w:val="00D6465D"/>
    <w:rsid w:val="00D6469B"/>
    <w:rsid w:val="00D64B78"/>
    <w:rsid w:val="00D66321"/>
    <w:rsid w:val="00D664DE"/>
    <w:rsid w:val="00D67C42"/>
    <w:rsid w:val="00D70458"/>
    <w:rsid w:val="00D709E2"/>
    <w:rsid w:val="00D70F94"/>
    <w:rsid w:val="00D712D6"/>
    <w:rsid w:val="00D71997"/>
    <w:rsid w:val="00D71D72"/>
    <w:rsid w:val="00D71FF6"/>
    <w:rsid w:val="00D721A2"/>
    <w:rsid w:val="00D72F92"/>
    <w:rsid w:val="00D73021"/>
    <w:rsid w:val="00D73B50"/>
    <w:rsid w:val="00D73D2B"/>
    <w:rsid w:val="00D74839"/>
    <w:rsid w:val="00D74E53"/>
    <w:rsid w:val="00D75099"/>
    <w:rsid w:val="00D750C3"/>
    <w:rsid w:val="00D751D6"/>
    <w:rsid w:val="00D75760"/>
    <w:rsid w:val="00D75804"/>
    <w:rsid w:val="00D75AD6"/>
    <w:rsid w:val="00D75D57"/>
    <w:rsid w:val="00D75EAE"/>
    <w:rsid w:val="00D7649C"/>
    <w:rsid w:val="00D767DF"/>
    <w:rsid w:val="00D7703B"/>
    <w:rsid w:val="00D77E67"/>
    <w:rsid w:val="00D80B5D"/>
    <w:rsid w:val="00D81854"/>
    <w:rsid w:val="00D81F43"/>
    <w:rsid w:val="00D8238A"/>
    <w:rsid w:val="00D82A84"/>
    <w:rsid w:val="00D82C0D"/>
    <w:rsid w:val="00D8309E"/>
    <w:rsid w:val="00D832DA"/>
    <w:rsid w:val="00D842BD"/>
    <w:rsid w:val="00D84628"/>
    <w:rsid w:val="00D84705"/>
    <w:rsid w:val="00D84C1B"/>
    <w:rsid w:val="00D84C20"/>
    <w:rsid w:val="00D853EB"/>
    <w:rsid w:val="00D85966"/>
    <w:rsid w:val="00D87213"/>
    <w:rsid w:val="00D8739F"/>
    <w:rsid w:val="00D87BFC"/>
    <w:rsid w:val="00D903CA"/>
    <w:rsid w:val="00D9105B"/>
    <w:rsid w:val="00D915AF"/>
    <w:rsid w:val="00D9266F"/>
    <w:rsid w:val="00D92674"/>
    <w:rsid w:val="00D9279A"/>
    <w:rsid w:val="00D92815"/>
    <w:rsid w:val="00D94CCD"/>
    <w:rsid w:val="00D9527D"/>
    <w:rsid w:val="00D96C91"/>
    <w:rsid w:val="00D96EBD"/>
    <w:rsid w:val="00D975B2"/>
    <w:rsid w:val="00DA01D3"/>
    <w:rsid w:val="00DA068D"/>
    <w:rsid w:val="00DA06E0"/>
    <w:rsid w:val="00DA0E73"/>
    <w:rsid w:val="00DA0EF8"/>
    <w:rsid w:val="00DA1E92"/>
    <w:rsid w:val="00DA2376"/>
    <w:rsid w:val="00DA3C23"/>
    <w:rsid w:val="00DA42DF"/>
    <w:rsid w:val="00DA475C"/>
    <w:rsid w:val="00DA4B5F"/>
    <w:rsid w:val="00DA6C36"/>
    <w:rsid w:val="00DA6DB0"/>
    <w:rsid w:val="00DA7291"/>
    <w:rsid w:val="00DA739F"/>
    <w:rsid w:val="00DA7A03"/>
    <w:rsid w:val="00DB0454"/>
    <w:rsid w:val="00DB08DC"/>
    <w:rsid w:val="00DB0909"/>
    <w:rsid w:val="00DB10D2"/>
    <w:rsid w:val="00DB1A29"/>
    <w:rsid w:val="00DB21D0"/>
    <w:rsid w:val="00DB2B34"/>
    <w:rsid w:val="00DB3387"/>
    <w:rsid w:val="00DB3CA1"/>
    <w:rsid w:val="00DB4221"/>
    <w:rsid w:val="00DB423B"/>
    <w:rsid w:val="00DB4691"/>
    <w:rsid w:val="00DB4B36"/>
    <w:rsid w:val="00DB4F6A"/>
    <w:rsid w:val="00DB53D2"/>
    <w:rsid w:val="00DB5648"/>
    <w:rsid w:val="00DB64C5"/>
    <w:rsid w:val="00DB6CA7"/>
    <w:rsid w:val="00DB6DD8"/>
    <w:rsid w:val="00DB705D"/>
    <w:rsid w:val="00DB72DA"/>
    <w:rsid w:val="00DC0314"/>
    <w:rsid w:val="00DC125A"/>
    <w:rsid w:val="00DC16DE"/>
    <w:rsid w:val="00DC1717"/>
    <w:rsid w:val="00DC171D"/>
    <w:rsid w:val="00DC1795"/>
    <w:rsid w:val="00DC1D8E"/>
    <w:rsid w:val="00DC235C"/>
    <w:rsid w:val="00DC25E5"/>
    <w:rsid w:val="00DC289A"/>
    <w:rsid w:val="00DC2A16"/>
    <w:rsid w:val="00DC2EF8"/>
    <w:rsid w:val="00DC3B65"/>
    <w:rsid w:val="00DC4A30"/>
    <w:rsid w:val="00DC4C59"/>
    <w:rsid w:val="00DC58E4"/>
    <w:rsid w:val="00DC5D61"/>
    <w:rsid w:val="00DC667A"/>
    <w:rsid w:val="00DC6AFD"/>
    <w:rsid w:val="00DC6E80"/>
    <w:rsid w:val="00DC6FBD"/>
    <w:rsid w:val="00DC7189"/>
    <w:rsid w:val="00DC7623"/>
    <w:rsid w:val="00DD00A7"/>
    <w:rsid w:val="00DD0447"/>
    <w:rsid w:val="00DD05A0"/>
    <w:rsid w:val="00DD085E"/>
    <w:rsid w:val="00DD11A5"/>
    <w:rsid w:val="00DD19F1"/>
    <w:rsid w:val="00DD1BBA"/>
    <w:rsid w:val="00DD3650"/>
    <w:rsid w:val="00DD3E6D"/>
    <w:rsid w:val="00DD3F3A"/>
    <w:rsid w:val="00DD402F"/>
    <w:rsid w:val="00DD436C"/>
    <w:rsid w:val="00DD4A7B"/>
    <w:rsid w:val="00DD5421"/>
    <w:rsid w:val="00DD5845"/>
    <w:rsid w:val="00DD5DBF"/>
    <w:rsid w:val="00DD5F67"/>
    <w:rsid w:val="00DD6044"/>
    <w:rsid w:val="00DD6098"/>
    <w:rsid w:val="00DD71D0"/>
    <w:rsid w:val="00DD77C4"/>
    <w:rsid w:val="00DD7DE7"/>
    <w:rsid w:val="00DE0246"/>
    <w:rsid w:val="00DE025B"/>
    <w:rsid w:val="00DE05BF"/>
    <w:rsid w:val="00DE0D96"/>
    <w:rsid w:val="00DE12E8"/>
    <w:rsid w:val="00DE12EF"/>
    <w:rsid w:val="00DE1825"/>
    <w:rsid w:val="00DE2189"/>
    <w:rsid w:val="00DE22CB"/>
    <w:rsid w:val="00DE30E3"/>
    <w:rsid w:val="00DE381A"/>
    <w:rsid w:val="00DE45C4"/>
    <w:rsid w:val="00DE4767"/>
    <w:rsid w:val="00DE4886"/>
    <w:rsid w:val="00DE492C"/>
    <w:rsid w:val="00DE4CCC"/>
    <w:rsid w:val="00DE5138"/>
    <w:rsid w:val="00DE52B8"/>
    <w:rsid w:val="00DE571B"/>
    <w:rsid w:val="00DE5A71"/>
    <w:rsid w:val="00DE5E11"/>
    <w:rsid w:val="00DE6217"/>
    <w:rsid w:val="00DE6CE4"/>
    <w:rsid w:val="00DE755A"/>
    <w:rsid w:val="00DE776D"/>
    <w:rsid w:val="00DF078A"/>
    <w:rsid w:val="00DF094C"/>
    <w:rsid w:val="00DF1379"/>
    <w:rsid w:val="00DF1B33"/>
    <w:rsid w:val="00DF2758"/>
    <w:rsid w:val="00DF2859"/>
    <w:rsid w:val="00DF39BC"/>
    <w:rsid w:val="00DF3B17"/>
    <w:rsid w:val="00DF3F9D"/>
    <w:rsid w:val="00DF42BD"/>
    <w:rsid w:val="00DF526A"/>
    <w:rsid w:val="00DF5890"/>
    <w:rsid w:val="00DF5BAA"/>
    <w:rsid w:val="00DF6716"/>
    <w:rsid w:val="00DF6926"/>
    <w:rsid w:val="00DF6BBD"/>
    <w:rsid w:val="00DF74FB"/>
    <w:rsid w:val="00DF797B"/>
    <w:rsid w:val="00E00BE3"/>
    <w:rsid w:val="00E00C5B"/>
    <w:rsid w:val="00E00DF0"/>
    <w:rsid w:val="00E00E7B"/>
    <w:rsid w:val="00E01063"/>
    <w:rsid w:val="00E0117C"/>
    <w:rsid w:val="00E01852"/>
    <w:rsid w:val="00E01AF9"/>
    <w:rsid w:val="00E02002"/>
    <w:rsid w:val="00E028AF"/>
    <w:rsid w:val="00E034AC"/>
    <w:rsid w:val="00E03A29"/>
    <w:rsid w:val="00E03DDB"/>
    <w:rsid w:val="00E042E5"/>
    <w:rsid w:val="00E0432C"/>
    <w:rsid w:val="00E053F5"/>
    <w:rsid w:val="00E05849"/>
    <w:rsid w:val="00E059A4"/>
    <w:rsid w:val="00E059F0"/>
    <w:rsid w:val="00E06A99"/>
    <w:rsid w:val="00E06E33"/>
    <w:rsid w:val="00E10064"/>
    <w:rsid w:val="00E10610"/>
    <w:rsid w:val="00E1069E"/>
    <w:rsid w:val="00E10FB3"/>
    <w:rsid w:val="00E11015"/>
    <w:rsid w:val="00E11D84"/>
    <w:rsid w:val="00E129A0"/>
    <w:rsid w:val="00E13937"/>
    <w:rsid w:val="00E13F08"/>
    <w:rsid w:val="00E1416D"/>
    <w:rsid w:val="00E145E4"/>
    <w:rsid w:val="00E15044"/>
    <w:rsid w:val="00E15564"/>
    <w:rsid w:val="00E1613B"/>
    <w:rsid w:val="00E17228"/>
    <w:rsid w:val="00E1794D"/>
    <w:rsid w:val="00E205E8"/>
    <w:rsid w:val="00E20ED8"/>
    <w:rsid w:val="00E21397"/>
    <w:rsid w:val="00E2174D"/>
    <w:rsid w:val="00E21793"/>
    <w:rsid w:val="00E217A8"/>
    <w:rsid w:val="00E217E1"/>
    <w:rsid w:val="00E21929"/>
    <w:rsid w:val="00E219B3"/>
    <w:rsid w:val="00E21DED"/>
    <w:rsid w:val="00E22241"/>
    <w:rsid w:val="00E222A0"/>
    <w:rsid w:val="00E23550"/>
    <w:rsid w:val="00E23B3B"/>
    <w:rsid w:val="00E23B6F"/>
    <w:rsid w:val="00E23EF3"/>
    <w:rsid w:val="00E24424"/>
    <w:rsid w:val="00E24E98"/>
    <w:rsid w:val="00E26845"/>
    <w:rsid w:val="00E26964"/>
    <w:rsid w:val="00E26A27"/>
    <w:rsid w:val="00E26D28"/>
    <w:rsid w:val="00E279BB"/>
    <w:rsid w:val="00E27C03"/>
    <w:rsid w:val="00E31D1A"/>
    <w:rsid w:val="00E32833"/>
    <w:rsid w:val="00E34137"/>
    <w:rsid w:val="00E3440E"/>
    <w:rsid w:val="00E34961"/>
    <w:rsid w:val="00E35C65"/>
    <w:rsid w:val="00E3660F"/>
    <w:rsid w:val="00E36864"/>
    <w:rsid w:val="00E36EC5"/>
    <w:rsid w:val="00E37546"/>
    <w:rsid w:val="00E37830"/>
    <w:rsid w:val="00E3788E"/>
    <w:rsid w:val="00E379C9"/>
    <w:rsid w:val="00E37A7B"/>
    <w:rsid w:val="00E402DB"/>
    <w:rsid w:val="00E4091C"/>
    <w:rsid w:val="00E409D7"/>
    <w:rsid w:val="00E410F8"/>
    <w:rsid w:val="00E41FF7"/>
    <w:rsid w:val="00E4317C"/>
    <w:rsid w:val="00E43359"/>
    <w:rsid w:val="00E43380"/>
    <w:rsid w:val="00E436A1"/>
    <w:rsid w:val="00E44542"/>
    <w:rsid w:val="00E445DE"/>
    <w:rsid w:val="00E455FB"/>
    <w:rsid w:val="00E45846"/>
    <w:rsid w:val="00E46A25"/>
    <w:rsid w:val="00E46B26"/>
    <w:rsid w:val="00E46BB7"/>
    <w:rsid w:val="00E46FD6"/>
    <w:rsid w:val="00E47121"/>
    <w:rsid w:val="00E47140"/>
    <w:rsid w:val="00E47734"/>
    <w:rsid w:val="00E477EB"/>
    <w:rsid w:val="00E479AF"/>
    <w:rsid w:val="00E47BDB"/>
    <w:rsid w:val="00E50079"/>
    <w:rsid w:val="00E5070B"/>
    <w:rsid w:val="00E5087D"/>
    <w:rsid w:val="00E50F03"/>
    <w:rsid w:val="00E50F89"/>
    <w:rsid w:val="00E51BE7"/>
    <w:rsid w:val="00E5238B"/>
    <w:rsid w:val="00E5246F"/>
    <w:rsid w:val="00E53596"/>
    <w:rsid w:val="00E5407B"/>
    <w:rsid w:val="00E540D4"/>
    <w:rsid w:val="00E5453E"/>
    <w:rsid w:val="00E54636"/>
    <w:rsid w:val="00E55F11"/>
    <w:rsid w:val="00E55FBC"/>
    <w:rsid w:val="00E5623C"/>
    <w:rsid w:val="00E5630E"/>
    <w:rsid w:val="00E57350"/>
    <w:rsid w:val="00E575B6"/>
    <w:rsid w:val="00E5771C"/>
    <w:rsid w:val="00E57726"/>
    <w:rsid w:val="00E578F1"/>
    <w:rsid w:val="00E579D2"/>
    <w:rsid w:val="00E57F00"/>
    <w:rsid w:val="00E601F5"/>
    <w:rsid w:val="00E616BB"/>
    <w:rsid w:val="00E61B1B"/>
    <w:rsid w:val="00E61B90"/>
    <w:rsid w:val="00E61E7A"/>
    <w:rsid w:val="00E62013"/>
    <w:rsid w:val="00E62411"/>
    <w:rsid w:val="00E624C4"/>
    <w:rsid w:val="00E62C12"/>
    <w:rsid w:val="00E6334C"/>
    <w:rsid w:val="00E6339C"/>
    <w:rsid w:val="00E635CD"/>
    <w:rsid w:val="00E63932"/>
    <w:rsid w:val="00E646E3"/>
    <w:rsid w:val="00E64C95"/>
    <w:rsid w:val="00E64D0F"/>
    <w:rsid w:val="00E65057"/>
    <w:rsid w:val="00E653EB"/>
    <w:rsid w:val="00E654C5"/>
    <w:rsid w:val="00E65F83"/>
    <w:rsid w:val="00E662E0"/>
    <w:rsid w:val="00E66670"/>
    <w:rsid w:val="00E668C3"/>
    <w:rsid w:val="00E66D69"/>
    <w:rsid w:val="00E66EB9"/>
    <w:rsid w:val="00E671F2"/>
    <w:rsid w:val="00E6736A"/>
    <w:rsid w:val="00E675BB"/>
    <w:rsid w:val="00E67FD9"/>
    <w:rsid w:val="00E7019F"/>
    <w:rsid w:val="00E705C9"/>
    <w:rsid w:val="00E70CF3"/>
    <w:rsid w:val="00E71244"/>
    <w:rsid w:val="00E71760"/>
    <w:rsid w:val="00E71B0E"/>
    <w:rsid w:val="00E71D67"/>
    <w:rsid w:val="00E71D85"/>
    <w:rsid w:val="00E7240D"/>
    <w:rsid w:val="00E7244B"/>
    <w:rsid w:val="00E72585"/>
    <w:rsid w:val="00E7265E"/>
    <w:rsid w:val="00E72BB5"/>
    <w:rsid w:val="00E72E34"/>
    <w:rsid w:val="00E730EA"/>
    <w:rsid w:val="00E731D4"/>
    <w:rsid w:val="00E73CC6"/>
    <w:rsid w:val="00E742BA"/>
    <w:rsid w:val="00E7431E"/>
    <w:rsid w:val="00E74844"/>
    <w:rsid w:val="00E74DB5"/>
    <w:rsid w:val="00E74EEF"/>
    <w:rsid w:val="00E7502E"/>
    <w:rsid w:val="00E750B4"/>
    <w:rsid w:val="00E7570C"/>
    <w:rsid w:val="00E757A5"/>
    <w:rsid w:val="00E7661F"/>
    <w:rsid w:val="00E7704F"/>
    <w:rsid w:val="00E77208"/>
    <w:rsid w:val="00E77269"/>
    <w:rsid w:val="00E7789C"/>
    <w:rsid w:val="00E77942"/>
    <w:rsid w:val="00E77B88"/>
    <w:rsid w:val="00E80006"/>
    <w:rsid w:val="00E8007B"/>
    <w:rsid w:val="00E8010A"/>
    <w:rsid w:val="00E803E3"/>
    <w:rsid w:val="00E813BC"/>
    <w:rsid w:val="00E8144D"/>
    <w:rsid w:val="00E8183D"/>
    <w:rsid w:val="00E818D8"/>
    <w:rsid w:val="00E81C3D"/>
    <w:rsid w:val="00E81E66"/>
    <w:rsid w:val="00E821D0"/>
    <w:rsid w:val="00E824E9"/>
    <w:rsid w:val="00E82538"/>
    <w:rsid w:val="00E827CA"/>
    <w:rsid w:val="00E82913"/>
    <w:rsid w:val="00E82CEA"/>
    <w:rsid w:val="00E83371"/>
    <w:rsid w:val="00E83B7D"/>
    <w:rsid w:val="00E83EC1"/>
    <w:rsid w:val="00E8401D"/>
    <w:rsid w:val="00E84BC1"/>
    <w:rsid w:val="00E85493"/>
    <w:rsid w:val="00E858EC"/>
    <w:rsid w:val="00E85BC8"/>
    <w:rsid w:val="00E85FFF"/>
    <w:rsid w:val="00E8654D"/>
    <w:rsid w:val="00E86C11"/>
    <w:rsid w:val="00E86CE9"/>
    <w:rsid w:val="00E87298"/>
    <w:rsid w:val="00E87998"/>
    <w:rsid w:val="00E904B0"/>
    <w:rsid w:val="00E90AF3"/>
    <w:rsid w:val="00E915DA"/>
    <w:rsid w:val="00E91CA3"/>
    <w:rsid w:val="00E91FA5"/>
    <w:rsid w:val="00E93B8F"/>
    <w:rsid w:val="00E93DED"/>
    <w:rsid w:val="00E94378"/>
    <w:rsid w:val="00E949F1"/>
    <w:rsid w:val="00E95CD0"/>
    <w:rsid w:val="00E962CC"/>
    <w:rsid w:val="00E9698D"/>
    <w:rsid w:val="00E96DCA"/>
    <w:rsid w:val="00E97476"/>
    <w:rsid w:val="00E97FF5"/>
    <w:rsid w:val="00EA07B8"/>
    <w:rsid w:val="00EA1E35"/>
    <w:rsid w:val="00EA2365"/>
    <w:rsid w:val="00EA236B"/>
    <w:rsid w:val="00EA30F3"/>
    <w:rsid w:val="00EA33B5"/>
    <w:rsid w:val="00EA34BE"/>
    <w:rsid w:val="00EA35D8"/>
    <w:rsid w:val="00EA3681"/>
    <w:rsid w:val="00EA376E"/>
    <w:rsid w:val="00EA3D13"/>
    <w:rsid w:val="00EA3F14"/>
    <w:rsid w:val="00EA487C"/>
    <w:rsid w:val="00EA4897"/>
    <w:rsid w:val="00EA4CDC"/>
    <w:rsid w:val="00EA58B4"/>
    <w:rsid w:val="00EA5AFD"/>
    <w:rsid w:val="00EA68B1"/>
    <w:rsid w:val="00EA690A"/>
    <w:rsid w:val="00EA7F29"/>
    <w:rsid w:val="00EB030E"/>
    <w:rsid w:val="00EB07BA"/>
    <w:rsid w:val="00EB1CF1"/>
    <w:rsid w:val="00EB1EAD"/>
    <w:rsid w:val="00EB1FAF"/>
    <w:rsid w:val="00EB20B5"/>
    <w:rsid w:val="00EB2CA5"/>
    <w:rsid w:val="00EB2F39"/>
    <w:rsid w:val="00EB3A82"/>
    <w:rsid w:val="00EB3B6C"/>
    <w:rsid w:val="00EB488F"/>
    <w:rsid w:val="00EB4911"/>
    <w:rsid w:val="00EB4CFD"/>
    <w:rsid w:val="00EB4E72"/>
    <w:rsid w:val="00EB5AB1"/>
    <w:rsid w:val="00EB6238"/>
    <w:rsid w:val="00EB6C97"/>
    <w:rsid w:val="00EB6E1F"/>
    <w:rsid w:val="00EB6E2D"/>
    <w:rsid w:val="00EB6FBC"/>
    <w:rsid w:val="00EB737E"/>
    <w:rsid w:val="00EB7626"/>
    <w:rsid w:val="00EB7C70"/>
    <w:rsid w:val="00EC03BD"/>
    <w:rsid w:val="00EC0449"/>
    <w:rsid w:val="00EC0E59"/>
    <w:rsid w:val="00EC0F46"/>
    <w:rsid w:val="00EC0FD3"/>
    <w:rsid w:val="00EC16F5"/>
    <w:rsid w:val="00EC190F"/>
    <w:rsid w:val="00EC1999"/>
    <w:rsid w:val="00EC1BAF"/>
    <w:rsid w:val="00EC2AD6"/>
    <w:rsid w:val="00EC38DF"/>
    <w:rsid w:val="00EC3CE6"/>
    <w:rsid w:val="00EC3EB0"/>
    <w:rsid w:val="00EC4B4C"/>
    <w:rsid w:val="00EC4D33"/>
    <w:rsid w:val="00EC5206"/>
    <w:rsid w:val="00EC593C"/>
    <w:rsid w:val="00EC5A0A"/>
    <w:rsid w:val="00EC618B"/>
    <w:rsid w:val="00EC6860"/>
    <w:rsid w:val="00EC718C"/>
    <w:rsid w:val="00EC7AA6"/>
    <w:rsid w:val="00ED0951"/>
    <w:rsid w:val="00ED0A99"/>
    <w:rsid w:val="00ED0C9E"/>
    <w:rsid w:val="00ED0E3E"/>
    <w:rsid w:val="00ED1115"/>
    <w:rsid w:val="00ED16AB"/>
    <w:rsid w:val="00ED2B88"/>
    <w:rsid w:val="00ED3171"/>
    <w:rsid w:val="00ED3E0F"/>
    <w:rsid w:val="00ED45B0"/>
    <w:rsid w:val="00ED4812"/>
    <w:rsid w:val="00ED58C3"/>
    <w:rsid w:val="00ED5F37"/>
    <w:rsid w:val="00ED5FE3"/>
    <w:rsid w:val="00ED60BF"/>
    <w:rsid w:val="00ED62B1"/>
    <w:rsid w:val="00ED667F"/>
    <w:rsid w:val="00ED7678"/>
    <w:rsid w:val="00ED7687"/>
    <w:rsid w:val="00ED76C7"/>
    <w:rsid w:val="00ED7A0E"/>
    <w:rsid w:val="00ED7BE8"/>
    <w:rsid w:val="00ED7E8E"/>
    <w:rsid w:val="00EE0090"/>
    <w:rsid w:val="00EE0940"/>
    <w:rsid w:val="00EE1257"/>
    <w:rsid w:val="00EE1521"/>
    <w:rsid w:val="00EE266F"/>
    <w:rsid w:val="00EE282A"/>
    <w:rsid w:val="00EE2C3F"/>
    <w:rsid w:val="00EE2E5C"/>
    <w:rsid w:val="00EE2F2E"/>
    <w:rsid w:val="00EE349F"/>
    <w:rsid w:val="00EE45F7"/>
    <w:rsid w:val="00EE4B93"/>
    <w:rsid w:val="00EE4E49"/>
    <w:rsid w:val="00EE4EB5"/>
    <w:rsid w:val="00EE5388"/>
    <w:rsid w:val="00EE5AC9"/>
    <w:rsid w:val="00EE5F5F"/>
    <w:rsid w:val="00EE6A1B"/>
    <w:rsid w:val="00EE7395"/>
    <w:rsid w:val="00EE7482"/>
    <w:rsid w:val="00EE76D2"/>
    <w:rsid w:val="00EE7833"/>
    <w:rsid w:val="00EF0752"/>
    <w:rsid w:val="00EF0842"/>
    <w:rsid w:val="00EF10A1"/>
    <w:rsid w:val="00EF1656"/>
    <w:rsid w:val="00EF1FE7"/>
    <w:rsid w:val="00EF20EB"/>
    <w:rsid w:val="00EF230D"/>
    <w:rsid w:val="00EF23A7"/>
    <w:rsid w:val="00EF2CDA"/>
    <w:rsid w:val="00EF3709"/>
    <w:rsid w:val="00EF371B"/>
    <w:rsid w:val="00EF38BB"/>
    <w:rsid w:val="00EF4256"/>
    <w:rsid w:val="00EF457B"/>
    <w:rsid w:val="00EF596A"/>
    <w:rsid w:val="00EF5D85"/>
    <w:rsid w:val="00EF63BD"/>
    <w:rsid w:val="00EF7108"/>
    <w:rsid w:val="00EF751A"/>
    <w:rsid w:val="00EF7D03"/>
    <w:rsid w:val="00EF7D04"/>
    <w:rsid w:val="00F00102"/>
    <w:rsid w:val="00F00E7D"/>
    <w:rsid w:val="00F011EC"/>
    <w:rsid w:val="00F01737"/>
    <w:rsid w:val="00F0204D"/>
    <w:rsid w:val="00F021D2"/>
    <w:rsid w:val="00F0258B"/>
    <w:rsid w:val="00F03382"/>
    <w:rsid w:val="00F0359E"/>
    <w:rsid w:val="00F038C3"/>
    <w:rsid w:val="00F03DD6"/>
    <w:rsid w:val="00F04349"/>
    <w:rsid w:val="00F045C9"/>
    <w:rsid w:val="00F04BCF"/>
    <w:rsid w:val="00F057A7"/>
    <w:rsid w:val="00F057D8"/>
    <w:rsid w:val="00F06504"/>
    <w:rsid w:val="00F066A0"/>
    <w:rsid w:val="00F0750E"/>
    <w:rsid w:val="00F07BEF"/>
    <w:rsid w:val="00F07EBF"/>
    <w:rsid w:val="00F100D9"/>
    <w:rsid w:val="00F10238"/>
    <w:rsid w:val="00F10671"/>
    <w:rsid w:val="00F107A2"/>
    <w:rsid w:val="00F10CB8"/>
    <w:rsid w:val="00F1134B"/>
    <w:rsid w:val="00F123A3"/>
    <w:rsid w:val="00F128F1"/>
    <w:rsid w:val="00F12A29"/>
    <w:rsid w:val="00F12D4A"/>
    <w:rsid w:val="00F13EFB"/>
    <w:rsid w:val="00F14496"/>
    <w:rsid w:val="00F14974"/>
    <w:rsid w:val="00F15B44"/>
    <w:rsid w:val="00F16157"/>
    <w:rsid w:val="00F16F73"/>
    <w:rsid w:val="00F17073"/>
    <w:rsid w:val="00F172DF"/>
    <w:rsid w:val="00F17A96"/>
    <w:rsid w:val="00F20395"/>
    <w:rsid w:val="00F21F29"/>
    <w:rsid w:val="00F21FEC"/>
    <w:rsid w:val="00F22977"/>
    <w:rsid w:val="00F22EFD"/>
    <w:rsid w:val="00F2304E"/>
    <w:rsid w:val="00F23ED7"/>
    <w:rsid w:val="00F248F6"/>
    <w:rsid w:val="00F2509B"/>
    <w:rsid w:val="00F26D66"/>
    <w:rsid w:val="00F270CA"/>
    <w:rsid w:val="00F2770B"/>
    <w:rsid w:val="00F27A9A"/>
    <w:rsid w:val="00F27F19"/>
    <w:rsid w:val="00F304C6"/>
    <w:rsid w:val="00F308AC"/>
    <w:rsid w:val="00F30902"/>
    <w:rsid w:val="00F30C31"/>
    <w:rsid w:val="00F311A8"/>
    <w:rsid w:val="00F3231E"/>
    <w:rsid w:val="00F32735"/>
    <w:rsid w:val="00F33580"/>
    <w:rsid w:val="00F3372B"/>
    <w:rsid w:val="00F34950"/>
    <w:rsid w:val="00F356E3"/>
    <w:rsid w:val="00F3592A"/>
    <w:rsid w:val="00F359E8"/>
    <w:rsid w:val="00F35FAD"/>
    <w:rsid w:val="00F36236"/>
    <w:rsid w:val="00F36835"/>
    <w:rsid w:val="00F36A15"/>
    <w:rsid w:val="00F36ABA"/>
    <w:rsid w:val="00F36E84"/>
    <w:rsid w:val="00F37430"/>
    <w:rsid w:val="00F37457"/>
    <w:rsid w:val="00F402BE"/>
    <w:rsid w:val="00F403AD"/>
    <w:rsid w:val="00F405B6"/>
    <w:rsid w:val="00F40732"/>
    <w:rsid w:val="00F4117E"/>
    <w:rsid w:val="00F413E3"/>
    <w:rsid w:val="00F41670"/>
    <w:rsid w:val="00F41824"/>
    <w:rsid w:val="00F42193"/>
    <w:rsid w:val="00F42340"/>
    <w:rsid w:val="00F427D1"/>
    <w:rsid w:val="00F42CAF"/>
    <w:rsid w:val="00F42D81"/>
    <w:rsid w:val="00F430F1"/>
    <w:rsid w:val="00F432BA"/>
    <w:rsid w:val="00F44A13"/>
    <w:rsid w:val="00F44C64"/>
    <w:rsid w:val="00F44DFF"/>
    <w:rsid w:val="00F45276"/>
    <w:rsid w:val="00F45DA9"/>
    <w:rsid w:val="00F4609A"/>
    <w:rsid w:val="00F4641B"/>
    <w:rsid w:val="00F46536"/>
    <w:rsid w:val="00F46650"/>
    <w:rsid w:val="00F46BFB"/>
    <w:rsid w:val="00F47006"/>
    <w:rsid w:val="00F477CD"/>
    <w:rsid w:val="00F50309"/>
    <w:rsid w:val="00F50328"/>
    <w:rsid w:val="00F51005"/>
    <w:rsid w:val="00F516A0"/>
    <w:rsid w:val="00F516B8"/>
    <w:rsid w:val="00F51B6C"/>
    <w:rsid w:val="00F51D68"/>
    <w:rsid w:val="00F52EB3"/>
    <w:rsid w:val="00F538A1"/>
    <w:rsid w:val="00F544E4"/>
    <w:rsid w:val="00F54A9F"/>
    <w:rsid w:val="00F551D9"/>
    <w:rsid w:val="00F5580B"/>
    <w:rsid w:val="00F55BAF"/>
    <w:rsid w:val="00F574BD"/>
    <w:rsid w:val="00F575F5"/>
    <w:rsid w:val="00F60044"/>
    <w:rsid w:val="00F615CD"/>
    <w:rsid w:val="00F62786"/>
    <w:rsid w:val="00F6325F"/>
    <w:rsid w:val="00F638B8"/>
    <w:rsid w:val="00F641DF"/>
    <w:rsid w:val="00F64788"/>
    <w:rsid w:val="00F64B2B"/>
    <w:rsid w:val="00F650C8"/>
    <w:rsid w:val="00F65738"/>
    <w:rsid w:val="00F65A38"/>
    <w:rsid w:val="00F65A9E"/>
    <w:rsid w:val="00F65CFE"/>
    <w:rsid w:val="00F65FBA"/>
    <w:rsid w:val="00F660E8"/>
    <w:rsid w:val="00F6616D"/>
    <w:rsid w:val="00F67096"/>
    <w:rsid w:val="00F670A7"/>
    <w:rsid w:val="00F67DB3"/>
    <w:rsid w:val="00F70B3C"/>
    <w:rsid w:val="00F70D8F"/>
    <w:rsid w:val="00F71376"/>
    <w:rsid w:val="00F7150D"/>
    <w:rsid w:val="00F71538"/>
    <w:rsid w:val="00F71DD8"/>
    <w:rsid w:val="00F71F17"/>
    <w:rsid w:val="00F72811"/>
    <w:rsid w:val="00F72B00"/>
    <w:rsid w:val="00F72D47"/>
    <w:rsid w:val="00F735BA"/>
    <w:rsid w:val="00F73888"/>
    <w:rsid w:val="00F74526"/>
    <w:rsid w:val="00F74BD9"/>
    <w:rsid w:val="00F74BE4"/>
    <w:rsid w:val="00F74CD8"/>
    <w:rsid w:val="00F754FA"/>
    <w:rsid w:val="00F75AC0"/>
    <w:rsid w:val="00F75D1B"/>
    <w:rsid w:val="00F76FB3"/>
    <w:rsid w:val="00F772B5"/>
    <w:rsid w:val="00F77BDE"/>
    <w:rsid w:val="00F77CF5"/>
    <w:rsid w:val="00F800F4"/>
    <w:rsid w:val="00F804E8"/>
    <w:rsid w:val="00F8108C"/>
    <w:rsid w:val="00F8139C"/>
    <w:rsid w:val="00F814DF"/>
    <w:rsid w:val="00F81DF9"/>
    <w:rsid w:val="00F82181"/>
    <w:rsid w:val="00F82CF3"/>
    <w:rsid w:val="00F82FEF"/>
    <w:rsid w:val="00F8301D"/>
    <w:rsid w:val="00F83750"/>
    <w:rsid w:val="00F83839"/>
    <w:rsid w:val="00F83CB9"/>
    <w:rsid w:val="00F83F41"/>
    <w:rsid w:val="00F8442B"/>
    <w:rsid w:val="00F845B1"/>
    <w:rsid w:val="00F849B0"/>
    <w:rsid w:val="00F84D17"/>
    <w:rsid w:val="00F84FEF"/>
    <w:rsid w:val="00F85A44"/>
    <w:rsid w:val="00F85AB9"/>
    <w:rsid w:val="00F85D40"/>
    <w:rsid w:val="00F85FAC"/>
    <w:rsid w:val="00F86162"/>
    <w:rsid w:val="00F86635"/>
    <w:rsid w:val="00F8673D"/>
    <w:rsid w:val="00F86DB7"/>
    <w:rsid w:val="00F87365"/>
    <w:rsid w:val="00F87CC4"/>
    <w:rsid w:val="00F87E0A"/>
    <w:rsid w:val="00F911FA"/>
    <w:rsid w:val="00F91D0A"/>
    <w:rsid w:val="00F91D9D"/>
    <w:rsid w:val="00F922BE"/>
    <w:rsid w:val="00F922E8"/>
    <w:rsid w:val="00F92C46"/>
    <w:rsid w:val="00F92EAB"/>
    <w:rsid w:val="00F92EB1"/>
    <w:rsid w:val="00F936F1"/>
    <w:rsid w:val="00F93D02"/>
    <w:rsid w:val="00F93F82"/>
    <w:rsid w:val="00F947FE"/>
    <w:rsid w:val="00F949AB"/>
    <w:rsid w:val="00F94A05"/>
    <w:rsid w:val="00F954CC"/>
    <w:rsid w:val="00F96E3A"/>
    <w:rsid w:val="00F973E0"/>
    <w:rsid w:val="00FA03C5"/>
    <w:rsid w:val="00FA0516"/>
    <w:rsid w:val="00FA0B77"/>
    <w:rsid w:val="00FA2D87"/>
    <w:rsid w:val="00FA35A9"/>
    <w:rsid w:val="00FA397F"/>
    <w:rsid w:val="00FA45A8"/>
    <w:rsid w:val="00FA4879"/>
    <w:rsid w:val="00FA5489"/>
    <w:rsid w:val="00FA5ED4"/>
    <w:rsid w:val="00FA603C"/>
    <w:rsid w:val="00FA70B1"/>
    <w:rsid w:val="00FA7509"/>
    <w:rsid w:val="00FB07D2"/>
    <w:rsid w:val="00FB0FFB"/>
    <w:rsid w:val="00FB1C93"/>
    <w:rsid w:val="00FB1F1D"/>
    <w:rsid w:val="00FB2543"/>
    <w:rsid w:val="00FB36AA"/>
    <w:rsid w:val="00FB3FFD"/>
    <w:rsid w:val="00FB407D"/>
    <w:rsid w:val="00FB434E"/>
    <w:rsid w:val="00FB46C0"/>
    <w:rsid w:val="00FB4BD7"/>
    <w:rsid w:val="00FB4F38"/>
    <w:rsid w:val="00FB51C3"/>
    <w:rsid w:val="00FB5272"/>
    <w:rsid w:val="00FB53AE"/>
    <w:rsid w:val="00FB5F66"/>
    <w:rsid w:val="00FB69D2"/>
    <w:rsid w:val="00FB7E3A"/>
    <w:rsid w:val="00FC00CF"/>
    <w:rsid w:val="00FC01DE"/>
    <w:rsid w:val="00FC086C"/>
    <w:rsid w:val="00FC0A9C"/>
    <w:rsid w:val="00FC17DF"/>
    <w:rsid w:val="00FC24A8"/>
    <w:rsid w:val="00FC2A89"/>
    <w:rsid w:val="00FC3C2C"/>
    <w:rsid w:val="00FC6168"/>
    <w:rsid w:val="00FC64BC"/>
    <w:rsid w:val="00FC704A"/>
    <w:rsid w:val="00FC70CD"/>
    <w:rsid w:val="00FD0142"/>
    <w:rsid w:val="00FD0449"/>
    <w:rsid w:val="00FD142D"/>
    <w:rsid w:val="00FD1564"/>
    <w:rsid w:val="00FD202D"/>
    <w:rsid w:val="00FD2564"/>
    <w:rsid w:val="00FD351A"/>
    <w:rsid w:val="00FD3552"/>
    <w:rsid w:val="00FD3E59"/>
    <w:rsid w:val="00FD47FF"/>
    <w:rsid w:val="00FD4935"/>
    <w:rsid w:val="00FD4C1F"/>
    <w:rsid w:val="00FD4C47"/>
    <w:rsid w:val="00FD4D2A"/>
    <w:rsid w:val="00FD4FDA"/>
    <w:rsid w:val="00FD5437"/>
    <w:rsid w:val="00FD546B"/>
    <w:rsid w:val="00FD565E"/>
    <w:rsid w:val="00FD567A"/>
    <w:rsid w:val="00FD5D79"/>
    <w:rsid w:val="00FD61AD"/>
    <w:rsid w:val="00FD6368"/>
    <w:rsid w:val="00FD6603"/>
    <w:rsid w:val="00FD6896"/>
    <w:rsid w:val="00FD6968"/>
    <w:rsid w:val="00FD6D64"/>
    <w:rsid w:val="00FD7012"/>
    <w:rsid w:val="00FD7231"/>
    <w:rsid w:val="00FD726D"/>
    <w:rsid w:val="00FD7D6E"/>
    <w:rsid w:val="00FE00E1"/>
    <w:rsid w:val="00FE0478"/>
    <w:rsid w:val="00FE09D5"/>
    <w:rsid w:val="00FE0EC6"/>
    <w:rsid w:val="00FE1093"/>
    <w:rsid w:val="00FE1C5B"/>
    <w:rsid w:val="00FE2488"/>
    <w:rsid w:val="00FE2C32"/>
    <w:rsid w:val="00FE3757"/>
    <w:rsid w:val="00FE3D8C"/>
    <w:rsid w:val="00FE41D7"/>
    <w:rsid w:val="00FE48AF"/>
    <w:rsid w:val="00FE5281"/>
    <w:rsid w:val="00FE5754"/>
    <w:rsid w:val="00FE5762"/>
    <w:rsid w:val="00FE57D5"/>
    <w:rsid w:val="00FE61B1"/>
    <w:rsid w:val="00FE70A2"/>
    <w:rsid w:val="00FE7CDD"/>
    <w:rsid w:val="00FF0224"/>
    <w:rsid w:val="00FF0F5B"/>
    <w:rsid w:val="00FF109C"/>
    <w:rsid w:val="00FF13E2"/>
    <w:rsid w:val="00FF1BAC"/>
    <w:rsid w:val="00FF1C16"/>
    <w:rsid w:val="00FF2422"/>
    <w:rsid w:val="00FF299B"/>
    <w:rsid w:val="00FF3372"/>
    <w:rsid w:val="00FF3429"/>
    <w:rsid w:val="00FF362A"/>
    <w:rsid w:val="00FF41DD"/>
    <w:rsid w:val="00FF4307"/>
    <w:rsid w:val="00FF458C"/>
    <w:rsid w:val="00FF4BA5"/>
    <w:rsid w:val="00FF4C06"/>
    <w:rsid w:val="00FF5B3C"/>
    <w:rsid w:val="00FF6218"/>
    <w:rsid w:val="00FF662E"/>
    <w:rsid w:val="00FF679A"/>
    <w:rsid w:val="00FF699F"/>
    <w:rsid w:val="00FF72CC"/>
    <w:rsid w:val="00FF7699"/>
    <w:rsid w:val="00FF7AC4"/>
    <w:rsid w:val="00FF7C45"/>
    <w:rsid w:val="00FF7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33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67"/>
    <w:rPr>
      <w:rFonts w:ascii="Gill Sans MT" w:hAnsi="Gill Sans MT"/>
      <w:sz w:val="22"/>
      <w:szCs w:val="22"/>
      <w:lang w:eastAsia="en-GB"/>
    </w:rPr>
  </w:style>
  <w:style w:type="paragraph" w:styleId="Heading4">
    <w:name w:val="heading 4"/>
    <w:basedOn w:val="Normal"/>
    <w:next w:val="Normal"/>
    <w:qFormat/>
    <w:rsid w:val="00975F3E"/>
    <w:pPr>
      <w:keepNext/>
      <w:outlineLvl w:val="3"/>
    </w:pPr>
    <w:rPr>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5E1A"/>
    <w:pPr>
      <w:tabs>
        <w:tab w:val="center" w:pos="4153"/>
        <w:tab w:val="right" w:pos="8306"/>
      </w:tabs>
    </w:pPr>
  </w:style>
  <w:style w:type="paragraph" w:styleId="Footer">
    <w:name w:val="footer"/>
    <w:basedOn w:val="Normal"/>
    <w:rsid w:val="00125E1A"/>
    <w:pPr>
      <w:tabs>
        <w:tab w:val="center" w:pos="4153"/>
        <w:tab w:val="right" w:pos="8306"/>
      </w:tabs>
    </w:pPr>
  </w:style>
  <w:style w:type="table" w:styleId="TableGrid">
    <w:name w:val="Table Grid"/>
    <w:basedOn w:val="TableNormal"/>
    <w:rsid w:val="00125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1"/>
    <w:basedOn w:val="Normal"/>
    <w:rsid w:val="00191006"/>
    <w:pPr>
      <w:tabs>
        <w:tab w:val="left" w:pos="709"/>
        <w:tab w:val="right" w:pos="9071"/>
      </w:tabs>
      <w:ind w:left="709" w:hanging="709"/>
    </w:pPr>
    <w:rPr>
      <w:szCs w:val="20"/>
      <w:lang w:eastAsia="en-US"/>
    </w:rPr>
  </w:style>
  <w:style w:type="character" w:styleId="PageNumber">
    <w:name w:val="page number"/>
    <w:rsid w:val="00F172DF"/>
    <w:rPr>
      <w:rFonts w:ascii="Gill Sans MT" w:hAnsi="Gill Sans MT"/>
      <w:sz w:val="18"/>
    </w:rPr>
  </w:style>
  <w:style w:type="paragraph" w:customStyle="1" w:styleId="Para2">
    <w:name w:val="Para2"/>
    <w:basedOn w:val="Normal"/>
    <w:rsid w:val="00F172DF"/>
    <w:pPr>
      <w:tabs>
        <w:tab w:val="right" w:pos="9071"/>
        <w:tab w:val="right" w:pos="9639"/>
      </w:tabs>
      <w:ind w:left="709" w:right="-1"/>
    </w:pPr>
    <w:rPr>
      <w:szCs w:val="20"/>
      <w:lang w:eastAsia="en-US"/>
    </w:rPr>
  </w:style>
  <w:style w:type="paragraph" w:customStyle="1" w:styleId="Para3">
    <w:name w:val="Para3"/>
    <w:basedOn w:val="Normal"/>
    <w:rsid w:val="00F172DF"/>
    <w:pPr>
      <w:tabs>
        <w:tab w:val="left" w:pos="1418"/>
        <w:tab w:val="right" w:pos="9071"/>
      </w:tabs>
      <w:ind w:left="1418" w:hanging="709"/>
    </w:pPr>
    <w:rPr>
      <w:szCs w:val="20"/>
      <w:lang w:eastAsia="en-US"/>
    </w:rPr>
  </w:style>
  <w:style w:type="paragraph" w:customStyle="1" w:styleId="Para4">
    <w:name w:val="Para4"/>
    <w:basedOn w:val="Para3"/>
    <w:rsid w:val="00F172DF"/>
    <w:pPr>
      <w:tabs>
        <w:tab w:val="clear" w:pos="1418"/>
      </w:tabs>
      <w:ind w:firstLine="0"/>
    </w:pPr>
  </w:style>
  <w:style w:type="paragraph" w:styleId="BalloonText">
    <w:name w:val="Balloon Text"/>
    <w:basedOn w:val="Normal"/>
    <w:semiHidden/>
    <w:rsid w:val="001F0EB5"/>
    <w:rPr>
      <w:rFonts w:ascii="Tahoma" w:hAnsi="Tahoma" w:cs="Tahoma"/>
      <w:sz w:val="16"/>
      <w:szCs w:val="16"/>
    </w:rPr>
  </w:style>
  <w:style w:type="paragraph" w:styleId="DocumentMap">
    <w:name w:val="Document Map"/>
    <w:basedOn w:val="Normal"/>
    <w:link w:val="DocumentMapChar"/>
    <w:rsid w:val="00BD3814"/>
    <w:rPr>
      <w:rFonts w:ascii="Tahoma" w:hAnsi="Tahoma"/>
      <w:sz w:val="16"/>
      <w:szCs w:val="16"/>
    </w:rPr>
  </w:style>
  <w:style w:type="character" w:customStyle="1" w:styleId="DocumentMapChar">
    <w:name w:val="Document Map Char"/>
    <w:link w:val="DocumentMap"/>
    <w:rsid w:val="00BD3814"/>
    <w:rPr>
      <w:rFonts w:ascii="Tahoma" w:hAnsi="Tahoma" w:cs="Tahoma"/>
      <w:sz w:val="16"/>
      <w:szCs w:val="16"/>
      <w:lang w:val="en-GB" w:eastAsia="en-GB"/>
    </w:rPr>
  </w:style>
  <w:style w:type="paragraph" w:styleId="Revision">
    <w:name w:val="Revision"/>
    <w:hidden/>
    <w:uiPriority w:val="99"/>
    <w:semiHidden/>
    <w:rsid w:val="00AC647E"/>
    <w:rPr>
      <w:rFonts w:ascii="Gill Sans MT" w:hAnsi="Gill Sans MT"/>
      <w:sz w:val="22"/>
      <w:szCs w:val="22"/>
      <w:lang w:eastAsia="en-GB"/>
    </w:rPr>
  </w:style>
  <w:style w:type="character" w:styleId="Emphasis">
    <w:name w:val="Emphasis"/>
    <w:uiPriority w:val="20"/>
    <w:qFormat/>
    <w:rsid w:val="00785418"/>
    <w:rPr>
      <w:b/>
      <w:bCs/>
      <w:i w:val="0"/>
      <w:iCs w:val="0"/>
    </w:rPr>
  </w:style>
  <w:style w:type="character" w:customStyle="1" w:styleId="st1">
    <w:name w:val="st1"/>
    <w:rsid w:val="00785418"/>
  </w:style>
  <w:style w:type="character" w:styleId="CommentReference">
    <w:name w:val="annotation reference"/>
    <w:rsid w:val="00E059A4"/>
    <w:rPr>
      <w:sz w:val="16"/>
      <w:szCs w:val="16"/>
    </w:rPr>
  </w:style>
  <w:style w:type="paragraph" w:styleId="CommentText">
    <w:name w:val="annotation text"/>
    <w:basedOn w:val="Normal"/>
    <w:link w:val="CommentTextChar"/>
    <w:rsid w:val="00E059A4"/>
    <w:rPr>
      <w:sz w:val="20"/>
      <w:szCs w:val="20"/>
    </w:rPr>
  </w:style>
  <w:style w:type="character" w:customStyle="1" w:styleId="CommentTextChar">
    <w:name w:val="Comment Text Char"/>
    <w:link w:val="CommentText"/>
    <w:rsid w:val="00E059A4"/>
    <w:rPr>
      <w:rFonts w:ascii="Gill Sans MT" w:hAnsi="Gill Sans MT"/>
    </w:rPr>
  </w:style>
  <w:style w:type="paragraph" w:styleId="CommentSubject">
    <w:name w:val="annotation subject"/>
    <w:basedOn w:val="CommentText"/>
    <w:next w:val="CommentText"/>
    <w:link w:val="CommentSubjectChar"/>
    <w:rsid w:val="00E059A4"/>
    <w:rPr>
      <w:b/>
      <w:bCs/>
    </w:rPr>
  </w:style>
  <w:style w:type="character" w:customStyle="1" w:styleId="CommentSubjectChar">
    <w:name w:val="Comment Subject Char"/>
    <w:link w:val="CommentSubject"/>
    <w:rsid w:val="00E059A4"/>
    <w:rPr>
      <w:rFonts w:ascii="Gill Sans MT" w:hAnsi="Gill Sans MT"/>
      <w:b/>
      <w:bCs/>
    </w:rPr>
  </w:style>
  <w:style w:type="character" w:styleId="Hyperlink">
    <w:name w:val="Hyperlink"/>
    <w:basedOn w:val="DefaultParagraphFont"/>
    <w:unhideWhenUsed/>
    <w:rsid w:val="00FE3D8C"/>
    <w:rPr>
      <w:color w:val="0563C1" w:themeColor="hyperlink"/>
      <w:u w:val="single"/>
    </w:rPr>
  </w:style>
  <w:style w:type="character" w:styleId="FollowedHyperlink">
    <w:name w:val="FollowedHyperlink"/>
    <w:basedOn w:val="DefaultParagraphFont"/>
    <w:semiHidden/>
    <w:unhideWhenUsed/>
    <w:rsid w:val="00FE3D8C"/>
    <w:rPr>
      <w:color w:val="954F72" w:themeColor="followedHyperlink"/>
      <w:u w:val="single"/>
    </w:rPr>
  </w:style>
  <w:style w:type="paragraph" w:styleId="BodyText">
    <w:name w:val="Body Text"/>
    <w:basedOn w:val="Normal"/>
    <w:link w:val="BodyTextChar"/>
    <w:semiHidden/>
    <w:unhideWhenUsed/>
    <w:rsid w:val="002C630B"/>
    <w:pPr>
      <w:spacing w:after="120"/>
    </w:pPr>
  </w:style>
  <w:style w:type="character" w:customStyle="1" w:styleId="BodyTextChar">
    <w:name w:val="Body Text Char"/>
    <w:basedOn w:val="DefaultParagraphFont"/>
    <w:link w:val="BodyText"/>
    <w:semiHidden/>
    <w:rsid w:val="002C630B"/>
    <w:rPr>
      <w:rFonts w:ascii="Gill Sans MT" w:hAnsi="Gill Sans MT"/>
      <w:sz w:val="22"/>
      <w:szCs w:val="22"/>
      <w:lang w:eastAsia="en-GB"/>
    </w:rPr>
  </w:style>
  <w:style w:type="paragraph" w:styleId="NormalWeb">
    <w:name w:val="Normal (Web)"/>
    <w:basedOn w:val="Normal"/>
    <w:uiPriority w:val="99"/>
    <w:semiHidden/>
    <w:unhideWhenUsed/>
    <w:rsid w:val="004F36E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70103">
      <w:bodyDiv w:val="1"/>
      <w:marLeft w:val="0"/>
      <w:marRight w:val="0"/>
      <w:marTop w:val="0"/>
      <w:marBottom w:val="0"/>
      <w:divBdr>
        <w:top w:val="none" w:sz="0" w:space="0" w:color="auto"/>
        <w:left w:val="none" w:sz="0" w:space="0" w:color="auto"/>
        <w:bottom w:val="none" w:sz="0" w:space="0" w:color="auto"/>
        <w:right w:val="none" w:sz="0" w:space="0" w:color="auto"/>
      </w:divBdr>
    </w:div>
    <w:div w:id="579828618">
      <w:bodyDiv w:val="1"/>
      <w:marLeft w:val="0"/>
      <w:marRight w:val="0"/>
      <w:marTop w:val="0"/>
      <w:marBottom w:val="0"/>
      <w:divBdr>
        <w:top w:val="none" w:sz="0" w:space="0" w:color="auto"/>
        <w:left w:val="none" w:sz="0" w:space="0" w:color="auto"/>
        <w:bottom w:val="none" w:sz="0" w:space="0" w:color="auto"/>
        <w:right w:val="none" w:sz="0" w:space="0" w:color="auto"/>
      </w:divBdr>
    </w:div>
    <w:div w:id="633633452">
      <w:bodyDiv w:val="1"/>
      <w:marLeft w:val="0"/>
      <w:marRight w:val="0"/>
      <w:marTop w:val="0"/>
      <w:marBottom w:val="0"/>
      <w:divBdr>
        <w:top w:val="none" w:sz="0" w:space="0" w:color="auto"/>
        <w:left w:val="none" w:sz="0" w:space="0" w:color="auto"/>
        <w:bottom w:val="none" w:sz="0" w:space="0" w:color="auto"/>
        <w:right w:val="none" w:sz="0" w:space="0" w:color="auto"/>
      </w:divBdr>
    </w:div>
    <w:div w:id="1065572555">
      <w:bodyDiv w:val="1"/>
      <w:marLeft w:val="0"/>
      <w:marRight w:val="0"/>
      <w:marTop w:val="0"/>
      <w:marBottom w:val="0"/>
      <w:divBdr>
        <w:top w:val="none" w:sz="0" w:space="0" w:color="auto"/>
        <w:left w:val="none" w:sz="0" w:space="0" w:color="auto"/>
        <w:bottom w:val="none" w:sz="0" w:space="0" w:color="auto"/>
        <w:right w:val="none" w:sz="0" w:space="0" w:color="auto"/>
      </w:divBdr>
    </w:div>
    <w:div w:id="1192645955">
      <w:bodyDiv w:val="1"/>
      <w:marLeft w:val="0"/>
      <w:marRight w:val="0"/>
      <w:marTop w:val="0"/>
      <w:marBottom w:val="0"/>
      <w:divBdr>
        <w:top w:val="none" w:sz="0" w:space="0" w:color="auto"/>
        <w:left w:val="none" w:sz="0" w:space="0" w:color="auto"/>
        <w:bottom w:val="none" w:sz="0" w:space="0" w:color="auto"/>
        <w:right w:val="none" w:sz="0" w:space="0" w:color="auto"/>
      </w:divBdr>
    </w:div>
    <w:div w:id="142541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2B5A5-A12D-4ABD-AFBE-B69CBAAE9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3375</Words>
  <Characters>19243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2021-12-17T12:08:00Z</dcterms:created>
  <dcterms:modified xsi:type="dcterms:W3CDTF">2021-12-17T13:19:00Z</dcterms:modified>
</cp:coreProperties>
</file>