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Calibri" w:hAnsi="Calibri"/>
          <w:b/>
          <w:color w:val="000000" w:themeColor="text1"/>
          <w:sz w:val="44"/>
        </w:rPr>
        <w:id w:val="-1919469435"/>
        <w:docPartObj>
          <w:docPartGallery w:val="Cover Pages"/>
          <w:docPartUnique/>
        </w:docPartObj>
      </w:sdtPr>
      <w:sdtEndPr>
        <w:rPr>
          <w:rFonts w:asciiTheme="majorHAnsi" w:hAnsiTheme="majorHAnsi"/>
        </w:rPr>
      </w:sdtEndPr>
      <w:sdtContent>
        <w:p w14:paraId="3E8DD96B" w14:textId="77777777" w:rsidR="002F4275" w:rsidRPr="002F4275" w:rsidRDefault="002F4275" w:rsidP="002F4275">
          <w:pPr>
            <w:jc w:val="center"/>
            <w:rPr>
              <w:rFonts w:ascii="Calibri" w:hAnsi="Calibri"/>
              <w:b/>
              <w:color w:val="000000" w:themeColor="text1"/>
              <w:sz w:val="56"/>
              <w:szCs w:val="56"/>
            </w:rPr>
          </w:pPr>
          <w:r w:rsidRPr="002F4275">
            <w:rPr>
              <w:rFonts w:ascii="Calibri" w:hAnsi="Calibri"/>
              <w:b/>
              <w:color w:val="000000" w:themeColor="text1"/>
              <w:sz w:val="56"/>
              <w:szCs w:val="56"/>
            </w:rPr>
            <w:t>Writtle University College</w:t>
          </w:r>
        </w:p>
        <w:p w14:paraId="26A3EEC5" w14:textId="2DC4C04E" w:rsidR="00D30F6D" w:rsidRPr="009660B6" w:rsidRDefault="002F4275" w:rsidP="002F4275">
          <w:pPr>
            <w:jc w:val="center"/>
            <w:rPr>
              <w:rFonts w:ascii="Calibri" w:hAnsi="Calibri"/>
              <w:b/>
              <w:color w:val="000000" w:themeColor="text1"/>
              <w:sz w:val="44"/>
            </w:rPr>
            <w:sectPr w:rsidR="00D30F6D" w:rsidRPr="009660B6" w:rsidSect="00D30F6D">
              <w:headerReference w:type="default" r:id="rId8"/>
              <w:footerReference w:type="default" r:id="rId9"/>
              <w:headerReference w:type="first" r:id="rId10"/>
              <w:footerReference w:type="first" r:id="rId11"/>
              <w:pgSz w:w="11900" w:h="16840"/>
              <w:pgMar w:top="5528" w:right="561" w:bottom="3260" w:left="567" w:header="0" w:footer="0" w:gutter="0"/>
              <w:pgNumType w:start="0"/>
              <w:cols w:space="708"/>
              <w:titlePg/>
              <w:docGrid w:linePitch="360"/>
            </w:sectPr>
          </w:pPr>
          <w:r w:rsidRPr="002F4275">
            <w:rPr>
              <w:rFonts w:ascii="Calibri" w:hAnsi="Calibri"/>
              <w:b/>
              <w:color w:val="000000" w:themeColor="text1"/>
              <w:sz w:val="44"/>
            </w:rPr>
            <w:t>Further Education Fees and Refund Policy 202</w:t>
          </w:r>
          <w:r w:rsidR="00F50A37">
            <w:rPr>
              <w:rFonts w:ascii="Calibri" w:hAnsi="Calibri"/>
              <w:b/>
              <w:color w:val="000000" w:themeColor="text1"/>
              <w:sz w:val="44"/>
            </w:rPr>
            <w:t>3-24</w:t>
          </w:r>
        </w:p>
        <w:p w14:paraId="7A0BB4CF" w14:textId="77777777" w:rsidR="00D30F6D" w:rsidRPr="00346A88" w:rsidRDefault="00D30F6D" w:rsidP="00990ED7">
          <w:pPr>
            <w:rPr>
              <w:rFonts w:asciiTheme="majorHAnsi" w:hAnsiTheme="majorHAnsi"/>
              <w:color w:val="000000" w:themeColor="text1"/>
            </w:rPr>
          </w:pPr>
        </w:p>
        <w:p w14:paraId="5D520813" w14:textId="7D956B51" w:rsidR="00D30F6D" w:rsidRDefault="00EC156A">
          <w:pPr>
            <w:rPr>
              <w:rFonts w:asciiTheme="majorHAnsi" w:hAnsiTheme="majorHAnsi"/>
              <w:b/>
              <w:color w:val="000000" w:themeColor="text1"/>
              <w:sz w:val="44"/>
            </w:rPr>
          </w:pPr>
        </w:p>
      </w:sdtContent>
    </w:sdt>
    <w:p w14:paraId="0C01D60B" w14:textId="77777777" w:rsidR="00DC1BCC" w:rsidRDefault="00DC1BCC" w:rsidP="00DC1BCC">
      <w:pPr>
        <w:spacing w:line="276" w:lineRule="auto"/>
        <w:jc w:val="both"/>
        <w:rPr>
          <w:rFonts w:ascii="Arial" w:eastAsia="Calibri" w:hAnsi="Arial" w:cs="Arial"/>
          <w:sz w:val="22"/>
          <w:szCs w:val="22"/>
          <w:lang w:val="en-GB"/>
        </w:rPr>
      </w:pPr>
    </w:p>
    <w:p w14:paraId="3D7D202A" w14:textId="77777777" w:rsidR="00910B74" w:rsidRDefault="00910B74" w:rsidP="00DC1BCC">
      <w:pPr>
        <w:spacing w:line="276" w:lineRule="auto"/>
        <w:jc w:val="both"/>
        <w:rPr>
          <w:rFonts w:ascii="Arial" w:eastAsia="Calibri" w:hAnsi="Arial" w:cs="Arial"/>
          <w:sz w:val="22"/>
          <w:szCs w:val="22"/>
          <w:lang w:val="en-GB"/>
        </w:rPr>
      </w:pPr>
    </w:p>
    <w:p w14:paraId="0447BFA2" w14:textId="77777777" w:rsidR="00910B74" w:rsidRDefault="00910B74" w:rsidP="00DC1BCC">
      <w:pPr>
        <w:spacing w:line="276" w:lineRule="auto"/>
        <w:jc w:val="both"/>
        <w:rPr>
          <w:rFonts w:ascii="Arial" w:eastAsia="Calibri" w:hAnsi="Arial" w:cs="Arial"/>
          <w:sz w:val="22"/>
          <w:szCs w:val="22"/>
          <w:lang w:val="en-GB"/>
        </w:rPr>
      </w:pPr>
    </w:p>
    <w:p w14:paraId="4F8F4B32" w14:textId="77777777" w:rsidR="00910B74" w:rsidRDefault="00910B74" w:rsidP="00DC1BCC">
      <w:pPr>
        <w:spacing w:line="276" w:lineRule="auto"/>
        <w:jc w:val="both"/>
        <w:rPr>
          <w:rFonts w:ascii="Arial" w:eastAsia="Calibri" w:hAnsi="Arial" w:cs="Arial"/>
          <w:sz w:val="22"/>
          <w:szCs w:val="22"/>
          <w:lang w:val="en-GB"/>
        </w:rPr>
      </w:pPr>
    </w:p>
    <w:p w14:paraId="4744907C" w14:textId="77777777" w:rsidR="00910B74" w:rsidRPr="002F4275" w:rsidRDefault="00910B74" w:rsidP="00910B74">
      <w:pPr>
        <w:spacing w:after="200" w:line="276" w:lineRule="auto"/>
        <w:jc w:val="both"/>
        <w:rPr>
          <w:rFonts w:ascii="Arial" w:eastAsia="Calibri" w:hAnsi="Arial" w:cs="Arial"/>
          <w:sz w:val="22"/>
          <w:szCs w:val="22"/>
          <w:lang w:val="en-GB"/>
        </w:rPr>
      </w:pPr>
      <w:r w:rsidRPr="002F4275">
        <w:rPr>
          <w:rFonts w:ascii="Arial" w:eastAsia="Calibri" w:hAnsi="Arial" w:cs="Arial"/>
          <w:sz w:val="22"/>
          <w:szCs w:val="22"/>
          <w:lang w:val="en-GB"/>
        </w:rPr>
        <w:t>Contents</w:t>
      </w:r>
    </w:p>
    <w:p w14:paraId="2C67BE4A" w14:textId="77777777" w:rsidR="00DC1BCC" w:rsidRPr="002F4275" w:rsidRDefault="00DC1BCC" w:rsidP="00DC1BCC">
      <w:pPr>
        <w:spacing w:line="276" w:lineRule="auto"/>
        <w:jc w:val="both"/>
        <w:rPr>
          <w:rFonts w:ascii="Arial" w:eastAsia="Calibri" w:hAnsi="Arial" w:cs="Arial"/>
          <w:sz w:val="22"/>
          <w:szCs w:val="22"/>
          <w:lang w:val="en-GB"/>
        </w:rPr>
      </w:pPr>
    </w:p>
    <w:p w14:paraId="0DFE7EC5" w14:textId="719B9A28" w:rsidR="002F4275" w:rsidRPr="002F4275" w:rsidRDefault="00602996">
      <w:pPr>
        <w:pStyle w:val="TOC1"/>
        <w:tabs>
          <w:tab w:val="left" w:pos="440"/>
          <w:tab w:val="right" w:pos="10456"/>
        </w:tabs>
        <w:rPr>
          <w:rFonts w:ascii="Arial" w:hAnsi="Arial" w:cs="Arial"/>
          <w:noProof/>
          <w:sz w:val="22"/>
          <w:szCs w:val="22"/>
          <w:lang w:val="en-GB" w:eastAsia="en-GB"/>
        </w:rPr>
      </w:pPr>
      <w:r w:rsidRPr="002F4275">
        <w:rPr>
          <w:rFonts w:ascii="Arial" w:eastAsia="Calibri" w:hAnsi="Arial" w:cs="Arial"/>
          <w:sz w:val="22"/>
          <w:szCs w:val="22"/>
          <w:lang w:val="en-GB"/>
        </w:rPr>
        <w:fldChar w:fldCharType="begin"/>
      </w:r>
      <w:r w:rsidRPr="002F4275">
        <w:rPr>
          <w:rFonts w:ascii="Arial" w:eastAsia="Calibri" w:hAnsi="Arial" w:cs="Arial"/>
          <w:sz w:val="22"/>
          <w:szCs w:val="22"/>
          <w:lang w:val="en-GB"/>
        </w:rPr>
        <w:instrText xml:space="preserve"> TOC \o "1-1" \h \z \u </w:instrText>
      </w:r>
      <w:r w:rsidRPr="002F4275">
        <w:rPr>
          <w:rFonts w:ascii="Arial" w:eastAsia="Calibri" w:hAnsi="Arial" w:cs="Arial"/>
          <w:sz w:val="22"/>
          <w:szCs w:val="22"/>
          <w:lang w:val="en-GB"/>
        </w:rPr>
        <w:fldChar w:fldCharType="separate"/>
      </w:r>
      <w:hyperlink w:anchor="_Toc93219699" w:history="1">
        <w:r w:rsidR="002F4275" w:rsidRPr="002F4275">
          <w:rPr>
            <w:rStyle w:val="Hyperlink"/>
            <w:rFonts w:ascii="Arial" w:hAnsi="Arial" w:cs="Arial"/>
            <w:noProof/>
            <w:sz w:val="22"/>
            <w:szCs w:val="22"/>
            <w:lang w:val="en-GB"/>
          </w:rPr>
          <w:t>1.</w:t>
        </w:r>
        <w:r w:rsidR="002F4275" w:rsidRPr="002F4275">
          <w:rPr>
            <w:rFonts w:ascii="Arial" w:hAnsi="Arial" w:cs="Arial"/>
            <w:noProof/>
            <w:sz w:val="22"/>
            <w:szCs w:val="22"/>
            <w:lang w:val="en-GB" w:eastAsia="en-GB"/>
          </w:rPr>
          <w:tab/>
        </w:r>
        <w:r w:rsidR="002F4275" w:rsidRPr="002F4275">
          <w:rPr>
            <w:rStyle w:val="Hyperlink"/>
            <w:rFonts w:ascii="Arial" w:hAnsi="Arial" w:cs="Arial"/>
            <w:noProof/>
            <w:sz w:val="22"/>
            <w:szCs w:val="22"/>
            <w:lang w:val="en-GB"/>
          </w:rPr>
          <w:t>Introduction</w:t>
        </w:r>
        <w:r w:rsidR="002F4275" w:rsidRPr="002F4275">
          <w:rPr>
            <w:rFonts w:ascii="Arial" w:hAnsi="Arial" w:cs="Arial"/>
            <w:noProof/>
            <w:webHidden/>
            <w:sz w:val="22"/>
            <w:szCs w:val="22"/>
          </w:rPr>
          <w:tab/>
        </w:r>
        <w:r w:rsidR="002F4275" w:rsidRPr="002F4275">
          <w:rPr>
            <w:rFonts w:ascii="Arial" w:hAnsi="Arial" w:cs="Arial"/>
            <w:noProof/>
            <w:webHidden/>
            <w:sz w:val="22"/>
            <w:szCs w:val="22"/>
          </w:rPr>
          <w:fldChar w:fldCharType="begin"/>
        </w:r>
        <w:r w:rsidR="002F4275" w:rsidRPr="002F4275">
          <w:rPr>
            <w:rFonts w:ascii="Arial" w:hAnsi="Arial" w:cs="Arial"/>
            <w:noProof/>
            <w:webHidden/>
            <w:sz w:val="22"/>
            <w:szCs w:val="22"/>
          </w:rPr>
          <w:instrText xml:space="preserve"> PAGEREF _Toc93219699 \h </w:instrText>
        </w:r>
        <w:r w:rsidR="002F4275" w:rsidRPr="002F4275">
          <w:rPr>
            <w:rFonts w:ascii="Arial" w:hAnsi="Arial" w:cs="Arial"/>
            <w:noProof/>
            <w:webHidden/>
            <w:sz w:val="22"/>
            <w:szCs w:val="22"/>
          </w:rPr>
        </w:r>
        <w:r w:rsidR="002F4275" w:rsidRPr="002F4275">
          <w:rPr>
            <w:rFonts w:ascii="Arial" w:hAnsi="Arial" w:cs="Arial"/>
            <w:noProof/>
            <w:webHidden/>
            <w:sz w:val="22"/>
            <w:szCs w:val="22"/>
          </w:rPr>
          <w:fldChar w:fldCharType="separate"/>
        </w:r>
        <w:r w:rsidR="002F4275" w:rsidRPr="002F4275">
          <w:rPr>
            <w:rFonts w:ascii="Arial" w:hAnsi="Arial" w:cs="Arial"/>
            <w:noProof/>
            <w:webHidden/>
            <w:sz w:val="22"/>
            <w:szCs w:val="22"/>
          </w:rPr>
          <w:t>2</w:t>
        </w:r>
        <w:r w:rsidR="002F4275" w:rsidRPr="002F4275">
          <w:rPr>
            <w:rFonts w:ascii="Arial" w:hAnsi="Arial" w:cs="Arial"/>
            <w:noProof/>
            <w:webHidden/>
            <w:sz w:val="22"/>
            <w:szCs w:val="22"/>
          </w:rPr>
          <w:fldChar w:fldCharType="end"/>
        </w:r>
      </w:hyperlink>
    </w:p>
    <w:p w14:paraId="7751F333" w14:textId="792225D3" w:rsidR="002F4275" w:rsidRPr="002F4275" w:rsidRDefault="00EC156A">
      <w:pPr>
        <w:pStyle w:val="TOC1"/>
        <w:tabs>
          <w:tab w:val="left" w:pos="440"/>
          <w:tab w:val="right" w:pos="10456"/>
        </w:tabs>
        <w:rPr>
          <w:rFonts w:ascii="Arial" w:hAnsi="Arial" w:cs="Arial"/>
          <w:noProof/>
          <w:sz w:val="22"/>
          <w:szCs w:val="22"/>
          <w:lang w:val="en-GB" w:eastAsia="en-GB"/>
        </w:rPr>
      </w:pPr>
      <w:hyperlink w:anchor="_Toc93219700" w:history="1">
        <w:r w:rsidR="002F4275" w:rsidRPr="002F4275">
          <w:rPr>
            <w:rStyle w:val="Hyperlink"/>
            <w:rFonts w:ascii="Arial" w:hAnsi="Arial" w:cs="Arial"/>
            <w:noProof/>
            <w:sz w:val="22"/>
            <w:szCs w:val="22"/>
            <w:lang w:val="en-GB"/>
          </w:rPr>
          <w:t>2.</w:t>
        </w:r>
        <w:r w:rsidR="002F4275" w:rsidRPr="002F4275">
          <w:rPr>
            <w:rFonts w:ascii="Arial" w:hAnsi="Arial" w:cs="Arial"/>
            <w:noProof/>
            <w:sz w:val="22"/>
            <w:szCs w:val="22"/>
            <w:lang w:val="en-GB" w:eastAsia="en-GB"/>
          </w:rPr>
          <w:tab/>
        </w:r>
        <w:r w:rsidR="002F4275" w:rsidRPr="002F4275">
          <w:rPr>
            <w:rStyle w:val="Hyperlink"/>
            <w:rFonts w:ascii="Arial" w:hAnsi="Arial" w:cs="Arial"/>
            <w:noProof/>
            <w:sz w:val="22"/>
            <w:szCs w:val="22"/>
            <w:lang w:val="en-GB"/>
          </w:rPr>
          <w:t>Tuition fee charges</w:t>
        </w:r>
        <w:r w:rsidR="002F4275" w:rsidRPr="002F4275">
          <w:rPr>
            <w:rFonts w:ascii="Arial" w:hAnsi="Arial" w:cs="Arial"/>
            <w:noProof/>
            <w:webHidden/>
            <w:sz w:val="22"/>
            <w:szCs w:val="22"/>
          </w:rPr>
          <w:tab/>
        </w:r>
        <w:r w:rsidR="002F4275" w:rsidRPr="002F4275">
          <w:rPr>
            <w:rFonts w:ascii="Arial" w:hAnsi="Arial" w:cs="Arial"/>
            <w:noProof/>
            <w:webHidden/>
            <w:sz w:val="22"/>
            <w:szCs w:val="22"/>
          </w:rPr>
          <w:fldChar w:fldCharType="begin"/>
        </w:r>
        <w:r w:rsidR="002F4275" w:rsidRPr="002F4275">
          <w:rPr>
            <w:rFonts w:ascii="Arial" w:hAnsi="Arial" w:cs="Arial"/>
            <w:noProof/>
            <w:webHidden/>
            <w:sz w:val="22"/>
            <w:szCs w:val="22"/>
          </w:rPr>
          <w:instrText xml:space="preserve"> PAGEREF _Toc93219700 \h </w:instrText>
        </w:r>
        <w:r w:rsidR="002F4275" w:rsidRPr="002F4275">
          <w:rPr>
            <w:rFonts w:ascii="Arial" w:hAnsi="Arial" w:cs="Arial"/>
            <w:noProof/>
            <w:webHidden/>
            <w:sz w:val="22"/>
            <w:szCs w:val="22"/>
          </w:rPr>
        </w:r>
        <w:r w:rsidR="002F4275" w:rsidRPr="002F4275">
          <w:rPr>
            <w:rFonts w:ascii="Arial" w:hAnsi="Arial" w:cs="Arial"/>
            <w:noProof/>
            <w:webHidden/>
            <w:sz w:val="22"/>
            <w:szCs w:val="22"/>
          </w:rPr>
          <w:fldChar w:fldCharType="separate"/>
        </w:r>
        <w:r w:rsidR="002F4275" w:rsidRPr="002F4275">
          <w:rPr>
            <w:rFonts w:ascii="Arial" w:hAnsi="Arial" w:cs="Arial"/>
            <w:noProof/>
            <w:webHidden/>
            <w:sz w:val="22"/>
            <w:szCs w:val="22"/>
          </w:rPr>
          <w:t>2</w:t>
        </w:r>
        <w:r w:rsidR="002F4275" w:rsidRPr="002F4275">
          <w:rPr>
            <w:rFonts w:ascii="Arial" w:hAnsi="Arial" w:cs="Arial"/>
            <w:noProof/>
            <w:webHidden/>
            <w:sz w:val="22"/>
            <w:szCs w:val="22"/>
          </w:rPr>
          <w:fldChar w:fldCharType="end"/>
        </w:r>
      </w:hyperlink>
    </w:p>
    <w:p w14:paraId="1DEBEF1B" w14:textId="2DCFDAD5" w:rsidR="002F4275" w:rsidRPr="002F4275" w:rsidRDefault="00EC156A">
      <w:pPr>
        <w:pStyle w:val="TOC1"/>
        <w:tabs>
          <w:tab w:val="left" w:pos="440"/>
          <w:tab w:val="right" w:pos="10456"/>
        </w:tabs>
        <w:rPr>
          <w:rFonts w:ascii="Arial" w:hAnsi="Arial" w:cs="Arial"/>
          <w:noProof/>
          <w:sz w:val="22"/>
          <w:szCs w:val="22"/>
          <w:lang w:val="en-GB" w:eastAsia="en-GB"/>
        </w:rPr>
      </w:pPr>
      <w:hyperlink w:anchor="_Toc93219701" w:history="1">
        <w:r w:rsidR="002F4275" w:rsidRPr="002F4275">
          <w:rPr>
            <w:rStyle w:val="Hyperlink"/>
            <w:rFonts w:ascii="Arial" w:hAnsi="Arial" w:cs="Arial"/>
            <w:noProof/>
            <w:sz w:val="22"/>
            <w:szCs w:val="22"/>
            <w:lang w:val="en-GB"/>
          </w:rPr>
          <w:t>3.</w:t>
        </w:r>
        <w:r w:rsidR="002F4275" w:rsidRPr="002F4275">
          <w:rPr>
            <w:rFonts w:ascii="Arial" w:hAnsi="Arial" w:cs="Arial"/>
            <w:noProof/>
            <w:sz w:val="22"/>
            <w:szCs w:val="22"/>
            <w:lang w:val="en-GB" w:eastAsia="en-GB"/>
          </w:rPr>
          <w:tab/>
        </w:r>
        <w:r w:rsidR="002F4275" w:rsidRPr="002F4275">
          <w:rPr>
            <w:rStyle w:val="Hyperlink"/>
            <w:rFonts w:ascii="Arial" w:hAnsi="Arial" w:cs="Arial"/>
            <w:noProof/>
            <w:sz w:val="22"/>
            <w:szCs w:val="22"/>
            <w:lang w:val="en-GB"/>
          </w:rPr>
          <w:t>Additional costs</w:t>
        </w:r>
        <w:r w:rsidR="002F4275" w:rsidRPr="002F4275">
          <w:rPr>
            <w:rFonts w:ascii="Arial" w:hAnsi="Arial" w:cs="Arial"/>
            <w:noProof/>
            <w:webHidden/>
            <w:sz w:val="22"/>
            <w:szCs w:val="22"/>
          </w:rPr>
          <w:tab/>
        </w:r>
        <w:r w:rsidR="002F4275" w:rsidRPr="002F4275">
          <w:rPr>
            <w:rFonts w:ascii="Arial" w:hAnsi="Arial" w:cs="Arial"/>
            <w:noProof/>
            <w:webHidden/>
            <w:sz w:val="22"/>
            <w:szCs w:val="22"/>
          </w:rPr>
          <w:fldChar w:fldCharType="begin"/>
        </w:r>
        <w:r w:rsidR="002F4275" w:rsidRPr="002F4275">
          <w:rPr>
            <w:rFonts w:ascii="Arial" w:hAnsi="Arial" w:cs="Arial"/>
            <w:noProof/>
            <w:webHidden/>
            <w:sz w:val="22"/>
            <w:szCs w:val="22"/>
          </w:rPr>
          <w:instrText xml:space="preserve"> PAGEREF _Toc93219701 \h </w:instrText>
        </w:r>
        <w:r w:rsidR="002F4275" w:rsidRPr="002F4275">
          <w:rPr>
            <w:rFonts w:ascii="Arial" w:hAnsi="Arial" w:cs="Arial"/>
            <w:noProof/>
            <w:webHidden/>
            <w:sz w:val="22"/>
            <w:szCs w:val="22"/>
          </w:rPr>
        </w:r>
        <w:r w:rsidR="002F4275" w:rsidRPr="002F4275">
          <w:rPr>
            <w:rFonts w:ascii="Arial" w:hAnsi="Arial" w:cs="Arial"/>
            <w:noProof/>
            <w:webHidden/>
            <w:sz w:val="22"/>
            <w:szCs w:val="22"/>
          </w:rPr>
          <w:fldChar w:fldCharType="separate"/>
        </w:r>
        <w:r w:rsidR="002F4275" w:rsidRPr="002F4275">
          <w:rPr>
            <w:rFonts w:ascii="Arial" w:hAnsi="Arial" w:cs="Arial"/>
            <w:noProof/>
            <w:webHidden/>
            <w:sz w:val="22"/>
            <w:szCs w:val="22"/>
          </w:rPr>
          <w:t>3</w:t>
        </w:r>
        <w:r w:rsidR="002F4275" w:rsidRPr="002F4275">
          <w:rPr>
            <w:rFonts w:ascii="Arial" w:hAnsi="Arial" w:cs="Arial"/>
            <w:noProof/>
            <w:webHidden/>
            <w:sz w:val="22"/>
            <w:szCs w:val="22"/>
          </w:rPr>
          <w:fldChar w:fldCharType="end"/>
        </w:r>
      </w:hyperlink>
    </w:p>
    <w:p w14:paraId="7F4090C8" w14:textId="15EFB763" w:rsidR="002F4275" w:rsidRPr="002F4275" w:rsidRDefault="00EC156A">
      <w:pPr>
        <w:pStyle w:val="TOC1"/>
        <w:tabs>
          <w:tab w:val="left" w:pos="440"/>
          <w:tab w:val="right" w:pos="10456"/>
        </w:tabs>
        <w:rPr>
          <w:rFonts w:ascii="Arial" w:hAnsi="Arial" w:cs="Arial"/>
          <w:noProof/>
          <w:sz w:val="22"/>
          <w:szCs w:val="22"/>
          <w:lang w:val="en-GB" w:eastAsia="en-GB"/>
        </w:rPr>
      </w:pPr>
      <w:hyperlink w:anchor="_Toc93219702" w:history="1">
        <w:r w:rsidR="002F4275" w:rsidRPr="002F4275">
          <w:rPr>
            <w:rStyle w:val="Hyperlink"/>
            <w:rFonts w:ascii="Arial" w:hAnsi="Arial" w:cs="Arial"/>
            <w:noProof/>
            <w:sz w:val="22"/>
            <w:szCs w:val="22"/>
            <w:lang w:val="en-GB"/>
          </w:rPr>
          <w:t>4.</w:t>
        </w:r>
        <w:r w:rsidR="002F4275" w:rsidRPr="002F4275">
          <w:rPr>
            <w:rFonts w:ascii="Arial" w:hAnsi="Arial" w:cs="Arial"/>
            <w:noProof/>
            <w:sz w:val="22"/>
            <w:szCs w:val="22"/>
            <w:lang w:val="en-GB" w:eastAsia="en-GB"/>
          </w:rPr>
          <w:tab/>
        </w:r>
        <w:r w:rsidR="002F4275" w:rsidRPr="002F4275">
          <w:rPr>
            <w:rStyle w:val="Hyperlink"/>
            <w:rFonts w:ascii="Arial" w:hAnsi="Arial" w:cs="Arial"/>
            <w:noProof/>
            <w:sz w:val="22"/>
            <w:szCs w:val="22"/>
            <w:lang w:val="en-GB"/>
          </w:rPr>
          <w:t>Fee status</w:t>
        </w:r>
        <w:r w:rsidR="002F4275" w:rsidRPr="002F4275">
          <w:rPr>
            <w:rFonts w:ascii="Arial" w:hAnsi="Arial" w:cs="Arial"/>
            <w:noProof/>
            <w:webHidden/>
            <w:sz w:val="22"/>
            <w:szCs w:val="22"/>
          </w:rPr>
          <w:tab/>
        </w:r>
        <w:r w:rsidR="002F4275" w:rsidRPr="002F4275">
          <w:rPr>
            <w:rFonts w:ascii="Arial" w:hAnsi="Arial" w:cs="Arial"/>
            <w:noProof/>
            <w:webHidden/>
            <w:sz w:val="22"/>
            <w:szCs w:val="22"/>
          </w:rPr>
          <w:fldChar w:fldCharType="begin"/>
        </w:r>
        <w:r w:rsidR="002F4275" w:rsidRPr="002F4275">
          <w:rPr>
            <w:rFonts w:ascii="Arial" w:hAnsi="Arial" w:cs="Arial"/>
            <w:noProof/>
            <w:webHidden/>
            <w:sz w:val="22"/>
            <w:szCs w:val="22"/>
          </w:rPr>
          <w:instrText xml:space="preserve"> PAGEREF _Toc93219702 \h </w:instrText>
        </w:r>
        <w:r w:rsidR="002F4275" w:rsidRPr="002F4275">
          <w:rPr>
            <w:rFonts w:ascii="Arial" w:hAnsi="Arial" w:cs="Arial"/>
            <w:noProof/>
            <w:webHidden/>
            <w:sz w:val="22"/>
            <w:szCs w:val="22"/>
          </w:rPr>
        </w:r>
        <w:r w:rsidR="002F4275" w:rsidRPr="002F4275">
          <w:rPr>
            <w:rFonts w:ascii="Arial" w:hAnsi="Arial" w:cs="Arial"/>
            <w:noProof/>
            <w:webHidden/>
            <w:sz w:val="22"/>
            <w:szCs w:val="22"/>
          </w:rPr>
          <w:fldChar w:fldCharType="separate"/>
        </w:r>
        <w:r w:rsidR="002F4275" w:rsidRPr="002F4275">
          <w:rPr>
            <w:rFonts w:ascii="Arial" w:hAnsi="Arial" w:cs="Arial"/>
            <w:noProof/>
            <w:webHidden/>
            <w:sz w:val="22"/>
            <w:szCs w:val="22"/>
          </w:rPr>
          <w:t>3</w:t>
        </w:r>
        <w:r w:rsidR="002F4275" w:rsidRPr="002F4275">
          <w:rPr>
            <w:rFonts w:ascii="Arial" w:hAnsi="Arial" w:cs="Arial"/>
            <w:noProof/>
            <w:webHidden/>
            <w:sz w:val="22"/>
            <w:szCs w:val="22"/>
          </w:rPr>
          <w:fldChar w:fldCharType="end"/>
        </w:r>
      </w:hyperlink>
    </w:p>
    <w:p w14:paraId="6AFF4EC7" w14:textId="6DB9C3EB" w:rsidR="002F4275" w:rsidRPr="002F4275" w:rsidRDefault="00EC156A">
      <w:pPr>
        <w:pStyle w:val="TOC1"/>
        <w:tabs>
          <w:tab w:val="left" w:pos="440"/>
          <w:tab w:val="right" w:pos="10456"/>
        </w:tabs>
        <w:rPr>
          <w:rFonts w:ascii="Arial" w:hAnsi="Arial" w:cs="Arial"/>
          <w:noProof/>
          <w:sz w:val="22"/>
          <w:szCs w:val="22"/>
          <w:lang w:val="en-GB" w:eastAsia="en-GB"/>
        </w:rPr>
      </w:pPr>
      <w:hyperlink w:anchor="_Toc93219703" w:history="1">
        <w:r w:rsidR="002F4275" w:rsidRPr="002F4275">
          <w:rPr>
            <w:rStyle w:val="Hyperlink"/>
            <w:rFonts w:ascii="Arial" w:hAnsi="Arial" w:cs="Arial"/>
            <w:noProof/>
            <w:sz w:val="22"/>
            <w:szCs w:val="22"/>
            <w:lang w:val="en-GB"/>
          </w:rPr>
          <w:t>5.</w:t>
        </w:r>
        <w:r w:rsidR="002F4275" w:rsidRPr="002F4275">
          <w:rPr>
            <w:rFonts w:ascii="Arial" w:hAnsi="Arial" w:cs="Arial"/>
            <w:noProof/>
            <w:sz w:val="22"/>
            <w:szCs w:val="22"/>
            <w:lang w:val="en-GB" w:eastAsia="en-GB"/>
          </w:rPr>
          <w:tab/>
        </w:r>
        <w:r w:rsidR="002F4275" w:rsidRPr="002F4275">
          <w:rPr>
            <w:rStyle w:val="Hyperlink"/>
            <w:rFonts w:ascii="Arial" w:hAnsi="Arial" w:cs="Arial"/>
            <w:noProof/>
            <w:sz w:val="22"/>
            <w:szCs w:val="22"/>
            <w:lang w:val="en-GB"/>
          </w:rPr>
          <w:t>Deposits (Level 3 international students only)</w:t>
        </w:r>
        <w:r w:rsidR="002F4275" w:rsidRPr="002F4275">
          <w:rPr>
            <w:rFonts w:ascii="Arial" w:hAnsi="Arial" w:cs="Arial"/>
            <w:noProof/>
            <w:webHidden/>
            <w:sz w:val="22"/>
            <w:szCs w:val="22"/>
          </w:rPr>
          <w:tab/>
        </w:r>
        <w:r w:rsidR="002F4275" w:rsidRPr="002F4275">
          <w:rPr>
            <w:rFonts w:ascii="Arial" w:hAnsi="Arial" w:cs="Arial"/>
            <w:noProof/>
            <w:webHidden/>
            <w:sz w:val="22"/>
            <w:szCs w:val="22"/>
          </w:rPr>
          <w:fldChar w:fldCharType="begin"/>
        </w:r>
        <w:r w:rsidR="002F4275" w:rsidRPr="002F4275">
          <w:rPr>
            <w:rFonts w:ascii="Arial" w:hAnsi="Arial" w:cs="Arial"/>
            <w:noProof/>
            <w:webHidden/>
            <w:sz w:val="22"/>
            <w:szCs w:val="22"/>
          </w:rPr>
          <w:instrText xml:space="preserve"> PAGEREF _Toc93219703 \h </w:instrText>
        </w:r>
        <w:r w:rsidR="002F4275" w:rsidRPr="002F4275">
          <w:rPr>
            <w:rFonts w:ascii="Arial" w:hAnsi="Arial" w:cs="Arial"/>
            <w:noProof/>
            <w:webHidden/>
            <w:sz w:val="22"/>
            <w:szCs w:val="22"/>
          </w:rPr>
        </w:r>
        <w:r w:rsidR="002F4275" w:rsidRPr="002F4275">
          <w:rPr>
            <w:rFonts w:ascii="Arial" w:hAnsi="Arial" w:cs="Arial"/>
            <w:noProof/>
            <w:webHidden/>
            <w:sz w:val="22"/>
            <w:szCs w:val="22"/>
          </w:rPr>
          <w:fldChar w:fldCharType="separate"/>
        </w:r>
        <w:r w:rsidR="002F4275" w:rsidRPr="002F4275">
          <w:rPr>
            <w:rFonts w:ascii="Arial" w:hAnsi="Arial" w:cs="Arial"/>
            <w:noProof/>
            <w:webHidden/>
            <w:sz w:val="22"/>
            <w:szCs w:val="22"/>
          </w:rPr>
          <w:t>4</w:t>
        </w:r>
        <w:r w:rsidR="002F4275" w:rsidRPr="002F4275">
          <w:rPr>
            <w:rFonts w:ascii="Arial" w:hAnsi="Arial" w:cs="Arial"/>
            <w:noProof/>
            <w:webHidden/>
            <w:sz w:val="22"/>
            <w:szCs w:val="22"/>
          </w:rPr>
          <w:fldChar w:fldCharType="end"/>
        </w:r>
      </w:hyperlink>
    </w:p>
    <w:p w14:paraId="5F7E0786" w14:textId="51712D65" w:rsidR="002F4275" w:rsidRPr="002F4275" w:rsidRDefault="00EC156A">
      <w:pPr>
        <w:pStyle w:val="TOC1"/>
        <w:tabs>
          <w:tab w:val="left" w:pos="440"/>
          <w:tab w:val="right" w:pos="10456"/>
        </w:tabs>
        <w:rPr>
          <w:rFonts w:ascii="Arial" w:hAnsi="Arial" w:cs="Arial"/>
          <w:noProof/>
          <w:sz w:val="22"/>
          <w:szCs w:val="22"/>
          <w:lang w:val="en-GB" w:eastAsia="en-GB"/>
        </w:rPr>
      </w:pPr>
      <w:hyperlink w:anchor="_Toc93219704" w:history="1">
        <w:r w:rsidR="002F4275" w:rsidRPr="002F4275">
          <w:rPr>
            <w:rStyle w:val="Hyperlink"/>
            <w:rFonts w:ascii="Arial" w:hAnsi="Arial" w:cs="Arial"/>
            <w:noProof/>
            <w:sz w:val="22"/>
            <w:szCs w:val="22"/>
            <w:lang w:val="en-GB"/>
          </w:rPr>
          <w:t>6.</w:t>
        </w:r>
        <w:r w:rsidR="002F4275" w:rsidRPr="002F4275">
          <w:rPr>
            <w:rFonts w:ascii="Arial" w:hAnsi="Arial" w:cs="Arial"/>
            <w:noProof/>
            <w:sz w:val="22"/>
            <w:szCs w:val="22"/>
            <w:lang w:val="en-GB" w:eastAsia="en-GB"/>
          </w:rPr>
          <w:tab/>
        </w:r>
        <w:r w:rsidR="002F4275" w:rsidRPr="002F4275">
          <w:rPr>
            <w:rStyle w:val="Hyperlink"/>
            <w:rFonts w:ascii="Arial" w:hAnsi="Arial" w:cs="Arial"/>
            <w:noProof/>
            <w:sz w:val="22"/>
            <w:szCs w:val="22"/>
            <w:lang w:val="en-GB"/>
          </w:rPr>
          <w:t>Sponsorship</w:t>
        </w:r>
        <w:r w:rsidR="002F4275" w:rsidRPr="002F4275">
          <w:rPr>
            <w:rFonts w:ascii="Arial" w:hAnsi="Arial" w:cs="Arial"/>
            <w:noProof/>
            <w:webHidden/>
            <w:sz w:val="22"/>
            <w:szCs w:val="22"/>
          </w:rPr>
          <w:tab/>
        </w:r>
        <w:r w:rsidR="002F4275" w:rsidRPr="002F4275">
          <w:rPr>
            <w:rFonts w:ascii="Arial" w:hAnsi="Arial" w:cs="Arial"/>
            <w:noProof/>
            <w:webHidden/>
            <w:sz w:val="22"/>
            <w:szCs w:val="22"/>
          </w:rPr>
          <w:fldChar w:fldCharType="begin"/>
        </w:r>
        <w:r w:rsidR="002F4275" w:rsidRPr="002F4275">
          <w:rPr>
            <w:rFonts w:ascii="Arial" w:hAnsi="Arial" w:cs="Arial"/>
            <w:noProof/>
            <w:webHidden/>
            <w:sz w:val="22"/>
            <w:szCs w:val="22"/>
          </w:rPr>
          <w:instrText xml:space="preserve"> PAGEREF _Toc93219704 \h </w:instrText>
        </w:r>
        <w:r w:rsidR="002F4275" w:rsidRPr="002F4275">
          <w:rPr>
            <w:rFonts w:ascii="Arial" w:hAnsi="Arial" w:cs="Arial"/>
            <w:noProof/>
            <w:webHidden/>
            <w:sz w:val="22"/>
            <w:szCs w:val="22"/>
          </w:rPr>
        </w:r>
        <w:r w:rsidR="002F4275" w:rsidRPr="002F4275">
          <w:rPr>
            <w:rFonts w:ascii="Arial" w:hAnsi="Arial" w:cs="Arial"/>
            <w:noProof/>
            <w:webHidden/>
            <w:sz w:val="22"/>
            <w:szCs w:val="22"/>
          </w:rPr>
          <w:fldChar w:fldCharType="separate"/>
        </w:r>
        <w:r w:rsidR="002F4275" w:rsidRPr="002F4275">
          <w:rPr>
            <w:rFonts w:ascii="Arial" w:hAnsi="Arial" w:cs="Arial"/>
            <w:noProof/>
            <w:webHidden/>
            <w:sz w:val="22"/>
            <w:szCs w:val="22"/>
          </w:rPr>
          <w:t>4</w:t>
        </w:r>
        <w:r w:rsidR="002F4275" w:rsidRPr="002F4275">
          <w:rPr>
            <w:rFonts w:ascii="Arial" w:hAnsi="Arial" w:cs="Arial"/>
            <w:noProof/>
            <w:webHidden/>
            <w:sz w:val="22"/>
            <w:szCs w:val="22"/>
          </w:rPr>
          <w:fldChar w:fldCharType="end"/>
        </w:r>
      </w:hyperlink>
    </w:p>
    <w:p w14:paraId="00F39ACB" w14:textId="271C599A" w:rsidR="002F4275" w:rsidRPr="002F4275" w:rsidRDefault="00EC156A">
      <w:pPr>
        <w:pStyle w:val="TOC1"/>
        <w:tabs>
          <w:tab w:val="left" w:pos="440"/>
          <w:tab w:val="right" w:pos="10456"/>
        </w:tabs>
        <w:rPr>
          <w:rFonts w:ascii="Arial" w:hAnsi="Arial" w:cs="Arial"/>
          <w:noProof/>
          <w:sz w:val="22"/>
          <w:szCs w:val="22"/>
          <w:lang w:val="en-GB" w:eastAsia="en-GB"/>
        </w:rPr>
      </w:pPr>
      <w:hyperlink w:anchor="_Toc93219705" w:history="1">
        <w:r w:rsidR="002F4275" w:rsidRPr="002F4275">
          <w:rPr>
            <w:rStyle w:val="Hyperlink"/>
            <w:rFonts w:ascii="Arial" w:hAnsi="Arial" w:cs="Arial"/>
            <w:noProof/>
            <w:sz w:val="22"/>
            <w:szCs w:val="22"/>
            <w:lang w:val="en-GB"/>
          </w:rPr>
          <w:t>7.</w:t>
        </w:r>
        <w:r w:rsidR="002F4275" w:rsidRPr="002F4275">
          <w:rPr>
            <w:rFonts w:ascii="Arial" w:hAnsi="Arial" w:cs="Arial"/>
            <w:noProof/>
            <w:sz w:val="22"/>
            <w:szCs w:val="22"/>
            <w:lang w:val="en-GB" w:eastAsia="en-GB"/>
          </w:rPr>
          <w:tab/>
        </w:r>
        <w:r w:rsidR="002F4275" w:rsidRPr="002F4275">
          <w:rPr>
            <w:rStyle w:val="Hyperlink"/>
            <w:rFonts w:ascii="Arial" w:hAnsi="Arial" w:cs="Arial"/>
            <w:noProof/>
            <w:sz w:val="22"/>
            <w:szCs w:val="22"/>
            <w:lang w:val="en-GB"/>
          </w:rPr>
          <w:t>Bursaries and scholarships</w:t>
        </w:r>
        <w:r w:rsidR="002F4275" w:rsidRPr="002F4275">
          <w:rPr>
            <w:rFonts w:ascii="Arial" w:hAnsi="Arial" w:cs="Arial"/>
            <w:noProof/>
            <w:webHidden/>
            <w:sz w:val="22"/>
            <w:szCs w:val="22"/>
          </w:rPr>
          <w:tab/>
        </w:r>
        <w:r w:rsidR="002F4275" w:rsidRPr="002F4275">
          <w:rPr>
            <w:rFonts w:ascii="Arial" w:hAnsi="Arial" w:cs="Arial"/>
            <w:noProof/>
            <w:webHidden/>
            <w:sz w:val="22"/>
            <w:szCs w:val="22"/>
          </w:rPr>
          <w:fldChar w:fldCharType="begin"/>
        </w:r>
        <w:r w:rsidR="002F4275" w:rsidRPr="002F4275">
          <w:rPr>
            <w:rFonts w:ascii="Arial" w:hAnsi="Arial" w:cs="Arial"/>
            <w:noProof/>
            <w:webHidden/>
            <w:sz w:val="22"/>
            <w:szCs w:val="22"/>
          </w:rPr>
          <w:instrText xml:space="preserve"> PAGEREF _Toc93219705 \h </w:instrText>
        </w:r>
        <w:r w:rsidR="002F4275" w:rsidRPr="002F4275">
          <w:rPr>
            <w:rFonts w:ascii="Arial" w:hAnsi="Arial" w:cs="Arial"/>
            <w:noProof/>
            <w:webHidden/>
            <w:sz w:val="22"/>
            <w:szCs w:val="22"/>
          </w:rPr>
        </w:r>
        <w:r w:rsidR="002F4275" w:rsidRPr="002F4275">
          <w:rPr>
            <w:rFonts w:ascii="Arial" w:hAnsi="Arial" w:cs="Arial"/>
            <w:noProof/>
            <w:webHidden/>
            <w:sz w:val="22"/>
            <w:szCs w:val="22"/>
          </w:rPr>
          <w:fldChar w:fldCharType="separate"/>
        </w:r>
        <w:r w:rsidR="002F4275" w:rsidRPr="002F4275">
          <w:rPr>
            <w:rFonts w:ascii="Arial" w:hAnsi="Arial" w:cs="Arial"/>
            <w:noProof/>
            <w:webHidden/>
            <w:sz w:val="22"/>
            <w:szCs w:val="22"/>
          </w:rPr>
          <w:t>5</w:t>
        </w:r>
        <w:r w:rsidR="002F4275" w:rsidRPr="002F4275">
          <w:rPr>
            <w:rFonts w:ascii="Arial" w:hAnsi="Arial" w:cs="Arial"/>
            <w:noProof/>
            <w:webHidden/>
            <w:sz w:val="22"/>
            <w:szCs w:val="22"/>
          </w:rPr>
          <w:fldChar w:fldCharType="end"/>
        </w:r>
      </w:hyperlink>
    </w:p>
    <w:p w14:paraId="1C85FB92" w14:textId="552D8D6D" w:rsidR="002F4275" w:rsidRPr="002F4275" w:rsidRDefault="00EC156A">
      <w:pPr>
        <w:pStyle w:val="TOC1"/>
        <w:tabs>
          <w:tab w:val="left" w:pos="440"/>
          <w:tab w:val="right" w:pos="10456"/>
        </w:tabs>
        <w:rPr>
          <w:rFonts w:ascii="Arial" w:hAnsi="Arial" w:cs="Arial"/>
          <w:noProof/>
          <w:sz w:val="22"/>
          <w:szCs w:val="22"/>
          <w:lang w:val="en-GB" w:eastAsia="en-GB"/>
        </w:rPr>
      </w:pPr>
      <w:hyperlink w:anchor="_Toc93219706" w:history="1">
        <w:r w:rsidR="002F4275" w:rsidRPr="002F4275">
          <w:rPr>
            <w:rStyle w:val="Hyperlink"/>
            <w:rFonts w:ascii="Arial" w:hAnsi="Arial" w:cs="Arial"/>
            <w:noProof/>
            <w:sz w:val="22"/>
            <w:szCs w:val="22"/>
            <w:lang w:val="en-GB"/>
          </w:rPr>
          <w:t>8.</w:t>
        </w:r>
        <w:r w:rsidR="002F4275" w:rsidRPr="002F4275">
          <w:rPr>
            <w:rFonts w:ascii="Arial" w:hAnsi="Arial" w:cs="Arial"/>
            <w:noProof/>
            <w:sz w:val="22"/>
            <w:szCs w:val="22"/>
            <w:lang w:val="en-GB" w:eastAsia="en-GB"/>
          </w:rPr>
          <w:tab/>
        </w:r>
        <w:r w:rsidR="002F4275" w:rsidRPr="002F4275">
          <w:rPr>
            <w:rStyle w:val="Hyperlink"/>
            <w:rFonts w:ascii="Arial" w:hAnsi="Arial" w:cs="Arial"/>
            <w:noProof/>
            <w:sz w:val="22"/>
            <w:szCs w:val="22"/>
            <w:lang w:val="en-GB"/>
          </w:rPr>
          <w:t>Other financial assistance</w:t>
        </w:r>
        <w:r w:rsidR="002F4275" w:rsidRPr="002F4275">
          <w:rPr>
            <w:rFonts w:ascii="Arial" w:hAnsi="Arial" w:cs="Arial"/>
            <w:noProof/>
            <w:webHidden/>
            <w:sz w:val="22"/>
            <w:szCs w:val="22"/>
          </w:rPr>
          <w:tab/>
        </w:r>
        <w:r w:rsidR="002F4275" w:rsidRPr="002F4275">
          <w:rPr>
            <w:rFonts w:ascii="Arial" w:hAnsi="Arial" w:cs="Arial"/>
            <w:noProof/>
            <w:webHidden/>
            <w:sz w:val="22"/>
            <w:szCs w:val="22"/>
          </w:rPr>
          <w:fldChar w:fldCharType="begin"/>
        </w:r>
        <w:r w:rsidR="002F4275" w:rsidRPr="002F4275">
          <w:rPr>
            <w:rFonts w:ascii="Arial" w:hAnsi="Arial" w:cs="Arial"/>
            <w:noProof/>
            <w:webHidden/>
            <w:sz w:val="22"/>
            <w:szCs w:val="22"/>
          </w:rPr>
          <w:instrText xml:space="preserve"> PAGEREF _Toc93219706 \h </w:instrText>
        </w:r>
        <w:r w:rsidR="002F4275" w:rsidRPr="002F4275">
          <w:rPr>
            <w:rFonts w:ascii="Arial" w:hAnsi="Arial" w:cs="Arial"/>
            <w:noProof/>
            <w:webHidden/>
            <w:sz w:val="22"/>
            <w:szCs w:val="22"/>
          </w:rPr>
        </w:r>
        <w:r w:rsidR="002F4275" w:rsidRPr="002F4275">
          <w:rPr>
            <w:rFonts w:ascii="Arial" w:hAnsi="Arial" w:cs="Arial"/>
            <w:noProof/>
            <w:webHidden/>
            <w:sz w:val="22"/>
            <w:szCs w:val="22"/>
          </w:rPr>
          <w:fldChar w:fldCharType="separate"/>
        </w:r>
        <w:r w:rsidR="002F4275" w:rsidRPr="002F4275">
          <w:rPr>
            <w:rFonts w:ascii="Arial" w:hAnsi="Arial" w:cs="Arial"/>
            <w:noProof/>
            <w:webHidden/>
            <w:sz w:val="22"/>
            <w:szCs w:val="22"/>
          </w:rPr>
          <w:t>5</w:t>
        </w:r>
        <w:r w:rsidR="002F4275" w:rsidRPr="002F4275">
          <w:rPr>
            <w:rFonts w:ascii="Arial" w:hAnsi="Arial" w:cs="Arial"/>
            <w:noProof/>
            <w:webHidden/>
            <w:sz w:val="22"/>
            <w:szCs w:val="22"/>
          </w:rPr>
          <w:fldChar w:fldCharType="end"/>
        </w:r>
      </w:hyperlink>
    </w:p>
    <w:p w14:paraId="5B10CEC1" w14:textId="13428A7B" w:rsidR="002F4275" w:rsidRPr="002F4275" w:rsidRDefault="00EC156A">
      <w:pPr>
        <w:pStyle w:val="TOC1"/>
        <w:tabs>
          <w:tab w:val="left" w:pos="440"/>
          <w:tab w:val="right" w:pos="10456"/>
        </w:tabs>
        <w:rPr>
          <w:rFonts w:ascii="Arial" w:hAnsi="Arial" w:cs="Arial"/>
          <w:noProof/>
          <w:sz w:val="22"/>
          <w:szCs w:val="22"/>
          <w:lang w:val="en-GB" w:eastAsia="en-GB"/>
        </w:rPr>
      </w:pPr>
      <w:hyperlink w:anchor="_Toc93219707" w:history="1">
        <w:r w:rsidR="002F4275" w:rsidRPr="002F4275">
          <w:rPr>
            <w:rStyle w:val="Hyperlink"/>
            <w:rFonts w:ascii="Arial" w:hAnsi="Arial" w:cs="Arial"/>
            <w:noProof/>
            <w:sz w:val="22"/>
            <w:szCs w:val="22"/>
            <w:lang w:val="en-GB"/>
          </w:rPr>
          <w:t>9.</w:t>
        </w:r>
        <w:r w:rsidR="002F4275" w:rsidRPr="002F4275">
          <w:rPr>
            <w:rFonts w:ascii="Arial" w:hAnsi="Arial" w:cs="Arial"/>
            <w:noProof/>
            <w:sz w:val="22"/>
            <w:szCs w:val="22"/>
            <w:lang w:val="en-GB" w:eastAsia="en-GB"/>
          </w:rPr>
          <w:tab/>
        </w:r>
        <w:r w:rsidR="002F4275" w:rsidRPr="002F4275">
          <w:rPr>
            <w:rStyle w:val="Hyperlink"/>
            <w:rFonts w:ascii="Arial" w:hAnsi="Arial" w:cs="Arial"/>
            <w:noProof/>
            <w:sz w:val="22"/>
            <w:szCs w:val="22"/>
            <w:lang w:val="en-GB"/>
          </w:rPr>
          <w:t>Replacement WUC Student ID cards</w:t>
        </w:r>
        <w:r w:rsidR="002F4275" w:rsidRPr="002F4275">
          <w:rPr>
            <w:rFonts w:ascii="Arial" w:hAnsi="Arial" w:cs="Arial"/>
            <w:noProof/>
            <w:webHidden/>
            <w:sz w:val="22"/>
            <w:szCs w:val="22"/>
          </w:rPr>
          <w:tab/>
        </w:r>
        <w:r w:rsidR="002F4275" w:rsidRPr="002F4275">
          <w:rPr>
            <w:rFonts w:ascii="Arial" w:hAnsi="Arial" w:cs="Arial"/>
            <w:noProof/>
            <w:webHidden/>
            <w:sz w:val="22"/>
            <w:szCs w:val="22"/>
          </w:rPr>
          <w:fldChar w:fldCharType="begin"/>
        </w:r>
        <w:r w:rsidR="002F4275" w:rsidRPr="002F4275">
          <w:rPr>
            <w:rFonts w:ascii="Arial" w:hAnsi="Arial" w:cs="Arial"/>
            <w:noProof/>
            <w:webHidden/>
            <w:sz w:val="22"/>
            <w:szCs w:val="22"/>
          </w:rPr>
          <w:instrText xml:space="preserve"> PAGEREF _Toc93219707 \h </w:instrText>
        </w:r>
        <w:r w:rsidR="002F4275" w:rsidRPr="002F4275">
          <w:rPr>
            <w:rFonts w:ascii="Arial" w:hAnsi="Arial" w:cs="Arial"/>
            <w:noProof/>
            <w:webHidden/>
            <w:sz w:val="22"/>
            <w:szCs w:val="22"/>
          </w:rPr>
        </w:r>
        <w:r w:rsidR="002F4275" w:rsidRPr="002F4275">
          <w:rPr>
            <w:rFonts w:ascii="Arial" w:hAnsi="Arial" w:cs="Arial"/>
            <w:noProof/>
            <w:webHidden/>
            <w:sz w:val="22"/>
            <w:szCs w:val="22"/>
          </w:rPr>
          <w:fldChar w:fldCharType="separate"/>
        </w:r>
        <w:r w:rsidR="002F4275" w:rsidRPr="002F4275">
          <w:rPr>
            <w:rFonts w:ascii="Arial" w:hAnsi="Arial" w:cs="Arial"/>
            <w:noProof/>
            <w:webHidden/>
            <w:sz w:val="22"/>
            <w:szCs w:val="22"/>
          </w:rPr>
          <w:t>5</w:t>
        </w:r>
        <w:r w:rsidR="002F4275" w:rsidRPr="002F4275">
          <w:rPr>
            <w:rFonts w:ascii="Arial" w:hAnsi="Arial" w:cs="Arial"/>
            <w:noProof/>
            <w:webHidden/>
            <w:sz w:val="22"/>
            <w:szCs w:val="22"/>
          </w:rPr>
          <w:fldChar w:fldCharType="end"/>
        </w:r>
      </w:hyperlink>
    </w:p>
    <w:p w14:paraId="2ED8A8BB" w14:textId="06E0B88F" w:rsidR="002F4275" w:rsidRPr="002F4275" w:rsidRDefault="00EC156A">
      <w:pPr>
        <w:pStyle w:val="TOC1"/>
        <w:tabs>
          <w:tab w:val="left" w:pos="660"/>
          <w:tab w:val="right" w:pos="10456"/>
        </w:tabs>
        <w:rPr>
          <w:rFonts w:ascii="Arial" w:hAnsi="Arial" w:cs="Arial"/>
          <w:noProof/>
          <w:sz w:val="22"/>
          <w:szCs w:val="22"/>
          <w:lang w:val="en-GB" w:eastAsia="en-GB"/>
        </w:rPr>
      </w:pPr>
      <w:hyperlink w:anchor="_Toc93219708" w:history="1">
        <w:r w:rsidR="002F4275" w:rsidRPr="002F4275">
          <w:rPr>
            <w:rStyle w:val="Hyperlink"/>
            <w:rFonts w:ascii="Arial" w:hAnsi="Arial" w:cs="Arial"/>
            <w:noProof/>
            <w:sz w:val="22"/>
            <w:szCs w:val="22"/>
            <w:lang w:val="en-GB"/>
          </w:rPr>
          <w:t>10.</w:t>
        </w:r>
        <w:r w:rsidR="002F4275" w:rsidRPr="002F4275">
          <w:rPr>
            <w:rFonts w:ascii="Arial" w:hAnsi="Arial" w:cs="Arial"/>
            <w:noProof/>
            <w:sz w:val="22"/>
            <w:szCs w:val="22"/>
            <w:lang w:val="en-GB" w:eastAsia="en-GB"/>
          </w:rPr>
          <w:tab/>
        </w:r>
        <w:r w:rsidR="002F4275" w:rsidRPr="002F4275">
          <w:rPr>
            <w:rStyle w:val="Hyperlink"/>
            <w:rFonts w:ascii="Arial" w:hAnsi="Arial" w:cs="Arial"/>
            <w:noProof/>
            <w:sz w:val="22"/>
            <w:szCs w:val="22"/>
            <w:lang w:val="en-GB"/>
          </w:rPr>
          <w:t xml:space="preserve">How and when to pay - </w:t>
        </w:r>
        <w:r w:rsidR="002F4275" w:rsidRPr="002F4275">
          <w:rPr>
            <w:rStyle w:val="Hyperlink"/>
            <w:rFonts w:ascii="Arial" w:eastAsia="Calibri" w:hAnsi="Arial" w:cs="Arial"/>
            <w:noProof/>
            <w:sz w:val="22"/>
            <w:szCs w:val="22"/>
            <w:lang w:val="en-GB"/>
          </w:rPr>
          <w:t>Please also refer to Appendix A Tuition Fee Guidance 202</w:t>
        </w:r>
        <w:r w:rsidR="00355B94">
          <w:rPr>
            <w:rStyle w:val="Hyperlink"/>
            <w:rFonts w:ascii="Arial" w:eastAsia="Calibri" w:hAnsi="Arial" w:cs="Arial"/>
            <w:noProof/>
            <w:sz w:val="22"/>
            <w:szCs w:val="22"/>
            <w:lang w:val="en-GB"/>
          </w:rPr>
          <w:t>3-24</w:t>
        </w:r>
        <w:r w:rsidR="002F4275" w:rsidRPr="002F4275">
          <w:rPr>
            <w:rFonts w:ascii="Arial" w:hAnsi="Arial" w:cs="Arial"/>
            <w:noProof/>
            <w:webHidden/>
            <w:sz w:val="22"/>
            <w:szCs w:val="22"/>
          </w:rPr>
          <w:tab/>
        </w:r>
        <w:r w:rsidR="002F4275" w:rsidRPr="002F4275">
          <w:rPr>
            <w:rFonts w:ascii="Arial" w:hAnsi="Arial" w:cs="Arial"/>
            <w:noProof/>
            <w:webHidden/>
            <w:sz w:val="22"/>
            <w:szCs w:val="22"/>
          </w:rPr>
          <w:fldChar w:fldCharType="begin"/>
        </w:r>
        <w:r w:rsidR="002F4275" w:rsidRPr="002F4275">
          <w:rPr>
            <w:rFonts w:ascii="Arial" w:hAnsi="Arial" w:cs="Arial"/>
            <w:noProof/>
            <w:webHidden/>
            <w:sz w:val="22"/>
            <w:szCs w:val="22"/>
          </w:rPr>
          <w:instrText xml:space="preserve"> PAGEREF _Toc93219708 \h </w:instrText>
        </w:r>
        <w:r w:rsidR="002F4275" w:rsidRPr="002F4275">
          <w:rPr>
            <w:rFonts w:ascii="Arial" w:hAnsi="Arial" w:cs="Arial"/>
            <w:noProof/>
            <w:webHidden/>
            <w:sz w:val="22"/>
            <w:szCs w:val="22"/>
          </w:rPr>
        </w:r>
        <w:r w:rsidR="002F4275" w:rsidRPr="002F4275">
          <w:rPr>
            <w:rFonts w:ascii="Arial" w:hAnsi="Arial" w:cs="Arial"/>
            <w:noProof/>
            <w:webHidden/>
            <w:sz w:val="22"/>
            <w:szCs w:val="22"/>
          </w:rPr>
          <w:fldChar w:fldCharType="separate"/>
        </w:r>
        <w:r w:rsidR="002F4275" w:rsidRPr="002F4275">
          <w:rPr>
            <w:rFonts w:ascii="Arial" w:hAnsi="Arial" w:cs="Arial"/>
            <w:noProof/>
            <w:webHidden/>
            <w:sz w:val="22"/>
            <w:szCs w:val="22"/>
          </w:rPr>
          <w:t>5</w:t>
        </w:r>
        <w:r w:rsidR="002F4275" w:rsidRPr="002F4275">
          <w:rPr>
            <w:rFonts w:ascii="Arial" w:hAnsi="Arial" w:cs="Arial"/>
            <w:noProof/>
            <w:webHidden/>
            <w:sz w:val="22"/>
            <w:szCs w:val="22"/>
          </w:rPr>
          <w:fldChar w:fldCharType="end"/>
        </w:r>
      </w:hyperlink>
    </w:p>
    <w:p w14:paraId="48CDCB3A" w14:textId="4249EF33" w:rsidR="002F4275" w:rsidRPr="002F4275" w:rsidRDefault="00EC156A">
      <w:pPr>
        <w:pStyle w:val="TOC1"/>
        <w:tabs>
          <w:tab w:val="left" w:pos="660"/>
          <w:tab w:val="right" w:pos="10456"/>
        </w:tabs>
        <w:rPr>
          <w:rFonts w:ascii="Arial" w:hAnsi="Arial" w:cs="Arial"/>
          <w:noProof/>
          <w:sz w:val="22"/>
          <w:szCs w:val="22"/>
          <w:lang w:val="en-GB" w:eastAsia="en-GB"/>
        </w:rPr>
      </w:pPr>
      <w:hyperlink w:anchor="_Toc93219709" w:history="1">
        <w:r w:rsidR="002F4275" w:rsidRPr="002F4275">
          <w:rPr>
            <w:rStyle w:val="Hyperlink"/>
            <w:rFonts w:ascii="Arial" w:hAnsi="Arial" w:cs="Arial"/>
            <w:noProof/>
            <w:sz w:val="22"/>
            <w:szCs w:val="22"/>
            <w:lang w:val="en-GB"/>
          </w:rPr>
          <w:t>11.</w:t>
        </w:r>
        <w:r w:rsidR="002F4275" w:rsidRPr="002F4275">
          <w:rPr>
            <w:rFonts w:ascii="Arial" w:hAnsi="Arial" w:cs="Arial"/>
            <w:noProof/>
            <w:sz w:val="22"/>
            <w:szCs w:val="22"/>
            <w:lang w:val="en-GB" w:eastAsia="en-GB"/>
          </w:rPr>
          <w:tab/>
        </w:r>
        <w:r w:rsidR="002F4275" w:rsidRPr="002F4275">
          <w:rPr>
            <w:rStyle w:val="Hyperlink"/>
            <w:rFonts w:ascii="Arial" w:hAnsi="Arial" w:cs="Arial"/>
            <w:noProof/>
            <w:sz w:val="22"/>
            <w:szCs w:val="22"/>
            <w:lang w:val="en-GB"/>
          </w:rPr>
          <w:t>Refunds and compensation</w:t>
        </w:r>
        <w:r w:rsidR="002F4275" w:rsidRPr="002F4275">
          <w:rPr>
            <w:rFonts w:ascii="Arial" w:hAnsi="Arial" w:cs="Arial"/>
            <w:noProof/>
            <w:webHidden/>
            <w:sz w:val="22"/>
            <w:szCs w:val="22"/>
          </w:rPr>
          <w:tab/>
        </w:r>
        <w:r w:rsidR="002F4275" w:rsidRPr="002F4275">
          <w:rPr>
            <w:rFonts w:ascii="Arial" w:hAnsi="Arial" w:cs="Arial"/>
            <w:noProof/>
            <w:webHidden/>
            <w:sz w:val="22"/>
            <w:szCs w:val="22"/>
          </w:rPr>
          <w:fldChar w:fldCharType="begin"/>
        </w:r>
        <w:r w:rsidR="002F4275" w:rsidRPr="002F4275">
          <w:rPr>
            <w:rFonts w:ascii="Arial" w:hAnsi="Arial" w:cs="Arial"/>
            <w:noProof/>
            <w:webHidden/>
            <w:sz w:val="22"/>
            <w:szCs w:val="22"/>
          </w:rPr>
          <w:instrText xml:space="preserve"> PAGEREF _Toc93219709 \h </w:instrText>
        </w:r>
        <w:r w:rsidR="002F4275" w:rsidRPr="002F4275">
          <w:rPr>
            <w:rFonts w:ascii="Arial" w:hAnsi="Arial" w:cs="Arial"/>
            <w:noProof/>
            <w:webHidden/>
            <w:sz w:val="22"/>
            <w:szCs w:val="22"/>
          </w:rPr>
        </w:r>
        <w:r w:rsidR="002F4275" w:rsidRPr="002F4275">
          <w:rPr>
            <w:rFonts w:ascii="Arial" w:hAnsi="Arial" w:cs="Arial"/>
            <w:noProof/>
            <w:webHidden/>
            <w:sz w:val="22"/>
            <w:szCs w:val="22"/>
          </w:rPr>
          <w:fldChar w:fldCharType="separate"/>
        </w:r>
        <w:r w:rsidR="002F4275" w:rsidRPr="002F4275">
          <w:rPr>
            <w:rFonts w:ascii="Arial" w:hAnsi="Arial" w:cs="Arial"/>
            <w:noProof/>
            <w:webHidden/>
            <w:sz w:val="22"/>
            <w:szCs w:val="22"/>
          </w:rPr>
          <w:t>7</w:t>
        </w:r>
        <w:r w:rsidR="002F4275" w:rsidRPr="002F4275">
          <w:rPr>
            <w:rFonts w:ascii="Arial" w:hAnsi="Arial" w:cs="Arial"/>
            <w:noProof/>
            <w:webHidden/>
            <w:sz w:val="22"/>
            <w:szCs w:val="22"/>
          </w:rPr>
          <w:fldChar w:fldCharType="end"/>
        </w:r>
      </w:hyperlink>
    </w:p>
    <w:p w14:paraId="19FA39E1" w14:textId="0676BF9B" w:rsidR="002F4275" w:rsidRPr="002F4275" w:rsidRDefault="00EC156A">
      <w:pPr>
        <w:pStyle w:val="TOC1"/>
        <w:tabs>
          <w:tab w:val="left" w:pos="660"/>
          <w:tab w:val="right" w:pos="10456"/>
        </w:tabs>
        <w:rPr>
          <w:rFonts w:ascii="Arial" w:hAnsi="Arial" w:cs="Arial"/>
          <w:noProof/>
          <w:sz w:val="22"/>
          <w:szCs w:val="22"/>
          <w:lang w:val="en-GB" w:eastAsia="en-GB"/>
        </w:rPr>
      </w:pPr>
      <w:hyperlink w:anchor="_Toc93219710" w:history="1">
        <w:r w:rsidR="002F4275" w:rsidRPr="002F4275">
          <w:rPr>
            <w:rStyle w:val="Hyperlink"/>
            <w:rFonts w:ascii="Arial" w:hAnsi="Arial" w:cs="Arial"/>
            <w:noProof/>
            <w:sz w:val="22"/>
            <w:szCs w:val="22"/>
            <w:lang w:val="en-GB"/>
          </w:rPr>
          <w:t>12.</w:t>
        </w:r>
        <w:r w:rsidR="002F4275" w:rsidRPr="002F4275">
          <w:rPr>
            <w:rFonts w:ascii="Arial" w:hAnsi="Arial" w:cs="Arial"/>
            <w:noProof/>
            <w:sz w:val="22"/>
            <w:szCs w:val="22"/>
            <w:lang w:val="en-GB" w:eastAsia="en-GB"/>
          </w:rPr>
          <w:tab/>
        </w:r>
        <w:r w:rsidR="002F4275" w:rsidRPr="002F4275">
          <w:rPr>
            <w:rStyle w:val="Hyperlink"/>
            <w:rFonts w:ascii="Arial" w:hAnsi="Arial" w:cs="Arial"/>
            <w:noProof/>
            <w:sz w:val="22"/>
            <w:szCs w:val="22"/>
            <w:lang w:val="en-GB"/>
          </w:rPr>
          <w:t>Advanced Learner Loans</w:t>
        </w:r>
        <w:r w:rsidR="002F4275" w:rsidRPr="002F4275">
          <w:rPr>
            <w:rFonts w:ascii="Arial" w:hAnsi="Arial" w:cs="Arial"/>
            <w:noProof/>
            <w:webHidden/>
            <w:sz w:val="22"/>
            <w:szCs w:val="22"/>
          </w:rPr>
          <w:tab/>
        </w:r>
        <w:r w:rsidR="002F4275" w:rsidRPr="002F4275">
          <w:rPr>
            <w:rFonts w:ascii="Arial" w:hAnsi="Arial" w:cs="Arial"/>
            <w:noProof/>
            <w:webHidden/>
            <w:sz w:val="22"/>
            <w:szCs w:val="22"/>
          </w:rPr>
          <w:fldChar w:fldCharType="begin"/>
        </w:r>
        <w:r w:rsidR="002F4275" w:rsidRPr="002F4275">
          <w:rPr>
            <w:rFonts w:ascii="Arial" w:hAnsi="Arial" w:cs="Arial"/>
            <w:noProof/>
            <w:webHidden/>
            <w:sz w:val="22"/>
            <w:szCs w:val="22"/>
          </w:rPr>
          <w:instrText xml:space="preserve"> PAGEREF _Toc93219710 \h </w:instrText>
        </w:r>
        <w:r w:rsidR="002F4275" w:rsidRPr="002F4275">
          <w:rPr>
            <w:rFonts w:ascii="Arial" w:hAnsi="Arial" w:cs="Arial"/>
            <w:noProof/>
            <w:webHidden/>
            <w:sz w:val="22"/>
            <w:szCs w:val="22"/>
          </w:rPr>
        </w:r>
        <w:r w:rsidR="002F4275" w:rsidRPr="002F4275">
          <w:rPr>
            <w:rFonts w:ascii="Arial" w:hAnsi="Arial" w:cs="Arial"/>
            <w:noProof/>
            <w:webHidden/>
            <w:sz w:val="22"/>
            <w:szCs w:val="22"/>
          </w:rPr>
          <w:fldChar w:fldCharType="separate"/>
        </w:r>
        <w:r w:rsidR="002F4275" w:rsidRPr="002F4275">
          <w:rPr>
            <w:rFonts w:ascii="Arial" w:hAnsi="Arial" w:cs="Arial"/>
            <w:noProof/>
            <w:webHidden/>
            <w:sz w:val="22"/>
            <w:szCs w:val="22"/>
          </w:rPr>
          <w:t>9</w:t>
        </w:r>
        <w:r w:rsidR="002F4275" w:rsidRPr="002F4275">
          <w:rPr>
            <w:rFonts w:ascii="Arial" w:hAnsi="Arial" w:cs="Arial"/>
            <w:noProof/>
            <w:webHidden/>
            <w:sz w:val="22"/>
            <w:szCs w:val="22"/>
          </w:rPr>
          <w:fldChar w:fldCharType="end"/>
        </w:r>
      </w:hyperlink>
    </w:p>
    <w:p w14:paraId="2F8B1CFE" w14:textId="0ADB6960" w:rsidR="002F4275" w:rsidRPr="002F4275" w:rsidRDefault="00EC156A">
      <w:pPr>
        <w:pStyle w:val="TOC1"/>
        <w:tabs>
          <w:tab w:val="left" w:pos="660"/>
          <w:tab w:val="right" w:pos="10456"/>
        </w:tabs>
        <w:rPr>
          <w:rFonts w:ascii="Arial" w:hAnsi="Arial" w:cs="Arial"/>
          <w:noProof/>
          <w:sz w:val="22"/>
          <w:szCs w:val="22"/>
          <w:lang w:val="en-GB" w:eastAsia="en-GB"/>
        </w:rPr>
      </w:pPr>
      <w:hyperlink w:anchor="_Toc93219711" w:history="1">
        <w:r w:rsidR="002F4275" w:rsidRPr="002F4275">
          <w:rPr>
            <w:rStyle w:val="Hyperlink"/>
            <w:rFonts w:ascii="Arial" w:hAnsi="Arial" w:cs="Arial"/>
            <w:noProof/>
            <w:sz w:val="22"/>
            <w:szCs w:val="22"/>
            <w:lang w:val="en-GB"/>
          </w:rPr>
          <w:t>13.</w:t>
        </w:r>
        <w:r w:rsidR="002F4275" w:rsidRPr="002F4275">
          <w:rPr>
            <w:rFonts w:ascii="Arial" w:hAnsi="Arial" w:cs="Arial"/>
            <w:noProof/>
            <w:sz w:val="22"/>
            <w:szCs w:val="22"/>
            <w:lang w:val="en-GB" w:eastAsia="en-GB"/>
          </w:rPr>
          <w:tab/>
        </w:r>
        <w:r w:rsidR="002F4275" w:rsidRPr="002F4275">
          <w:rPr>
            <w:rStyle w:val="Hyperlink"/>
            <w:rFonts w:ascii="Arial" w:hAnsi="Arial" w:cs="Arial"/>
            <w:noProof/>
            <w:sz w:val="22"/>
            <w:szCs w:val="22"/>
            <w:lang w:val="en-GB"/>
          </w:rPr>
          <w:t>Non-payment</w:t>
        </w:r>
        <w:r w:rsidR="002F4275" w:rsidRPr="002F4275">
          <w:rPr>
            <w:rFonts w:ascii="Arial" w:hAnsi="Arial" w:cs="Arial"/>
            <w:noProof/>
            <w:webHidden/>
            <w:sz w:val="22"/>
            <w:szCs w:val="22"/>
          </w:rPr>
          <w:tab/>
        </w:r>
        <w:r w:rsidR="002F4275" w:rsidRPr="002F4275">
          <w:rPr>
            <w:rFonts w:ascii="Arial" w:hAnsi="Arial" w:cs="Arial"/>
            <w:noProof/>
            <w:webHidden/>
            <w:sz w:val="22"/>
            <w:szCs w:val="22"/>
          </w:rPr>
          <w:fldChar w:fldCharType="begin"/>
        </w:r>
        <w:r w:rsidR="002F4275" w:rsidRPr="002F4275">
          <w:rPr>
            <w:rFonts w:ascii="Arial" w:hAnsi="Arial" w:cs="Arial"/>
            <w:noProof/>
            <w:webHidden/>
            <w:sz w:val="22"/>
            <w:szCs w:val="22"/>
          </w:rPr>
          <w:instrText xml:space="preserve"> PAGEREF _Toc93219711 \h </w:instrText>
        </w:r>
        <w:r w:rsidR="002F4275" w:rsidRPr="002F4275">
          <w:rPr>
            <w:rFonts w:ascii="Arial" w:hAnsi="Arial" w:cs="Arial"/>
            <w:noProof/>
            <w:webHidden/>
            <w:sz w:val="22"/>
            <w:szCs w:val="22"/>
          </w:rPr>
        </w:r>
        <w:r w:rsidR="002F4275" w:rsidRPr="002F4275">
          <w:rPr>
            <w:rFonts w:ascii="Arial" w:hAnsi="Arial" w:cs="Arial"/>
            <w:noProof/>
            <w:webHidden/>
            <w:sz w:val="22"/>
            <w:szCs w:val="22"/>
          </w:rPr>
          <w:fldChar w:fldCharType="separate"/>
        </w:r>
        <w:r w:rsidR="002F4275" w:rsidRPr="002F4275">
          <w:rPr>
            <w:rFonts w:ascii="Arial" w:hAnsi="Arial" w:cs="Arial"/>
            <w:noProof/>
            <w:webHidden/>
            <w:sz w:val="22"/>
            <w:szCs w:val="22"/>
          </w:rPr>
          <w:t>9</w:t>
        </w:r>
        <w:r w:rsidR="002F4275" w:rsidRPr="002F4275">
          <w:rPr>
            <w:rFonts w:ascii="Arial" w:hAnsi="Arial" w:cs="Arial"/>
            <w:noProof/>
            <w:webHidden/>
            <w:sz w:val="22"/>
            <w:szCs w:val="22"/>
          </w:rPr>
          <w:fldChar w:fldCharType="end"/>
        </w:r>
      </w:hyperlink>
    </w:p>
    <w:p w14:paraId="06E41538" w14:textId="446EA72C" w:rsidR="002F4275" w:rsidRPr="002F4275" w:rsidRDefault="00EC156A">
      <w:pPr>
        <w:pStyle w:val="TOC1"/>
        <w:tabs>
          <w:tab w:val="left" w:pos="660"/>
          <w:tab w:val="right" w:pos="10456"/>
        </w:tabs>
        <w:rPr>
          <w:rFonts w:ascii="Arial" w:hAnsi="Arial" w:cs="Arial"/>
          <w:noProof/>
          <w:sz w:val="22"/>
          <w:szCs w:val="22"/>
          <w:lang w:val="en-GB" w:eastAsia="en-GB"/>
        </w:rPr>
      </w:pPr>
      <w:hyperlink w:anchor="_Toc93219712" w:history="1">
        <w:r w:rsidR="002F4275" w:rsidRPr="002F4275">
          <w:rPr>
            <w:rStyle w:val="Hyperlink"/>
            <w:rFonts w:ascii="Arial" w:hAnsi="Arial" w:cs="Arial"/>
            <w:noProof/>
            <w:sz w:val="22"/>
            <w:szCs w:val="22"/>
            <w:lang w:val="en-GB"/>
          </w:rPr>
          <w:t>14.</w:t>
        </w:r>
        <w:r w:rsidR="002F4275" w:rsidRPr="002F4275">
          <w:rPr>
            <w:rFonts w:ascii="Arial" w:hAnsi="Arial" w:cs="Arial"/>
            <w:noProof/>
            <w:sz w:val="22"/>
            <w:szCs w:val="22"/>
            <w:lang w:val="en-GB" w:eastAsia="en-GB"/>
          </w:rPr>
          <w:tab/>
        </w:r>
        <w:r w:rsidR="002F4275" w:rsidRPr="002F4275">
          <w:rPr>
            <w:rStyle w:val="Hyperlink"/>
            <w:rFonts w:ascii="Arial" w:hAnsi="Arial" w:cs="Arial"/>
            <w:noProof/>
            <w:sz w:val="22"/>
            <w:szCs w:val="22"/>
            <w:lang w:val="en-GB"/>
          </w:rPr>
          <w:t>Cancellation</w:t>
        </w:r>
        <w:r w:rsidR="002F4275" w:rsidRPr="002F4275">
          <w:rPr>
            <w:rFonts w:ascii="Arial" w:hAnsi="Arial" w:cs="Arial"/>
            <w:noProof/>
            <w:webHidden/>
            <w:sz w:val="22"/>
            <w:szCs w:val="22"/>
          </w:rPr>
          <w:tab/>
        </w:r>
        <w:r w:rsidR="002F4275" w:rsidRPr="002F4275">
          <w:rPr>
            <w:rFonts w:ascii="Arial" w:hAnsi="Arial" w:cs="Arial"/>
            <w:noProof/>
            <w:webHidden/>
            <w:sz w:val="22"/>
            <w:szCs w:val="22"/>
          </w:rPr>
          <w:fldChar w:fldCharType="begin"/>
        </w:r>
        <w:r w:rsidR="002F4275" w:rsidRPr="002F4275">
          <w:rPr>
            <w:rFonts w:ascii="Arial" w:hAnsi="Arial" w:cs="Arial"/>
            <w:noProof/>
            <w:webHidden/>
            <w:sz w:val="22"/>
            <w:szCs w:val="22"/>
          </w:rPr>
          <w:instrText xml:space="preserve"> PAGEREF _Toc93219712 \h </w:instrText>
        </w:r>
        <w:r w:rsidR="002F4275" w:rsidRPr="002F4275">
          <w:rPr>
            <w:rFonts w:ascii="Arial" w:hAnsi="Arial" w:cs="Arial"/>
            <w:noProof/>
            <w:webHidden/>
            <w:sz w:val="22"/>
            <w:szCs w:val="22"/>
          </w:rPr>
        </w:r>
        <w:r w:rsidR="002F4275" w:rsidRPr="002F4275">
          <w:rPr>
            <w:rFonts w:ascii="Arial" w:hAnsi="Arial" w:cs="Arial"/>
            <w:noProof/>
            <w:webHidden/>
            <w:sz w:val="22"/>
            <w:szCs w:val="22"/>
          </w:rPr>
          <w:fldChar w:fldCharType="separate"/>
        </w:r>
        <w:r w:rsidR="002F4275" w:rsidRPr="002F4275">
          <w:rPr>
            <w:rFonts w:ascii="Arial" w:hAnsi="Arial" w:cs="Arial"/>
            <w:noProof/>
            <w:webHidden/>
            <w:sz w:val="22"/>
            <w:szCs w:val="22"/>
          </w:rPr>
          <w:t>10</w:t>
        </w:r>
        <w:r w:rsidR="002F4275" w:rsidRPr="002F4275">
          <w:rPr>
            <w:rFonts w:ascii="Arial" w:hAnsi="Arial" w:cs="Arial"/>
            <w:noProof/>
            <w:webHidden/>
            <w:sz w:val="22"/>
            <w:szCs w:val="22"/>
          </w:rPr>
          <w:fldChar w:fldCharType="end"/>
        </w:r>
      </w:hyperlink>
    </w:p>
    <w:p w14:paraId="770EA9C2" w14:textId="221662B9" w:rsidR="002F4275" w:rsidRPr="002F4275" w:rsidRDefault="00EC156A">
      <w:pPr>
        <w:pStyle w:val="TOC1"/>
        <w:tabs>
          <w:tab w:val="left" w:pos="660"/>
          <w:tab w:val="right" w:pos="10456"/>
        </w:tabs>
        <w:rPr>
          <w:rFonts w:ascii="Arial" w:hAnsi="Arial" w:cs="Arial"/>
          <w:noProof/>
          <w:sz w:val="22"/>
          <w:szCs w:val="22"/>
          <w:lang w:val="en-GB" w:eastAsia="en-GB"/>
        </w:rPr>
      </w:pPr>
      <w:hyperlink w:anchor="_Toc93219713" w:history="1">
        <w:r w:rsidR="002F4275" w:rsidRPr="002F4275">
          <w:rPr>
            <w:rStyle w:val="Hyperlink"/>
            <w:rFonts w:ascii="Arial" w:hAnsi="Arial" w:cs="Arial"/>
            <w:noProof/>
            <w:sz w:val="22"/>
            <w:szCs w:val="22"/>
            <w:lang w:val="en-GB"/>
          </w:rPr>
          <w:t>15.</w:t>
        </w:r>
        <w:r w:rsidR="002F4275" w:rsidRPr="002F4275">
          <w:rPr>
            <w:rFonts w:ascii="Arial" w:hAnsi="Arial" w:cs="Arial"/>
            <w:noProof/>
            <w:sz w:val="22"/>
            <w:szCs w:val="22"/>
            <w:lang w:val="en-GB" w:eastAsia="en-GB"/>
          </w:rPr>
          <w:tab/>
        </w:r>
        <w:r w:rsidR="002F4275" w:rsidRPr="002F4275">
          <w:rPr>
            <w:rStyle w:val="Hyperlink"/>
            <w:rFonts w:ascii="Arial" w:hAnsi="Arial" w:cs="Arial"/>
            <w:noProof/>
            <w:sz w:val="22"/>
            <w:szCs w:val="22"/>
            <w:lang w:val="en-GB"/>
          </w:rPr>
          <w:t>Withdrawal</w:t>
        </w:r>
        <w:r w:rsidR="002F4275" w:rsidRPr="002F4275">
          <w:rPr>
            <w:rFonts w:ascii="Arial" w:hAnsi="Arial" w:cs="Arial"/>
            <w:noProof/>
            <w:webHidden/>
            <w:sz w:val="22"/>
            <w:szCs w:val="22"/>
          </w:rPr>
          <w:tab/>
        </w:r>
        <w:r w:rsidR="002F4275" w:rsidRPr="002F4275">
          <w:rPr>
            <w:rFonts w:ascii="Arial" w:hAnsi="Arial" w:cs="Arial"/>
            <w:noProof/>
            <w:webHidden/>
            <w:sz w:val="22"/>
            <w:szCs w:val="22"/>
          </w:rPr>
          <w:fldChar w:fldCharType="begin"/>
        </w:r>
        <w:r w:rsidR="002F4275" w:rsidRPr="002F4275">
          <w:rPr>
            <w:rFonts w:ascii="Arial" w:hAnsi="Arial" w:cs="Arial"/>
            <w:noProof/>
            <w:webHidden/>
            <w:sz w:val="22"/>
            <w:szCs w:val="22"/>
          </w:rPr>
          <w:instrText xml:space="preserve"> PAGEREF _Toc93219713 \h </w:instrText>
        </w:r>
        <w:r w:rsidR="002F4275" w:rsidRPr="002F4275">
          <w:rPr>
            <w:rFonts w:ascii="Arial" w:hAnsi="Arial" w:cs="Arial"/>
            <w:noProof/>
            <w:webHidden/>
            <w:sz w:val="22"/>
            <w:szCs w:val="22"/>
          </w:rPr>
        </w:r>
        <w:r w:rsidR="002F4275" w:rsidRPr="002F4275">
          <w:rPr>
            <w:rFonts w:ascii="Arial" w:hAnsi="Arial" w:cs="Arial"/>
            <w:noProof/>
            <w:webHidden/>
            <w:sz w:val="22"/>
            <w:szCs w:val="22"/>
          </w:rPr>
          <w:fldChar w:fldCharType="separate"/>
        </w:r>
        <w:r w:rsidR="002F4275" w:rsidRPr="002F4275">
          <w:rPr>
            <w:rFonts w:ascii="Arial" w:hAnsi="Arial" w:cs="Arial"/>
            <w:noProof/>
            <w:webHidden/>
            <w:sz w:val="22"/>
            <w:szCs w:val="22"/>
          </w:rPr>
          <w:t>10</w:t>
        </w:r>
        <w:r w:rsidR="002F4275" w:rsidRPr="002F4275">
          <w:rPr>
            <w:rFonts w:ascii="Arial" w:hAnsi="Arial" w:cs="Arial"/>
            <w:noProof/>
            <w:webHidden/>
            <w:sz w:val="22"/>
            <w:szCs w:val="22"/>
          </w:rPr>
          <w:fldChar w:fldCharType="end"/>
        </w:r>
      </w:hyperlink>
    </w:p>
    <w:p w14:paraId="08935BF6" w14:textId="0BC2A2CC" w:rsidR="002F4275" w:rsidRPr="002F4275" w:rsidRDefault="00EC156A">
      <w:pPr>
        <w:pStyle w:val="TOC1"/>
        <w:tabs>
          <w:tab w:val="left" w:pos="660"/>
          <w:tab w:val="right" w:pos="10456"/>
        </w:tabs>
        <w:rPr>
          <w:rFonts w:ascii="Arial" w:hAnsi="Arial" w:cs="Arial"/>
          <w:noProof/>
          <w:sz w:val="22"/>
          <w:szCs w:val="22"/>
          <w:lang w:val="en-GB" w:eastAsia="en-GB"/>
        </w:rPr>
      </w:pPr>
      <w:hyperlink w:anchor="_Toc93219714" w:history="1">
        <w:r w:rsidR="002F4275" w:rsidRPr="002F4275">
          <w:rPr>
            <w:rStyle w:val="Hyperlink"/>
            <w:rFonts w:ascii="Arial" w:hAnsi="Arial" w:cs="Arial"/>
            <w:noProof/>
            <w:sz w:val="22"/>
            <w:szCs w:val="22"/>
            <w:lang w:val="en-GB"/>
          </w:rPr>
          <w:t>16.</w:t>
        </w:r>
        <w:r w:rsidR="002F4275" w:rsidRPr="002F4275">
          <w:rPr>
            <w:rFonts w:ascii="Arial" w:hAnsi="Arial" w:cs="Arial"/>
            <w:noProof/>
            <w:sz w:val="22"/>
            <w:szCs w:val="22"/>
            <w:lang w:val="en-GB" w:eastAsia="en-GB"/>
          </w:rPr>
          <w:tab/>
        </w:r>
        <w:r w:rsidR="002F4275" w:rsidRPr="002F4275">
          <w:rPr>
            <w:rStyle w:val="Hyperlink"/>
            <w:rFonts w:ascii="Arial" w:hAnsi="Arial" w:cs="Arial"/>
            <w:noProof/>
            <w:sz w:val="22"/>
            <w:szCs w:val="22"/>
            <w:lang w:val="en-GB"/>
          </w:rPr>
          <w:t>Course transfers</w:t>
        </w:r>
        <w:r w:rsidR="002F4275" w:rsidRPr="002F4275">
          <w:rPr>
            <w:rFonts w:ascii="Arial" w:hAnsi="Arial" w:cs="Arial"/>
            <w:noProof/>
            <w:webHidden/>
            <w:sz w:val="22"/>
            <w:szCs w:val="22"/>
          </w:rPr>
          <w:tab/>
        </w:r>
        <w:r w:rsidR="002F4275" w:rsidRPr="002F4275">
          <w:rPr>
            <w:rFonts w:ascii="Arial" w:hAnsi="Arial" w:cs="Arial"/>
            <w:noProof/>
            <w:webHidden/>
            <w:sz w:val="22"/>
            <w:szCs w:val="22"/>
          </w:rPr>
          <w:fldChar w:fldCharType="begin"/>
        </w:r>
        <w:r w:rsidR="002F4275" w:rsidRPr="002F4275">
          <w:rPr>
            <w:rFonts w:ascii="Arial" w:hAnsi="Arial" w:cs="Arial"/>
            <w:noProof/>
            <w:webHidden/>
            <w:sz w:val="22"/>
            <w:szCs w:val="22"/>
          </w:rPr>
          <w:instrText xml:space="preserve"> PAGEREF _Toc93219714 \h </w:instrText>
        </w:r>
        <w:r w:rsidR="002F4275" w:rsidRPr="002F4275">
          <w:rPr>
            <w:rFonts w:ascii="Arial" w:hAnsi="Arial" w:cs="Arial"/>
            <w:noProof/>
            <w:webHidden/>
            <w:sz w:val="22"/>
            <w:szCs w:val="22"/>
          </w:rPr>
        </w:r>
        <w:r w:rsidR="002F4275" w:rsidRPr="002F4275">
          <w:rPr>
            <w:rFonts w:ascii="Arial" w:hAnsi="Arial" w:cs="Arial"/>
            <w:noProof/>
            <w:webHidden/>
            <w:sz w:val="22"/>
            <w:szCs w:val="22"/>
          </w:rPr>
          <w:fldChar w:fldCharType="separate"/>
        </w:r>
        <w:r w:rsidR="002F4275" w:rsidRPr="002F4275">
          <w:rPr>
            <w:rFonts w:ascii="Arial" w:hAnsi="Arial" w:cs="Arial"/>
            <w:noProof/>
            <w:webHidden/>
            <w:sz w:val="22"/>
            <w:szCs w:val="22"/>
          </w:rPr>
          <w:t>12</w:t>
        </w:r>
        <w:r w:rsidR="002F4275" w:rsidRPr="002F4275">
          <w:rPr>
            <w:rFonts w:ascii="Arial" w:hAnsi="Arial" w:cs="Arial"/>
            <w:noProof/>
            <w:webHidden/>
            <w:sz w:val="22"/>
            <w:szCs w:val="22"/>
          </w:rPr>
          <w:fldChar w:fldCharType="end"/>
        </w:r>
      </w:hyperlink>
    </w:p>
    <w:p w14:paraId="183B8FD0" w14:textId="5A96DCAA" w:rsidR="002F4275" w:rsidRPr="002F4275" w:rsidRDefault="00EC156A">
      <w:pPr>
        <w:pStyle w:val="TOC1"/>
        <w:tabs>
          <w:tab w:val="left" w:pos="660"/>
          <w:tab w:val="right" w:pos="10456"/>
        </w:tabs>
        <w:rPr>
          <w:rFonts w:ascii="Arial" w:hAnsi="Arial" w:cs="Arial"/>
          <w:noProof/>
          <w:sz w:val="22"/>
          <w:szCs w:val="22"/>
          <w:lang w:val="en-GB" w:eastAsia="en-GB"/>
        </w:rPr>
      </w:pPr>
      <w:hyperlink w:anchor="_Toc93219715" w:history="1">
        <w:r w:rsidR="002F4275" w:rsidRPr="002F4275">
          <w:rPr>
            <w:rStyle w:val="Hyperlink"/>
            <w:rFonts w:ascii="Arial" w:hAnsi="Arial" w:cs="Arial"/>
            <w:noProof/>
            <w:sz w:val="22"/>
            <w:szCs w:val="22"/>
            <w:lang w:val="en-GB"/>
          </w:rPr>
          <w:t>17.</w:t>
        </w:r>
        <w:r w:rsidR="002F4275" w:rsidRPr="002F4275">
          <w:rPr>
            <w:rFonts w:ascii="Arial" w:hAnsi="Arial" w:cs="Arial"/>
            <w:noProof/>
            <w:sz w:val="22"/>
            <w:szCs w:val="22"/>
            <w:lang w:val="en-GB" w:eastAsia="en-GB"/>
          </w:rPr>
          <w:tab/>
        </w:r>
        <w:r w:rsidR="002F4275" w:rsidRPr="002F4275">
          <w:rPr>
            <w:rStyle w:val="Hyperlink"/>
            <w:rFonts w:ascii="Arial" w:hAnsi="Arial" w:cs="Arial"/>
            <w:noProof/>
            <w:sz w:val="22"/>
            <w:szCs w:val="22"/>
            <w:lang w:val="en-GB"/>
          </w:rPr>
          <w:t>Certificates and costs</w:t>
        </w:r>
        <w:r w:rsidR="002F4275" w:rsidRPr="002F4275">
          <w:rPr>
            <w:rFonts w:ascii="Arial" w:hAnsi="Arial" w:cs="Arial"/>
            <w:noProof/>
            <w:webHidden/>
            <w:sz w:val="22"/>
            <w:szCs w:val="22"/>
          </w:rPr>
          <w:tab/>
        </w:r>
        <w:r w:rsidR="002F4275" w:rsidRPr="002F4275">
          <w:rPr>
            <w:rFonts w:ascii="Arial" w:hAnsi="Arial" w:cs="Arial"/>
            <w:noProof/>
            <w:webHidden/>
            <w:sz w:val="22"/>
            <w:szCs w:val="22"/>
          </w:rPr>
          <w:fldChar w:fldCharType="begin"/>
        </w:r>
        <w:r w:rsidR="002F4275" w:rsidRPr="002F4275">
          <w:rPr>
            <w:rFonts w:ascii="Arial" w:hAnsi="Arial" w:cs="Arial"/>
            <w:noProof/>
            <w:webHidden/>
            <w:sz w:val="22"/>
            <w:szCs w:val="22"/>
          </w:rPr>
          <w:instrText xml:space="preserve"> PAGEREF _Toc93219715 \h </w:instrText>
        </w:r>
        <w:r w:rsidR="002F4275" w:rsidRPr="002F4275">
          <w:rPr>
            <w:rFonts w:ascii="Arial" w:hAnsi="Arial" w:cs="Arial"/>
            <w:noProof/>
            <w:webHidden/>
            <w:sz w:val="22"/>
            <w:szCs w:val="22"/>
          </w:rPr>
        </w:r>
        <w:r w:rsidR="002F4275" w:rsidRPr="002F4275">
          <w:rPr>
            <w:rFonts w:ascii="Arial" w:hAnsi="Arial" w:cs="Arial"/>
            <w:noProof/>
            <w:webHidden/>
            <w:sz w:val="22"/>
            <w:szCs w:val="22"/>
          </w:rPr>
          <w:fldChar w:fldCharType="separate"/>
        </w:r>
        <w:r w:rsidR="002F4275" w:rsidRPr="002F4275">
          <w:rPr>
            <w:rFonts w:ascii="Arial" w:hAnsi="Arial" w:cs="Arial"/>
            <w:noProof/>
            <w:webHidden/>
            <w:sz w:val="22"/>
            <w:szCs w:val="22"/>
          </w:rPr>
          <w:t>12</w:t>
        </w:r>
        <w:r w:rsidR="002F4275" w:rsidRPr="002F4275">
          <w:rPr>
            <w:rFonts w:ascii="Arial" w:hAnsi="Arial" w:cs="Arial"/>
            <w:noProof/>
            <w:webHidden/>
            <w:sz w:val="22"/>
            <w:szCs w:val="22"/>
          </w:rPr>
          <w:fldChar w:fldCharType="end"/>
        </w:r>
      </w:hyperlink>
    </w:p>
    <w:p w14:paraId="4008CED1" w14:textId="225F066F" w:rsidR="002F4275" w:rsidRPr="002F4275" w:rsidRDefault="00EC156A">
      <w:pPr>
        <w:pStyle w:val="TOC1"/>
        <w:tabs>
          <w:tab w:val="left" w:pos="660"/>
          <w:tab w:val="right" w:pos="10456"/>
        </w:tabs>
        <w:rPr>
          <w:rFonts w:ascii="Arial" w:hAnsi="Arial" w:cs="Arial"/>
          <w:noProof/>
          <w:sz w:val="22"/>
          <w:szCs w:val="22"/>
          <w:lang w:val="en-GB" w:eastAsia="en-GB"/>
        </w:rPr>
      </w:pPr>
      <w:hyperlink w:anchor="_Toc93219716" w:history="1">
        <w:r w:rsidR="002F4275" w:rsidRPr="002F4275">
          <w:rPr>
            <w:rStyle w:val="Hyperlink"/>
            <w:rFonts w:ascii="Arial" w:hAnsi="Arial" w:cs="Arial"/>
            <w:noProof/>
            <w:sz w:val="22"/>
            <w:szCs w:val="22"/>
            <w:lang w:val="en-GB"/>
          </w:rPr>
          <w:t>18.</w:t>
        </w:r>
        <w:r w:rsidR="002F4275" w:rsidRPr="002F4275">
          <w:rPr>
            <w:rFonts w:ascii="Arial" w:hAnsi="Arial" w:cs="Arial"/>
            <w:noProof/>
            <w:sz w:val="22"/>
            <w:szCs w:val="22"/>
            <w:lang w:val="en-GB" w:eastAsia="en-GB"/>
          </w:rPr>
          <w:tab/>
        </w:r>
        <w:r w:rsidR="002F4275" w:rsidRPr="002F4275">
          <w:rPr>
            <w:rStyle w:val="Hyperlink"/>
            <w:rFonts w:ascii="Arial" w:hAnsi="Arial" w:cs="Arial"/>
            <w:noProof/>
            <w:sz w:val="22"/>
            <w:szCs w:val="22"/>
            <w:lang w:val="en-GB"/>
          </w:rPr>
          <w:t>Further information</w:t>
        </w:r>
        <w:r w:rsidR="002F4275" w:rsidRPr="002F4275">
          <w:rPr>
            <w:rFonts w:ascii="Arial" w:hAnsi="Arial" w:cs="Arial"/>
            <w:noProof/>
            <w:webHidden/>
            <w:sz w:val="22"/>
            <w:szCs w:val="22"/>
          </w:rPr>
          <w:tab/>
        </w:r>
        <w:r w:rsidR="002F4275" w:rsidRPr="002F4275">
          <w:rPr>
            <w:rFonts w:ascii="Arial" w:hAnsi="Arial" w:cs="Arial"/>
            <w:noProof/>
            <w:webHidden/>
            <w:sz w:val="22"/>
            <w:szCs w:val="22"/>
          </w:rPr>
          <w:fldChar w:fldCharType="begin"/>
        </w:r>
        <w:r w:rsidR="002F4275" w:rsidRPr="002F4275">
          <w:rPr>
            <w:rFonts w:ascii="Arial" w:hAnsi="Arial" w:cs="Arial"/>
            <w:noProof/>
            <w:webHidden/>
            <w:sz w:val="22"/>
            <w:szCs w:val="22"/>
          </w:rPr>
          <w:instrText xml:space="preserve"> PAGEREF _Toc93219716 \h </w:instrText>
        </w:r>
        <w:r w:rsidR="002F4275" w:rsidRPr="002F4275">
          <w:rPr>
            <w:rFonts w:ascii="Arial" w:hAnsi="Arial" w:cs="Arial"/>
            <w:noProof/>
            <w:webHidden/>
            <w:sz w:val="22"/>
            <w:szCs w:val="22"/>
          </w:rPr>
        </w:r>
        <w:r w:rsidR="002F4275" w:rsidRPr="002F4275">
          <w:rPr>
            <w:rFonts w:ascii="Arial" w:hAnsi="Arial" w:cs="Arial"/>
            <w:noProof/>
            <w:webHidden/>
            <w:sz w:val="22"/>
            <w:szCs w:val="22"/>
          </w:rPr>
          <w:fldChar w:fldCharType="separate"/>
        </w:r>
        <w:r w:rsidR="002F4275" w:rsidRPr="002F4275">
          <w:rPr>
            <w:rFonts w:ascii="Arial" w:hAnsi="Arial" w:cs="Arial"/>
            <w:noProof/>
            <w:webHidden/>
            <w:sz w:val="22"/>
            <w:szCs w:val="22"/>
          </w:rPr>
          <w:t>12</w:t>
        </w:r>
        <w:r w:rsidR="002F4275" w:rsidRPr="002F4275">
          <w:rPr>
            <w:rFonts w:ascii="Arial" w:hAnsi="Arial" w:cs="Arial"/>
            <w:noProof/>
            <w:webHidden/>
            <w:sz w:val="22"/>
            <w:szCs w:val="22"/>
          </w:rPr>
          <w:fldChar w:fldCharType="end"/>
        </w:r>
      </w:hyperlink>
    </w:p>
    <w:p w14:paraId="2CF300DE" w14:textId="2BA1ECB0" w:rsidR="002F4275" w:rsidRPr="002F4275" w:rsidRDefault="00EC156A">
      <w:pPr>
        <w:pStyle w:val="TOC1"/>
        <w:tabs>
          <w:tab w:val="right" w:pos="10456"/>
        </w:tabs>
        <w:rPr>
          <w:rFonts w:ascii="Arial" w:hAnsi="Arial" w:cs="Arial"/>
          <w:noProof/>
          <w:sz w:val="22"/>
          <w:szCs w:val="22"/>
          <w:lang w:val="en-GB" w:eastAsia="en-GB"/>
        </w:rPr>
      </w:pPr>
      <w:hyperlink w:anchor="_Toc93219717" w:history="1">
        <w:r w:rsidR="002F4275" w:rsidRPr="002F4275">
          <w:rPr>
            <w:rStyle w:val="Hyperlink"/>
            <w:rFonts w:ascii="Arial" w:hAnsi="Arial" w:cs="Arial"/>
            <w:noProof/>
            <w:sz w:val="22"/>
            <w:szCs w:val="22"/>
            <w:lang w:val="en-GB"/>
          </w:rPr>
          <w:t>Appendix A - Tuition Fee Guidance 202</w:t>
        </w:r>
        <w:r w:rsidR="00355B94">
          <w:rPr>
            <w:rStyle w:val="Hyperlink"/>
            <w:rFonts w:ascii="Arial" w:hAnsi="Arial" w:cs="Arial"/>
            <w:noProof/>
            <w:sz w:val="22"/>
            <w:szCs w:val="22"/>
            <w:lang w:val="en-GB"/>
          </w:rPr>
          <w:t>3-24</w:t>
        </w:r>
        <w:r w:rsidR="002F4275" w:rsidRPr="002F4275">
          <w:rPr>
            <w:rFonts w:ascii="Arial" w:hAnsi="Arial" w:cs="Arial"/>
            <w:noProof/>
            <w:webHidden/>
            <w:sz w:val="22"/>
            <w:szCs w:val="22"/>
          </w:rPr>
          <w:tab/>
        </w:r>
        <w:r w:rsidR="002F4275" w:rsidRPr="002F4275">
          <w:rPr>
            <w:rFonts w:ascii="Arial" w:hAnsi="Arial" w:cs="Arial"/>
            <w:noProof/>
            <w:webHidden/>
            <w:sz w:val="22"/>
            <w:szCs w:val="22"/>
          </w:rPr>
          <w:fldChar w:fldCharType="begin"/>
        </w:r>
        <w:r w:rsidR="002F4275" w:rsidRPr="002F4275">
          <w:rPr>
            <w:rFonts w:ascii="Arial" w:hAnsi="Arial" w:cs="Arial"/>
            <w:noProof/>
            <w:webHidden/>
            <w:sz w:val="22"/>
            <w:szCs w:val="22"/>
          </w:rPr>
          <w:instrText xml:space="preserve"> PAGEREF _Toc93219717 \h </w:instrText>
        </w:r>
        <w:r w:rsidR="002F4275" w:rsidRPr="002F4275">
          <w:rPr>
            <w:rFonts w:ascii="Arial" w:hAnsi="Arial" w:cs="Arial"/>
            <w:noProof/>
            <w:webHidden/>
            <w:sz w:val="22"/>
            <w:szCs w:val="22"/>
          </w:rPr>
        </w:r>
        <w:r w:rsidR="002F4275" w:rsidRPr="002F4275">
          <w:rPr>
            <w:rFonts w:ascii="Arial" w:hAnsi="Arial" w:cs="Arial"/>
            <w:noProof/>
            <w:webHidden/>
            <w:sz w:val="22"/>
            <w:szCs w:val="22"/>
          </w:rPr>
          <w:fldChar w:fldCharType="separate"/>
        </w:r>
        <w:r w:rsidR="002F4275" w:rsidRPr="002F4275">
          <w:rPr>
            <w:rFonts w:ascii="Arial" w:hAnsi="Arial" w:cs="Arial"/>
            <w:noProof/>
            <w:webHidden/>
            <w:sz w:val="22"/>
            <w:szCs w:val="22"/>
          </w:rPr>
          <w:t>13</w:t>
        </w:r>
        <w:r w:rsidR="002F4275" w:rsidRPr="002F4275">
          <w:rPr>
            <w:rFonts w:ascii="Arial" w:hAnsi="Arial" w:cs="Arial"/>
            <w:noProof/>
            <w:webHidden/>
            <w:sz w:val="22"/>
            <w:szCs w:val="22"/>
          </w:rPr>
          <w:fldChar w:fldCharType="end"/>
        </w:r>
      </w:hyperlink>
    </w:p>
    <w:p w14:paraId="664AF262" w14:textId="2CE95213" w:rsidR="00DC1BCC" w:rsidRPr="00DC1BCC" w:rsidRDefault="00602996" w:rsidP="00602996">
      <w:pPr>
        <w:tabs>
          <w:tab w:val="left" w:pos="567"/>
        </w:tabs>
        <w:spacing w:before="240" w:after="200" w:line="276" w:lineRule="auto"/>
        <w:ind w:left="360"/>
        <w:contextualSpacing/>
        <w:jc w:val="both"/>
        <w:rPr>
          <w:rFonts w:ascii="Arial" w:eastAsia="Calibri" w:hAnsi="Arial" w:cs="Arial"/>
          <w:sz w:val="22"/>
          <w:szCs w:val="22"/>
          <w:lang w:val="en-GB"/>
        </w:rPr>
      </w:pPr>
      <w:r w:rsidRPr="002F4275">
        <w:rPr>
          <w:rFonts w:ascii="Arial" w:eastAsia="Calibri" w:hAnsi="Arial" w:cs="Arial"/>
          <w:sz w:val="22"/>
          <w:szCs w:val="22"/>
          <w:lang w:val="en-GB"/>
        </w:rPr>
        <w:lastRenderedPageBreak/>
        <w:fldChar w:fldCharType="end"/>
      </w:r>
    </w:p>
    <w:p w14:paraId="6441862C" w14:textId="77777777" w:rsidR="00DC1BCC" w:rsidRPr="00DC1BCC" w:rsidRDefault="00DC1BCC" w:rsidP="00DC1BCC">
      <w:pPr>
        <w:spacing w:after="200" w:line="276" w:lineRule="auto"/>
        <w:rPr>
          <w:rFonts w:ascii="Arial" w:eastAsia="Calibri" w:hAnsi="Arial" w:cs="Arial"/>
          <w:sz w:val="22"/>
          <w:szCs w:val="22"/>
          <w:lang w:val="en-GB"/>
        </w:rPr>
      </w:pPr>
      <w:r w:rsidRPr="00DC1BCC">
        <w:rPr>
          <w:rFonts w:ascii="Arial" w:eastAsia="Calibri" w:hAnsi="Arial" w:cs="Arial"/>
          <w:sz w:val="22"/>
          <w:szCs w:val="22"/>
          <w:lang w:val="en-GB"/>
        </w:rPr>
        <w:br w:type="page"/>
      </w:r>
    </w:p>
    <w:p w14:paraId="40C52764" w14:textId="79DF70F3" w:rsidR="00DC1BCC" w:rsidRPr="00DC1BCC" w:rsidRDefault="00DC1BCC" w:rsidP="007C37BE">
      <w:pPr>
        <w:pStyle w:val="Heading1"/>
        <w:numPr>
          <w:ilvl w:val="0"/>
          <w:numId w:val="5"/>
        </w:numPr>
        <w:ind w:hanging="720"/>
        <w:rPr>
          <w:lang w:val="en-GB"/>
        </w:rPr>
      </w:pPr>
      <w:bookmarkStart w:id="1" w:name="_Toc93219699"/>
      <w:r w:rsidRPr="00DC1BCC">
        <w:rPr>
          <w:lang w:val="en-GB"/>
        </w:rPr>
        <w:lastRenderedPageBreak/>
        <w:t>Introduction</w:t>
      </w:r>
      <w:bookmarkEnd w:id="1"/>
    </w:p>
    <w:p w14:paraId="66850643" w14:textId="77777777" w:rsidR="00DC1BCC" w:rsidRPr="00DC1BCC" w:rsidRDefault="00DC1BCC" w:rsidP="00DC1BCC">
      <w:pPr>
        <w:spacing w:line="276" w:lineRule="auto"/>
        <w:ind w:left="360"/>
        <w:contextualSpacing/>
        <w:jc w:val="both"/>
        <w:rPr>
          <w:rFonts w:ascii="Arial" w:eastAsia="Calibri" w:hAnsi="Arial" w:cs="Arial"/>
          <w:sz w:val="22"/>
          <w:szCs w:val="22"/>
          <w:lang w:val="en-GB"/>
        </w:rPr>
      </w:pPr>
    </w:p>
    <w:p w14:paraId="06E85734" w14:textId="18E6A41A" w:rsidR="00DC1BCC" w:rsidRDefault="00DC1BCC" w:rsidP="007C37BE">
      <w:pPr>
        <w:numPr>
          <w:ilvl w:val="1"/>
          <w:numId w:val="1"/>
        </w:numPr>
        <w:spacing w:after="200" w:line="276" w:lineRule="auto"/>
        <w:ind w:left="709" w:hanging="709"/>
        <w:contextualSpacing/>
        <w:jc w:val="both"/>
        <w:rPr>
          <w:rFonts w:ascii="Arial" w:eastAsia="Calibri" w:hAnsi="Arial" w:cs="Arial"/>
          <w:sz w:val="22"/>
          <w:szCs w:val="22"/>
          <w:lang w:val="en-GB"/>
        </w:rPr>
      </w:pPr>
      <w:r w:rsidRPr="00DC1BCC">
        <w:rPr>
          <w:rFonts w:ascii="Arial" w:eastAsia="Calibri" w:hAnsi="Arial" w:cs="Arial"/>
          <w:sz w:val="22"/>
          <w:szCs w:val="22"/>
          <w:lang w:val="en-GB"/>
        </w:rPr>
        <w:t>This policy sets out the fees you owe and the financial regulations governing your time at Writtle University College (“the University College”, “WUC”, “we”). Along with your Terms and Conditions and your Offer Letter, it forms the contract between you and the University College. It is therefore very important that you carefully read this document prior to accepting your offer to study with us.</w:t>
      </w:r>
    </w:p>
    <w:p w14:paraId="63322EF1" w14:textId="77777777" w:rsidR="00167917" w:rsidRPr="00167917" w:rsidRDefault="00167917" w:rsidP="00167917">
      <w:pPr>
        <w:spacing w:after="200" w:line="276" w:lineRule="auto"/>
        <w:ind w:left="709"/>
        <w:contextualSpacing/>
        <w:jc w:val="both"/>
        <w:rPr>
          <w:rFonts w:ascii="Arial" w:eastAsia="Calibri" w:hAnsi="Arial" w:cs="Arial"/>
          <w:sz w:val="22"/>
          <w:szCs w:val="22"/>
          <w:lang w:val="en-GB"/>
        </w:rPr>
      </w:pPr>
    </w:p>
    <w:p w14:paraId="0651BFDC" w14:textId="1C72FF3C" w:rsidR="00DE5CC0" w:rsidRPr="00DE5CC0" w:rsidRDefault="00DC1BCC" w:rsidP="007C37BE">
      <w:pPr>
        <w:numPr>
          <w:ilvl w:val="1"/>
          <w:numId w:val="1"/>
        </w:numPr>
        <w:spacing w:after="200" w:line="276" w:lineRule="auto"/>
        <w:ind w:left="709" w:hanging="709"/>
        <w:contextualSpacing/>
        <w:jc w:val="both"/>
        <w:rPr>
          <w:rFonts w:ascii="Arial" w:eastAsia="Calibri" w:hAnsi="Arial" w:cs="Arial"/>
          <w:sz w:val="22"/>
          <w:szCs w:val="22"/>
          <w:lang w:val="en-GB"/>
        </w:rPr>
      </w:pPr>
      <w:r w:rsidRPr="00DC1BCC">
        <w:rPr>
          <w:rFonts w:ascii="Arial" w:eastAsia="Calibri" w:hAnsi="Arial" w:cs="Arial"/>
          <w:sz w:val="22"/>
          <w:szCs w:val="22"/>
          <w:lang w:val="en-GB"/>
        </w:rPr>
        <w:t>This Policy applies to all students studying for a Further Education course at WUC, with the exception of Short Courses (see 1.4) and sets out:</w:t>
      </w:r>
    </w:p>
    <w:p w14:paraId="2801444C" w14:textId="77777777" w:rsidR="00DE5CC0" w:rsidRPr="00DE5CC0" w:rsidRDefault="00DE5CC0" w:rsidP="00DE5CC0">
      <w:pPr>
        <w:spacing w:after="200" w:line="276" w:lineRule="auto"/>
        <w:ind w:left="709"/>
        <w:contextualSpacing/>
        <w:jc w:val="both"/>
        <w:rPr>
          <w:rFonts w:ascii="Arial" w:eastAsia="Calibri" w:hAnsi="Arial" w:cs="Arial"/>
          <w:sz w:val="22"/>
          <w:szCs w:val="22"/>
          <w:lang w:val="en-GB"/>
        </w:rPr>
      </w:pPr>
    </w:p>
    <w:p w14:paraId="64BD6373" w14:textId="77777777" w:rsidR="00DC1BCC" w:rsidRPr="00DC1BCC" w:rsidRDefault="00DC1BCC" w:rsidP="007C37BE">
      <w:pPr>
        <w:numPr>
          <w:ilvl w:val="0"/>
          <w:numId w:val="3"/>
        </w:numPr>
        <w:spacing w:after="200" w:line="276" w:lineRule="auto"/>
        <w:contextualSpacing/>
        <w:jc w:val="both"/>
        <w:rPr>
          <w:rFonts w:ascii="Arial" w:eastAsia="Calibri" w:hAnsi="Arial" w:cs="Arial"/>
          <w:sz w:val="22"/>
          <w:szCs w:val="22"/>
          <w:lang w:val="en-GB"/>
        </w:rPr>
      </w:pPr>
      <w:r w:rsidRPr="00DC1BCC">
        <w:rPr>
          <w:rFonts w:ascii="Arial" w:eastAsia="Calibri" w:hAnsi="Arial" w:cs="Arial"/>
          <w:sz w:val="22"/>
          <w:szCs w:val="22"/>
          <w:lang w:val="en-GB"/>
        </w:rPr>
        <w:t>how your tuition fee is determined;</w:t>
      </w:r>
    </w:p>
    <w:p w14:paraId="509D1FF2" w14:textId="77777777" w:rsidR="00DC1BCC" w:rsidRPr="00DC1BCC" w:rsidRDefault="00DC1BCC" w:rsidP="007C37BE">
      <w:pPr>
        <w:numPr>
          <w:ilvl w:val="0"/>
          <w:numId w:val="3"/>
        </w:numPr>
        <w:spacing w:after="200" w:line="276" w:lineRule="auto"/>
        <w:contextualSpacing/>
        <w:jc w:val="both"/>
        <w:rPr>
          <w:rFonts w:ascii="Arial" w:eastAsia="Calibri" w:hAnsi="Arial" w:cs="Arial"/>
          <w:sz w:val="22"/>
          <w:szCs w:val="22"/>
          <w:lang w:val="en-GB"/>
        </w:rPr>
      </w:pPr>
      <w:r w:rsidRPr="00DC1BCC">
        <w:rPr>
          <w:rFonts w:ascii="Arial" w:eastAsia="Calibri" w:hAnsi="Arial" w:cs="Arial"/>
          <w:sz w:val="22"/>
          <w:szCs w:val="22"/>
          <w:lang w:val="en-GB"/>
        </w:rPr>
        <w:t>when and how you need to pay your tuition fees;</w:t>
      </w:r>
    </w:p>
    <w:p w14:paraId="36DF79B5" w14:textId="77777777" w:rsidR="00DC1BCC" w:rsidRPr="00DC1BCC" w:rsidRDefault="00DC1BCC" w:rsidP="007C37BE">
      <w:pPr>
        <w:numPr>
          <w:ilvl w:val="0"/>
          <w:numId w:val="3"/>
        </w:numPr>
        <w:spacing w:after="200" w:line="276" w:lineRule="auto"/>
        <w:contextualSpacing/>
        <w:jc w:val="both"/>
        <w:rPr>
          <w:rFonts w:ascii="Arial" w:eastAsia="Calibri" w:hAnsi="Arial" w:cs="Arial"/>
          <w:sz w:val="22"/>
          <w:szCs w:val="22"/>
          <w:lang w:val="en-GB"/>
        </w:rPr>
      </w:pPr>
      <w:r w:rsidRPr="00DC1BCC">
        <w:rPr>
          <w:rFonts w:ascii="Arial" w:eastAsia="Calibri" w:hAnsi="Arial" w:cs="Arial"/>
          <w:sz w:val="22"/>
          <w:szCs w:val="22"/>
          <w:lang w:val="en-GB"/>
        </w:rPr>
        <w:t>bursaries and scholarships that may be available to you;</w:t>
      </w:r>
    </w:p>
    <w:p w14:paraId="364CD2B8" w14:textId="77777777" w:rsidR="00DC1BCC" w:rsidRPr="00DC1BCC" w:rsidRDefault="00DC1BCC" w:rsidP="007C37BE">
      <w:pPr>
        <w:numPr>
          <w:ilvl w:val="0"/>
          <w:numId w:val="3"/>
        </w:numPr>
        <w:spacing w:after="200" w:line="276" w:lineRule="auto"/>
        <w:contextualSpacing/>
        <w:jc w:val="both"/>
        <w:rPr>
          <w:rFonts w:ascii="Arial" w:eastAsia="Calibri" w:hAnsi="Arial" w:cs="Arial"/>
          <w:sz w:val="22"/>
          <w:szCs w:val="22"/>
          <w:lang w:val="en-GB"/>
        </w:rPr>
      </w:pPr>
      <w:r w:rsidRPr="00DC1BCC">
        <w:rPr>
          <w:rFonts w:ascii="Arial" w:eastAsia="Calibri" w:hAnsi="Arial" w:cs="Arial"/>
          <w:sz w:val="22"/>
          <w:szCs w:val="22"/>
          <w:lang w:val="en-GB"/>
        </w:rPr>
        <w:t>how your fees are affected by changes to your mode of study or enrolment status; and</w:t>
      </w:r>
    </w:p>
    <w:p w14:paraId="01783AE5" w14:textId="0A7B72CA" w:rsidR="00DC1BCC" w:rsidRDefault="00DC1BCC" w:rsidP="007C37BE">
      <w:pPr>
        <w:numPr>
          <w:ilvl w:val="0"/>
          <w:numId w:val="3"/>
        </w:numPr>
        <w:spacing w:after="200" w:line="276" w:lineRule="auto"/>
        <w:contextualSpacing/>
        <w:jc w:val="both"/>
        <w:rPr>
          <w:rFonts w:ascii="Arial" w:eastAsia="Calibri" w:hAnsi="Arial" w:cs="Arial"/>
          <w:sz w:val="22"/>
          <w:szCs w:val="22"/>
          <w:lang w:val="en-GB"/>
        </w:rPr>
      </w:pPr>
      <w:r w:rsidRPr="00DC1BCC">
        <w:rPr>
          <w:rFonts w:ascii="Arial" w:eastAsia="Calibri" w:hAnsi="Arial" w:cs="Arial"/>
          <w:sz w:val="22"/>
          <w:szCs w:val="22"/>
          <w:lang w:val="en-GB"/>
        </w:rPr>
        <w:t>when you are entitled to refunds or compensation.</w:t>
      </w:r>
    </w:p>
    <w:p w14:paraId="3CEF67A8" w14:textId="77777777" w:rsidR="00DE5CC0" w:rsidRPr="00DE5CC0" w:rsidRDefault="00DE5CC0" w:rsidP="00DE5CC0">
      <w:pPr>
        <w:spacing w:after="200" w:line="276" w:lineRule="auto"/>
        <w:ind w:left="1440"/>
        <w:contextualSpacing/>
        <w:jc w:val="both"/>
        <w:rPr>
          <w:rFonts w:ascii="Arial" w:eastAsia="Calibri" w:hAnsi="Arial" w:cs="Arial"/>
          <w:sz w:val="22"/>
          <w:szCs w:val="22"/>
          <w:lang w:val="en-GB"/>
        </w:rPr>
      </w:pPr>
    </w:p>
    <w:p w14:paraId="26694B87" w14:textId="6085F6DB" w:rsidR="00DC1BCC" w:rsidRDefault="00DC1BCC" w:rsidP="007C37BE">
      <w:pPr>
        <w:numPr>
          <w:ilvl w:val="1"/>
          <w:numId w:val="1"/>
        </w:numPr>
        <w:spacing w:after="200" w:line="276" w:lineRule="auto"/>
        <w:ind w:left="709" w:hanging="709"/>
        <w:contextualSpacing/>
        <w:jc w:val="both"/>
        <w:rPr>
          <w:rFonts w:ascii="Arial" w:eastAsia="Calibri" w:hAnsi="Arial" w:cs="Arial"/>
          <w:sz w:val="22"/>
          <w:szCs w:val="22"/>
          <w:lang w:val="en-GB"/>
        </w:rPr>
      </w:pPr>
      <w:r w:rsidRPr="00DC1BCC">
        <w:rPr>
          <w:rFonts w:ascii="Arial" w:eastAsia="Calibri" w:hAnsi="Arial" w:cs="Arial"/>
          <w:sz w:val="22"/>
          <w:szCs w:val="22"/>
          <w:lang w:val="en-GB"/>
        </w:rPr>
        <w:t>The fees and payment terms associated with your halls of residence are the subject to a separate accommodation contract. More details can be found online (</w:t>
      </w:r>
      <w:hyperlink r:id="rId12" w:history="1">
        <w:r w:rsidRPr="00DC1BCC">
          <w:rPr>
            <w:rFonts w:ascii="Arial" w:eastAsia="Calibri" w:hAnsi="Arial" w:cs="Arial"/>
            <w:color w:val="0000FF"/>
            <w:sz w:val="22"/>
            <w:szCs w:val="22"/>
            <w:u w:val="single"/>
            <w:lang w:val="en-GB"/>
          </w:rPr>
          <w:t>http://writtle.ac.uk/Accommodation</w:t>
        </w:r>
      </w:hyperlink>
      <w:r w:rsidRPr="00DC1BCC">
        <w:rPr>
          <w:rFonts w:ascii="Arial" w:eastAsia="Calibri" w:hAnsi="Arial" w:cs="Arial"/>
          <w:sz w:val="22"/>
          <w:szCs w:val="22"/>
          <w:lang w:val="en-GB"/>
        </w:rPr>
        <w:t>).</w:t>
      </w:r>
    </w:p>
    <w:p w14:paraId="0E5C1910" w14:textId="77777777" w:rsidR="00167917" w:rsidRPr="00167917" w:rsidRDefault="00167917" w:rsidP="00167917">
      <w:pPr>
        <w:spacing w:after="200" w:line="276" w:lineRule="auto"/>
        <w:ind w:left="709"/>
        <w:contextualSpacing/>
        <w:jc w:val="both"/>
        <w:rPr>
          <w:rFonts w:ascii="Arial" w:eastAsia="Calibri" w:hAnsi="Arial" w:cs="Arial"/>
          <w:sz w:val="22"/>
          <w:szCs w:val="22"/>
          <w:lang w:val="en-GB"/>
        </w:rPr>
      </w:pPr>
    </w:p>
    <w:p w14:paraId="37C02796" w14:textId="01DAFB85" w:rsidR="00DC1BCC" w:rsidRDefault="00DC1BCC" w:rsidP="007C37BE">
      <w:pPr>
        <w:numPr>
          <w:ilvl w:val="1"/>
          <w:numId w:val="1"/>
        </w:numPr>
        <w:spacing w:after="200" w:line="276" w:lineRule="auto"/>
        <w:ind w:left="709" w:hanging="709"/>
        <w:contextualSpacing/>
        <w:jc w:val="both"/>
        <w:rPr>
          <w:rFonts w:ascii="Arial" w:eastAsia="Calibri" w:hAnsi="Arial" w:cs="Arial"/>
          <w:sz w:val="22"/>
          <w:szCs w:val="22"/>
          <w:lang w:val="en-GB"/>
        </w:rPr>
      </w:pPr>
      <w:r w:rsidRPr="00DC1BCC">
        <w:rPr>
          <w:rFonts w:ascii="Arial" w:eastAsia="Calibri" w:hAnsi="Arial" w:cs="Arial"/>
          <w:sz w:val="22"/>
          <w:szCs w:val="22"/>
          <w:lang w:val="en-GB"/>
        </w:rPr>
        <w:t xml:space="preserve">The fees and payment terms for WUC short courses </w:t>
      </w:r>
      <w:r w:rsidRPr="00DC1BCC">
        <w:rPr>
          <w:rFonts w:ascii="Arial" w:eastAsia="Calibri" w:hAnsi="Arial" w:cs="Arial"/>
          <w:b/>
          <w:sz w:val="22"/>
          <w:szCs w:val="22"/>
          <w:lang w:val="en-GB"/>
        </w:rPr>
        <w:t>are subject to a separate contract.</w:t>
      </w:r>
      <w:r w:rsidRPr="00DC1BCC">
        <w:rPr>
          <w:rFonts w:ascii="Arial" w:eastAsia="Calibri" w:hAnsi="Arial" w:cs="Arial"/>
          <w:sz w:val="22"/>
          <w:szCs w:val="22"/>
          <w:lang w:val="en-GB"/>
        </w:rPr>
        <w:t xml:space="preserve"> More details can be found online (</w:t>
      </w:r>
      <w:hyperlink r:id="rId13" w:history="1">
        <w:r w:rsidRPr="00DC1BCC">
          <w:rPr>
            <w:rFonts w:ascii="Arial" w:eastAsia="Calibri" w:hAnsi="Arial" w:cs="Arial"/>
            <w:color w:val="0000FF"/>
            <w:sz w:val="22"/>
            <w:szCs w:val="22"/>
            <w:u w:val="single"/>
            <w:lang w:val="en-GB"/>
          </w:rPr>
          <w:t>http://writtle.ac.uk/ShortCourses</w:t>
        </w:r>
      </w:hyperlink>
      <w:r w:rsidR="00167917">
        <w:rPr>
          <w:rFonts w:ascii="Arial" w:eastAsia="Calibri" w:hAnsi="Arial" w:cs="Arial"/>
          <w:sz w:val="22"/>
          <w:szCs w:val="22"/>
          <w:lang w:val="en-GB"/>
        </w:rPr>
        <w:t>).</w:t>
      </w:r>
    </w:p>
    <w:p w14:paraId="48EFD177" w14:textId="5C3E8523" w:rsidR="00167917" w:rsidRPr="00167917" w:rsidRDefault="00167917" w:rsidP="00167917">
      <w:pPr>
        <w:spacing w:after="200" w:line="276" w:lineRule="auto"/>
        <w:contextualSpacing/>
        <w:jc w:val="both"/>
        <w:rPr>
          <w:rFonts w:ascii="Arial" w:eastAsia="Calibri" w:hAnsi="Arial" w:cs="Arial"/>
          <w:sz w:val="22"/>
          <w:szCs w:val="22"/>
          <w:lang w:val="en-GB"/>
        </w:rPr>
      </w:pPr>
    </w:p>
    <w:p w14:paraId="70CBB4A7" w14:textId="6B2797C8" w:rsidR="00DC1BCC" w:rsidRDefault="00DC1BCC" w:rsidP="007C37BE">
      <w:pPr>
        <w:numPr>
          <w:ilvl w:val="1"/>
          <w:numId w:val="1"/>
        </w:numPr>
        <w:spacing w:after="200" w:line="276" w:lineRule="auto"/>
        <w:ind w:left="709" w:hanging="709"/>
        <w:contextualSpacing/>
        <w:jc w:val="both"/>
        <w:rPr>
          <w:rFonts w:ascii="Arial" w:eastAsia="Calibri" w:hAnsi="Arial" w:cs="Arial"/>
          <w:sz w:val="22"/>
          <w:szCs w:val="22"/>
          <w:lang w:val="en-GB"/>
        </w:rPr>
      </w:pPr>
      <w:r w:rsidRPr="00DC1BCC">
        <w:rPr>
          <w:rFonts w:ascii="Arial" w:eastAsia="Calibri" w:hAnsi="Arial" w:cs="Arial"/>
          <w:sz w:val="22"/>
          <w:szCs w:val="22"/>
          <w:lang w:val="en-GB"/>
        </w:rPr>
        <w:t>This policy will be reviewed annually. Any revisions will usually apply to the next cohort of students registering with the University College. If, exceptionally, any change is made to it which affects existing students, such change will be made and notified to you in accordance with your Terms and Conditions.</w:t>
      </w:r>
    </w:p>
    <w:p w14:paraId="68F6CFA9" w14:textId="761EDEEA" w:rsidR="00167917" w:rsidRPr="00167917" w:rsidRDefault="00167917" w:rsidP="00167917">
      <w:pPr>
        <w:spacing w:after="200" w:line="276" w:lineRule="auto"/>
        <w:contextualSpacing/>
        <w:jc w:val="both"/>
        <w:rPr>
          <w:rFonts w:ascii="Arial" w:eastAsia="Calibri" w:hAnsi="Arial" w:cs="Arial"/>
          <w:sz w:val="22"/>
          <w:szCs w:val="22"/>
          <w:lang w:val="en-GB"/>
        </w:rPr>
      </w:pPr>
    </w:p>
    <w:p w14:paraId="5A389B78" w14:textId="199A87CA" w:rsidR="00DC1BCC" w:rsidRPr="00C17B7B" w:rsidRDefault="00DC1BCC" w:rsidP="007C37BE">
      <w:pPr>
        <w:numPr>
          <w:ilvl w:val="1"/>
          <w:numId w:val="1"/>
        </w:numPr>
        <w:spacing w:after="200" w:line="276" w:lineRule="auto"/>
        <w:ind w:left="709" w:hanging="709"/>
        <w:contextualSpacing/>
        <w:rPr>
          <w:rFonts w:ascii="Arial" w:eastAsia="Calibri" w:hAnsi="Arial" w:cs="Arial"/>
          <w:sz w:val="22"/>
          <w:szCs w:val="22"/>
          <w:lang w:val="en-GB"/>
        </w:rPr>
      </w:pPr>
      <w:r w:rsidRPr="00DC1BCC">
        <w:rPr>
          <w:rFonts w:ascii="Arial" w:eastAsia="Calibri" w:hAnsi="Arial" w:cs="Arial"/>
          <w:sz w:val="22"/>
          <w:szCs w:val="22"/>
          <w:lang w:val="en-GB"/>
        </w:rPr>
        <w:t xml:space="preserve">If you have any questions about this FE Fees and Refund Policy, please contact </w:t>
      </w:r>
      <w:hyperlink r:id="rId14" w:history="1">
        <w:r w:rsidRPr="00DC1BCC">
          <w:rPr>
            <w:rFonts w:ascii="Arial" w:eastAsia="Calibri" w:hAnsi="Arial" w:cs="Arial"/>
            <w:color w:val="0000FF"/>
            <w:sz w:val="22"/>
            <w:szCs w:val="22"/>
            <w:u w:val="single"/>
            <w:lang w:val="en-GB"/>
          </w:rPr>
          <w:t>student.finance@writtle.ac.uk</w:t>
        </w:r>
      </w:hyperlink>
      <w:r w:rsidRPr="00DC1BCC">
        <w:rPr>
          <w:rFonts w:ascii="Arial" w:eastAsia="Calibri" w:hAnsi="Arial" w:cs="Arial"/>
          <w:sz w:val="22"/>
          <w:szCs w:val="22"/>
          <w:lang w:val="en-GB"/>
        </w:rPr>
        <w:t>.</w:t>
      </w:r>
    </w:p>
    <w:p w14:paraId="48B1251B" w14:textId="7E86793C" w:rsidR="00DC1BCC" w:rsidRPr="00DC1BCC" w:rsidRDefault="00DC1BCC" w:rsidP="007C37BE">
      <w:pPr>
        <w:pStyle w:val="Heading1"/>
        <w:numPr>
          <w:ilvl w:val="0"/>
          <w:numId w:val="5"/>
        </w:numPr>
        <w:ind w:hanging="720"/>
        <w:rPr>
          <w:lang w:val="en-GB"/>
        </w:rPr>
      </w:pPr>
      <w:bookmarkStart w:id="2" w:name="_Toc93219700"/>
      <w:r w:rsidRPr="00DC1BCC">
        <w:rPr>
          <w:lang w:val="en-GB"/>
        </w:rPr>
        <w:t>Tuition fee charges</w:t>
      </w:r>
      <w:bookmarkEnd w:id="2"/>
    </w:p>
    <w:p w14:paraId="4EE966D5" w14:textId="77777777" w:rsidR="00DC1BCC" w:rsidRPr="00DC1BCC" w:rsidRDefault="00DC1BCC" w:rsidP="00C91227">
      <w:pPr>
        <w:pStyle w:val="NoSpacing"/>
        <w:rPr>
          <w:rFonts w:ascii="Arial" w:eastAsia="Calibri" w:hAnsi="Arial" w:cs="Arial"/>
          <w:sz w:val="22"/>
          <w:szCs w:val="22"/>
          <w:lang w:val="en-GB"/>
        </w:rPr>
      </w:pPr>
    </w:p>
    <w:p w14:paraId="7F457B97" w14:textId="6339FE91" w:rsidR="00DC1BCC" w:rsidRPr="00167917" w:rsidRDefault="00DC1BCC" w:rsidP="007C37BE">
      <w:pPr>
        <w:numPr>
          <w:ilvl w:val="1"/>
          <w:numId w:val="2"/>
        </w:numPr>
        <w:spacing w:after="200" w:line="276" w:lineRule="auto"/>
        <w:ind w:left="709" w:hanging="709"/>
        <w:contextualSpacing/>
        <w:jc w:val="both"/>
        <w:rPr>
          <w:rFonts w:ascii="Arial" w:eastAsia="Calibri" w:hAnsi="Arial" w:cs="Arial"/>
          <w:sz w:val="22"/>
          <w:szCs w:val="22"/>
          <w:lang w:val="en-GB"/>
        </w:rPr>
      </w:pPr>
      <w:r w:rsidRPr="00DC1BCC">
        <w:rPr>
          <w:rFonts w:ascii="Arial" w:eastAsia="Calibri" w:hAnsi="Arial" w:cs="Arial"/>
          <w:sz w:val="22"/>
          <w:szCs w:val="22"/>
          <w:lang w:val="en-GB"/>
        </w:rPr>
        <w:t>Your tuition fee is the amount paid to undertake a course of study; this is usually charged annually. Your fees are determined by:</w:t>
      </w:r>
    </w:p>
    <w:p w14:paraId="27A348B7" w14:textId="77777777" w:rsidR="00DC1BCC" w:rsidRPr="002D3644" w:rsidRDefault="00DC1BCC" w:rsidP="007C37BE">
      <w:pPr>
        <w:pStyle w:val="ListParagraph"/>
        <w:numPr>
          <w:ilvl w:val="0"/>
          <w:numId w:val="4"/>
        </w:numPr>
        <w:spacing w:after="200" w:line="276" w:lineRule="auto"/>
        <w:jc w:val="both"/>
        <w:rPr>
          <w:rFonts w:ascii="Arial" w:eastAsia="Calibri" w:hAnsi="Arial" w:cs="Arial"/>
          <w:sz w:val="22"/>
          <w:szCs w:val="22"/>
          <w:lang w:val="en-GB"/>
        </w:rPr>
      </w:pPr>
      <w:r w:rsidRPr="002D3644">
        <w:rPr>
          <w:rFonts w:ascii="Arial" w:eastAsia="Calibri" w:hAnsi="Arial" w:cs="Arial"/>
          <w:sz w:val="22"/>
          <w:szCs w:val="22"/>
          <w:lang w:val="en-GB"/>
        </w:rPr>
        <w:t>your course of study;</w:t>
      </w:r>
    </w:p>
    <w:p w14:paraId="3E296DDF" w14:textId="77777777" w:rsidR="00DC1BCC" w:rsidRPr="002D3644" w:rsidRDefault="00DC1BCC" w:rsidP="007C37BE">
      <w:pPr>
        <w:pStyle w:val="ListParagraph"/>
        <w:numPr>
          <w:ilvl w:val="0"/>
          <w:numId w:val="4"/>
        </w:numPr>
        <w:spacing w:after="200" w:line="276" w:lineRule="auto"/>
        <w:jc w:val="both"/>
        <w:rPr>
          <w:rFonts w:ascii="Arial" w:eastAsia="Calibri" w:hAnsi="Arial" w:cs="Arial"/>
          <w:sz w:val="22"/>
          <w:szCs w:val="22"/>
          <w:lang w:val="en-GB"/>
        </w:rPr>
      </w:pPr>
      <w:r w:rsidRPr="002D3644">
        <w:rPr>
          <w:rFonts w:ascii="Arial" w:eastAsia="Calibri" w:hAnsi="Arial" w:cs="Arial"/>
          <w:sz w:val="22"/>
          <w:szCs w:val="22"/>
          <w:lang w:val="en-GB"/>
        </w:rPr>
        <w:t>your mode of attendance;</w:t>
      </w:r>
    </w:p>
    <w:p w14:paraId="5668D23C" w14:textId="77777777" w:rsidR="00DC1BCC" w:rsidRPr="002D3644" w:rsidRDefault="00DC1BCC" w:rsidP="007C37BE">
      <w:pPr>
        <w:pStyle w:val="ListParagraph"/>
        <w:numPr>
          <w:ilvl w:val="0"/>
          <w:numId w:val="4"/>
        </w:numPr>
        <w:spacing w:after="200" w:line="276" w:lineRule="auto"/>
        <w:jc w:val="both"/>
        <w:rPr>
          <w:rFonts w:ascii="Arial" w:eastAsia="Calibri" w:hAnsi="Arial" w:cs="Arial"/>
          <w:sz w:val="22"/>
          <w:szCs w:val="22"/>
          <w:lang w:val="en-GB"/>
        </w:rPr>
      </w:pPr>
      <w:r w:rsidRPr="002D3644">
        <w:rPr>
          <w:rFonts w:ascii="Arial" w:eastAsia="Calibri" w:hAnsi="Arial" w:cs="Arial"/>
          <w:sz w:val="22"/>
          <w:szCs w:val="22"/>
          <w:lang w:val="en-GB"/>
        </w:rPr>
        <w:t>your fee status;</w:t>
      </w:r>
    </w:p>
    <w:p w14:paraId="0E5639EB" w14:textId="27847B6A" w:rsidR="00DC1BCC" w:rsidRPr="002D3644" w:rsidRDefault="00DC1BCC" w:rsidP="007C37BE">
      <w:pPr>
        <w:pStyle w:val="ListParagraph"/>
        <w:numPr>
          <w:ilvl w:val="0"/>
          <w:numId w:val="4"/>
        </w:numPr>
        <w:spacing w:after="200" w:line="276" w:lineRule="auto"/>
        <w:jc w:val="both"/>
        <w:rPr>
          <w:rFonts w:ascii="Arial" w:eastAsia="Calibri" w:hAnsi="Arial" w:cs="Arial"/>
          <w:sz w:val="22"/>
          <w:szCs w:val="22"/>
          <w:lang w:val="en-GB"/>
        </w:rPr>
      </w:pPr>
      <w:r w:rsidRPr="002D3644">
        <w:rPr>
          <w:rFonts w:ascii="Arial" w:eastAsia="Calibri" w:hAnsi="Arial" w:cs="Arial"/>
          <w:sz w:val="22"/>
          <w:szCs w:val="22"/>
          <w:lang w:val="en-GB"/>
        </w:rPr>
        <w:t>your age as of 31 August 202</w:t>
      </w:r>
      <w:r w:rsidR="00F50A37">
        <w:rPr>
          <w:rFonts w:ascii="Arial" w:eastAsia="Calibri" w:hAnsi="Arial" w:cs="Arial"/>
          <w:sz w:val="22"/>
          <w:szCs w:val="22"/>
          <w:lang w:val="en-GB"/>
        </w:rPr>
        <w:t>3</w:t>
      </w:r>
      <w:r w:rsidRPr="002D3644">
        <w:rPr>
          <w:rFonts w:ascii="Arial" w:eastAsia="Calibri" w:hAnsi="Arial" w:cs="Arial"/>
          <w:sz w:val="22"/>
          <w:szCs w:val="22"/>
          <w:lang w:val="en-GB"/>
        </w:rPr>
        <w:t xml:space="preserve"> – if you are 16-18 as at the 31 August 202</w:t>
      </w:r>
      <w:r w:rsidR="00F50A37">
        <w:rPr>
          <w:rFonts w:ascii="Arial" w:eastAsia="Calibri" w:hAnsi="Arial" w:cs="Arial"/>
          <w:sz w:val="22"/>
          <w:szCs w:val="22"/>
          <w:lang w:val="en-GB"/>
        </w:rPr>
        <w:t>3</w:t>
      </w:r>
      <w:r w:rsidRPr="002D3644">
        <w:rPr>
          <w:rFonts w:ascii="Arial" w:eastAsia="Calibri" w:hAnsi="Arial" w:cs="Arial"/>
          <w:sz w:val="22"/>
          <w:szCs w:val="22"/>
          <w:lang w:val="en-GB"/>
        </w:rPr>
        <w:t xml:space="preserve"> you would not normally pay tuition fees for government funded courses;</w:t>
      </w:r>
    </w:p>
    <w:p w14:paraId="1CF891FD" w14:textId="77777777" w:rsidR="00DC1BCC" w:rsidRPr="002D3644" w:rsidRDefault="00DC1BCC" w:rsidP="007C37BE">
      <w:pPr>
        <w:pStyle w:val="ListParagraph"/>
        <w:numPr>
          <w:ilvl w:val="0"/>
          <w:numId w:val="4"/>
        </w:numPr>
        <w:spacing w:after="200" w:line="276" w:lineRule="auto"/>
        <w:jc w:val="both"/>
        <w:rPr>
          <w:rFonts w:ascii="Arial" w:eastAsia="Calibri" w:hAnsi="Arial" w:cs="Arial"/>
          <w:sz w:val="22"/>
          <w:szCs w:val="22"/>
          <w:lang w:val="en-GB"/>
        </w:rPr>
      </w:pPr>
      <w:r w:rsidRPr="002D3644">
        <w:rPr>
          <w:rFonts w:ascii="Arial" w:eastAsia="Calibri" w:hAnsi="Arial" w:cs="Arial"/>
          <w:sz w:val="22"/>
          <w:szCs w:val="22"/>
          <w:lang w:val="en-GB"/>
        </w:rPr>
        <w:t>your course eligibility, funded or non-funded by government agency rules; and</w:t>
      </w:r>
    </w:p>
    <w:p w14:paraId="7211BD7A" w14:textId="5997E921" w:rsidR="00DC1BCC" w:rsidRPr="00DE5CC0" w:rsidRDefault="00DC1BCC" w:rsidP="007C37BE">
      <w:pPr>
        <w:pStyle w:val="ListParagraph"/>
        <w:numPr>
          <w:ilvl w:val="0"/>
          <w:numId w:val="4"/>
        </w:numPr>
        <w:spacing w:after="200" w:line="276" w:lineRule="auto"/>
        <w:ind w:hanging="307"/>
        <w:jc w:val="both"/>
        <w:rPr>
          <w:rFonts w:ascii="Arial" w:eastAsia="Calibri" w:hAnsi="Arial" w:cs="Arial"/>
          <w:sz w:val="22"/>
          <w:szCs w:val="22"/>
          <w:lang w:val="en-GB"/>
        </w:rPr>
      </w:pPr>
      <w:r w:rsidRPr="002D3644">
        <w:rPr>
          <w:rFonts w:ascii="Arial" w:eastAsia="Calibri" w:hAnsi="Arial" w:cs="Arial"/>
          <w:sz w:val="22"/>
          <w:szCs w:val="22"/>
          <w:lang w:val="en-GB"/>
        </w:rPr>
        <w:t xml:space="preserve">funding arrangements and the fee regime in force at the time of your first registration </w:t>
      </w:r>
    </w:p>
    <w:p w14:paraId="2D9EED54" w14:textId="4ECE97C6" w:rsidR="00DC1BCC" w:rsidRDefault="00DC1BCC" w:rsidP="00C91227">
      <w:pPr>
        <w:spacing w:after="200" w:line="276" w:lineRule="auto"/>
        <w:ind w:left="720"/>
        <w:contextualSpacing/>
        <w:jc w:val="both"/>
        <w:rPr>
          <w:rFonts w:ascii="Arial" w:eastAsia="Calibri" w:hAnsi="Arial" w:cs="Arial"/>
          <w:sz w:val="22"/>
          <w:szCs w:val="22"/>
          <w:lang w:val="en-GB"/>
        </w:rPr>
      </w:pPr>
      <w:r w:rsidRPr="00DC1BCC">
        <w:rPr>
          <w:rFonts w:ascii="Arial" w:eastAsia="Calibri" w:hAnsi="Arial" w:cs="Arial"/>
          <w:sz w:val="22"/>
          <w:szCs w:val="22"/>
          <w:lang w:val="en-GB"/>
        </w:rPr>
        <w:t>See Appendix A for full details for student eligibility, including first full Level 2 and 3 legal entitlement, Advanced Learner Loans, and remission of tuition fees eligibility, such as unemployed and in receipt of an active state benefit, job seeker’s allowance, work-related employment and support allowance in receipt of an active benefit.</w:t>
      </w:r>
    </w:p>
    <w:p w14:paraId="66A16EB4" w14:textId="77777777" w:rsidR="00CE191B" w:rsidRPr="00DC1BCC" w:rsidRDefault="00CE191B" w:rsidP="00C91227">
      <w:pPr>
        <w:spacing w:after="200" w:line="276" w:lineRule="auto"/>
        <w:ind w:left="720"/>
        <w:contextualSpacing/>
        <w:jc w:val="both"/>
        <w:rPr>
          <w:rFonts w:ascii="Arial" w:eastAsia="Calibri" w:hAnsi="Arial" w:cs="Arial"/>
          <w:sz w:val="22"/>
          <w:szCs w:val="22"/>
          <w:lang w:val="en-GB"/>
        </w:rPr>
      </w:pPr>
    </w:p>
    <w:p w14:paraId="45037AAB" w14:textId="77777777" w:rsidR="00E17C1E" w:rsidRPr="00E17C1E" w:rsidRDefault="00DC1BCC" w:rsidP="007C37BE">
      <w:pPr>
        <w:numPr>
          <w:ilvl w:val="1"/>
          <w:numId w:val="2"/>
        </w:numPr>
        <w:spacing w:after="200" w:line="276" w:lineRule="auto"/>
        <w:ind w:left="709" w:hanging="709"/>
        <w:contextualSpacing/>
        <w:jc w:val="both"/>
        <w:rPr>
          <w:rFonts w:ascii="Arial" w:eastAsia="Calibri" w:hAnsi="Arial" w:cs="Arial"/>
          <w:sz w:val="22"/>
          <w:szCs w:val="22"/>
          <w:lang w:val="en-GB"/>
        </w:rPr>
      </w:pPr>
      <w:r w:rsidRPr="00DC1BCC">
        <w:rPr>
          <w:rFonts w:ascii="Arial" w:eastAsia="Calibri" w:hAnsi="Arial" w:cs="Arial"/>
          <w:sz w:val="22"/>
          <w:szCs w:val="22"/>
          <w:lang w:val="en-GB"/>
        </w:rPr>
        <w:t xml:space="preserve">Depending on your personal circumstances and course eligibility (see Appendix A) you may wish to apply to have your tuition fees assessed for a 100% reduction in course tuition fees.  The assessment will depend on course eligibility and statutory funding arrangements and your personal circumstances. The potential reduction in </w:t>
      </w:r>
      <w:r w:rsidRPr="00DC1BCC">
        <w:rPr>
          <w:rFonts w:ascii="Arial" w:eastAsia="Calibri" w:hAnsi="Arial" w:cs="Arial"/>
          <w:sz w:val="22"/>
          <w:szCs w:val="22"/>
          <w:lang w:val="en-GB"/>
        </w:rPr>
        <w:lastRenderedPageBreak/>
        <w:t xml:space="preserve">tuition fees does not extend to what is known as a ‘full cost’ course, which is not fundable.  </w:t>
      </w:r>
    </w:p>
    <w:p w14:paraId="3185D314" w14:textId="77777777" w:rsidR="00DC1BCC" w:rsidRPr="00DC1BCC" w:rsidRDefault="00DC1BCC" w:rsidP="006C10F4">
      <w:pPr>
        <w:spacing w:after="200" w:line="276" w:lineRule="auto"/>
        <w:ind w:left="709" w:hanging="709"/>
        <w:contextualSpacing/>
        <w:jc w:val="both"/>
        <w:rPr>
          <w:rFonts w:ascii="Arial" w:eastAsia="Calibri" w:hAnsi="Arial" w:cs="Arial"/>
          <w:sz w:val="22"/>
          <w:szCs w:val="22"/>
          <w:lang w:val="en-GB"/>
        </w:rPr>
      </w:pPr>
    </w:p>
    <w:p w14:paraId="66219AA2" w14:textId="369C0627" w:rsidR="00DC1BCC" w:rsidRDefault="00DC1BCC" w:rsidP="00167917">
      <w:pPr>
        <w:spacing w:after="200" w:line="276" w:lineRule="auto"/>
        <w:ind w:left="709"/>
        <w:contextualSpacing/>
        <w:rPr>
          <w:rFonts w:ascii="Arial" w:eastAsia="Calibri" w:hAnsi="Arial" w:cs="Arial"/>
          <w:color w:val="0000FF"/>
          <w:sz w:val="22"/>
          <w:szCs w:val="22"/>
          <w:u w:val="single"/>
          <w:lang w:val="en-GB"/>
        </w:rPr>
      </w:pPr>
      <w:r w:rsidRPr="00DC1BCC">
        <w:rPr>
          <w:rFonts w:ascii="Arial" w:eastAsia="Calibri" w:hAnsi="Arial" w:cs="Arial"/>
          <w:sz w:val="22"/>
          <w:szCs w:val="22"/>
          <w:lang w:val="en-GB"/>
        </w:rPr>
        <w:t xml:space="preserve">Full details, support and guidance in assessing eligibility is available from the WUC admissions and student finance teams. Please contact either </w:t>
      </w:r>
      <w:hyperlink r:id="rId15" w:history="1">
        <w:r w:rsidRPr="00DC1BCC">
          <w:rPr>
            <w:rFonts w:ascii="Arial" w:eastAsia="Calibri" w:hAnsi="Arial" w:cs="Arial"/>
            <w:color w:val="0000FF"/>
            <w:sz w:val="22"/>
            <w:szCs w:val="22"/>
            <w:u w:val="single"/>
            <w:lang w:val="en-GB"/>
          </w:rPr>
          <w:t>student.finance@writtle.ac/uk</w:t>
        </w:r>
      </w:hyperlink>
      <w:r w:rsidRPr="00DC1BCC">
        <w:rPr>
          <w:rFonts w:ascii="Arial" w:eastAsia="Calibri" w:hAnsi="Arial" w:cs="Arial"/>
          <w:sz w:val="22"/>
          <w:szCs w:val="22"/>
          <w:lang w:val="en-GB"/>
        </w:rPr>
        <w:t xml:space="preserve"> or </w:t>
      </w:r>
      <w:hyperlink r:id="rId16" w:history="1">
        <w:r w:rsidRPr="00DC1BCC">
          <w:rPr>
            <w:rFonts w:ascii="Arial" w:eastAsia="Calibri" w:hAnsi="Arial" w:cs="Arial"/>
            <w:color w:val="0000FF"/>
            <w:sz w:val="22"/>
            <w:szCs w:val="22"/>
            <w:u w:val="single"/>
            <w:lang w:val="en-GB"/>
          </w:rPr>
          <w:t>admissions@writtle.ac.uk</w:t>
        </w:r>
      </w:hyperlink>
    </w:p>
    <w:p w14:paraId="1AA4C64F" w14:textId="77777777" w:rsidR="00167917" w:rsidRPr="00DC1BCC" w:rsidRDefault="00167917" w:rsidP="00167917">
      <w:pPr>
        <w:spacing w:after="200" w:line="276" w:lineRule="auto"/>
        <w:contextualSpacing/>
        <w:rPr>
          <w:rFonts w:ascii="Arial" w:eastAsia="Calibri" w:hAnsi="Arial" w:cs="Arial"/>
          <w:sz w:val="22"/>
          <w:szCs w:val="22"/>
          <w:lang w:val="en-GB"/>
        </w:rPr>
      </w:pPr>
    </w:p>
    <w:p w14:paraId="630FB896" w14:textId="1B3799CC" w:rsidR="00DC1BCC" w:rsidRDefault="00DC1BCC" w:rsidP="007C37BE">
      <w:pPr>
        <w:numPr>
          <w:ilvl w:val="1"/>
          <w:numId w:val="2"/>
        </w:numPr>
        <w:spacing w:after="200" w:line="276" w:lineRule="auto"/>
        <w:ind w:left="709" w:hanging="709"/>
        <w:contextualSpacing/>
        <w:jc w:val="both"/>
        <w:rPr>
          <w:rFonts w:ascii="Arial" w:eastAsia="Calibri" w:hAnsi="Arial" w:cs="Arial"/>
          <w:sz w:val="22"/>
          <w:szCs w:val="22"/>
          <w:lang w:val="en-GB"/>
        </w:rPr>
      </w:pPr>
      <w:r w:rsidRPr="00DC1BCC">
        <w:rPr>
          <w:rFonts w:ascii="Arial" w:eastAsia="Calibri" w:hAnsi="Arial" w:cs="Arial"/>
          <w:sz w:val="22"/>
          <w:szCs w:val="22"/>
          <w:lang w:val="en-GB"/>
        </w:rPr>
        <w:t xml:space="preserve">FE course fees can normally be accessed online via the Writtle University College website, available on the subject course pages.  The publication of fees is normally available early May each year.  </w:t>
      </w:r>
    </w:p>
    <w:p w14:paraId="3F13D93D" w14:textId="77777777" w:rsidR="00167917" w:rsidRPr="00167917" w:rsidRDefault="00167917" w:rsidP="00167917">
      <w:pPr>
        <w:spacing w:after="200" w:line="276" w:lineRule="auto"/>
        <w:ind w:left="709"/>
        <w:contextualSpacing/>
        <w:jc w:val="both"/>
        <w:rPr>
          <w:rFonts w:ascii="Arial" w:eastAsia="Calibri" w:hAnsi="Arial" w:cs="Arial"/>
          <w:sz w:val="22"/>
          <w:szCs w:val="22"/>
          <w:lang w:val="en-GB"/>
        </w:rPr>
      </w:pPr>
    </w:p>
    <w:p w14:paraId="414F0C2C" w14:textId="7C629D0F" w:rsidR="00167917" w:rsidRPr="00167917" w:rsidRDefault="00DC1BCC" w:rsidP="007C37BE">
      <w:pPr>
        <w:numPr>
          <w:ilvl w:val="1"/>
          <w:numId w:val="2"/>
        </w:numPr>
        <w:spacing w:after="200" w:line="276" w:lineRule="auto"/>
        <w:ind w:left="709" w:hanging="709"/>
        <w:contextualSpacing/>
        <w:jc w:val="both"/>
        <w:rPr>
          <w:rFonts w:ascii="Arial" w:eastAsia="Calibri" w:hAnsi="Arial" w:cs="Arial"/>
          <w:sz w:val="22"/>
          <w:szCs w:val="22"/>
          <w:lang w:val="en-GB"/>
        </w:rPr>
      </w:pPr>
      <w:r w:rsidRPr="00DC1BCC">
        <w:rPr>
          <w:rFonts w:ascii="Arial" w:eastAsia="Calibri" w:hAnsi="Arial" w:cs="Arial"/>
          <w:sz w:val="22"/>
          <w:szCs w:val="22"/>
          <w:lang w:val="en-GB"/>
        </w:rPr>
        <w:t>The University College reserves the right to increase these fees on an annual basis. Any increases will be made in line with the Retail Prices Index (RPI). Such fee increases will apply to all modes of study, including repeat years of study.</w:t>
      </w:r>
    </w:p>
    <w:p w14:paraId="57B119C2" w14:textId="77777777" w:rsidR="00167917" w:rsidRPr="00167917" w:rsidRDefault="00167917" w:rsidP="00167917">
      <w:pPr>
        <w:spacing w:after="200" w:line="276" w:lineRule="auto"/>
        <w:ind w:left="709"/>
        <w:contextualSpacing/>
        <w:jc w:val="both"/>
        <w:rPr>
          <w:rFonts w:ascii="Arial" w:eastAsia="Calibri" w:hAnsi="Arial" w:cs="Arial"/>
          <w:sz w:val="22"/>
          <w:szCs w:val="22"/>
          <w:lang w:val="en-GB"/>
        </w:rPr>
      </w:pPr>
    </w:p>
    <w:p w14:paraId="48117E0E" w14:textId="7D7AFA7C" w:rsidR="00167917" w:rsidRPr="00167917" w:rsidRDefault="00DC1BCC" w:rsidP="007C37BE">
      <w:pPr>
        <w:numPr>
          <w:ilvl w:val="1"/>
          <w:numId w:val="2"/>
        </w:numPr>
        <w:spacing w:after="200" w:line="276" w:lineRule="auto"/>
        <w:ind w:left="709" w:hanging="709"/>
        <w:contextualSpacing/>
        <w:jc w:val="both"/>
        <w:rPr>
          <w:rFonts w:ascii="Arial" w:eastAsia="Calibri" w:hAnsi="Arial" w:cs="Arial"/>
          <w:sz w:val="22"/>
          <w:szCs w:val="22"/>
          <w:lang w:val="en-GB"/>
        </w:rPr>
      </w:pPr>
      <w:r w:rsidRPr="00DC1BCC">
        <w:rPr>
          <w:rFonts w:ascii="Arial" w:eastAsia="Calibri" w:hAnsi="Arial" w:cs="Arial"/>
          <w:sz w:val="22"/>
          <w:szCs w:val="22"/>
          <w:lang w:val="en-GB"/>
        </w:rPr>
        <w:t>The University College will not increase tuition fees during the course of an academic year.</w:t>
      </w:r>
    </w:p>
    <w:p w14:paraId="5E1073C2" w14:textId="77777777" w:rsidR="00167917" w:rsidRPr="00167917" w:rsidRDefault="00167917" w:rsidP="00167917">
      <w:pPr>
        <w:spacing w:after="200" w:line="276" w:lineRule="auto"/>
        <w:ind w:left="709"/>
        <w:contextualSpacing/>
        <w:jc w:val="both"/>
        <w:rPr>
          <w:rFonts w:ascii="Arial" w:eastAsia="Calibri" w:hAnsi="Arial" w:cs="Arial"/>
          <w:sz w:val="22"/>
          <w:szCs w:val="22"/>
          <w:lang w:val="en-GB"/>
        </w:rPr>
      </w:pPr>
    </w:p>
    <w:p w14:paraId="2D423C10" w14:textId="570C5BF3" w:rsidR="00DC1BCC" w:rsidRPr="00C17B7B" w:rsidRDefault="00DC1BCC" w:rsidP="007C37BE">
      <w:pPr>
        <w:numPr>
          <w:ilvl w:val="1"/>
          <w:numId w:val="2"/>
        </w:numPr>
        <w:spacing w:after="200" w:line="276" w:lineRule="auto"/>
        <w:ind w:left="709" w:hanging="709"/>
        <w:contextualSpacing/>
        <w:jc w:val="both"/>
        <w:rPr>
          <w:rFonts w:ascii="Arial" w:eastAsia="Calibri" w:hAnsi="Arial" w:cs="Arial"/>
          <w:sz w:val="22"/>
          <w:szCs w:val="22"/>
          <w:lang w:val="en-GB"/>
        </w:rPr>
      </w:pPr>
      <w:r w:rsidRPr="00DC1BCC">
        <w:rPr>
          <w:rFonts w:ascii="Arial" w:eastAsia="Calibri" w:hAnsi="Arial" w:cs="Arial"/>
          <w:sz w:val="22"/>
          <w:szCs w:val="22"/>
          <w:lang w:val="en-GB"/>
        </w:rPr>
        <w:t>The annual tuition fee will not normally be reduced for any reduction in credit volume through recognition of prior learning.</w:t>
      </w:r>
    </w:p>
    <w:p w14:paraId="6106F0D3" w14:textId="4D93B8F5" w:rsidR="00DC1BCC" w:rsidRPr="00DC1BCC" w:rsidRDefault="00DC1BCC" w:rsidP="007C37BE">
      <w:pPr>
        <w:pStyle w:val="Heading1"/>
        <w:numPr>
          <w:ilvl w:val="0"/>
          <w:numId w:val="5"/>
        </w:numPr>
        <w:ind w:hanging="720"/>
        <w:rPr>
          <w:lang w:val="en-GB"/>
        </w:rPr>
      </w:pPr>
      <w:bookmarkStart w:id="3" w:name="_Toc93219701"/>
      <w:r w:rsidRPr="00DC1BCC">
        <w:rPr>
          <w:lang w:val="en-GB"/>
        </w:rPr>
        <w:t>Additional costs</w:t>
      </w:r>
      <w:bookmarkEnd w:id="3"/>
    </w:p>
    <w:p w14:paraId="6251C5A3" w14:textId="77777777" w:rsidR="00DC1BCC" w:rsidRPr="00DC1BCC" w:rsidRDefault="00DC1BCC" w:rsidP="00C91227">
      <w:pPr>
        <w:pStyle w:val="NoSpacing"/>
        <w:rPr>
          <w:rFonts w:ascii="Arial" w:eastAsia="Calibri" w:hAnsi="Arial" w:cs="Arial"/>
          <w:sz w:val="22"/>
          <w:szCs w:val="22"/>
          <w:lang w:val="en-GB"/>
        </w:rPr>
      </w:pPr>
    </w:p>
    <w:p w14:paraId="21B207DD" w14:textId="5ED86F67" w:rsidR="00167917" w:rsidRDefault="00DC1BCC" w:rsidP="007C37BE">
      <w:pPr>
        <w:pStyle w:val="ListParagraph"/>
        <w:numPr>
          <w:ilvl w:val="1"/>
          <w:numId w:val="6"/>
        </w:numPr>
        <w:spacing w:after="200" w:line="276" w:lineRule="auto"/>
        <w:ind w:left="709" w:hanging="709"/>
        <w:jc w:val="both"/>
        <w:rPr>
          <w:rFonts w:ascii="Arial" w:eastAsia="Calibri" w:hAnsi="Arial" w:cs="Arial"/>
          <w:sz w:val="22"/>
          <w:szCs w:val="22"/>
          <w:lang w:val="en-GB"/>
        </w:rPr>
      </w:pPr>
      <w:r w:rsidRPr="00E17C1E">
        <w:rPr>
          <w:rFonts w:ascii="Arial" w:eastAsia="Calibri" w:hAnsi="Arial" w:cs="Arial"/>
          <w:sz w:val="22"/>
          <w:szCs w:val="22"/>
          <w:lang w:val="en-GB"/>
        </w:rPr>
        <w:t xml:space="preserve">The University College follows the government funding agency funding rules, which are published annually on www.gov.uk website.  The University College would not normally make additional charges relating to the direct costs of delivery of the learning aim and follow the statutory funding arrangements </w:t>
      </w:r>
      <w:r w:rsidR="009E1DF3" w:rsidRPr="00E17C1E">
        <w:rPr>
          <w:rFonts w:ascii="Arial" w:eastAsia="Calibri" w:hAnsi="Arial" w:cs="Arial"/>
          <w:sz w:val="22"/>
          <w:szCs w:val="22"/>
          <w:lang w:val="en-GB"/>
        </w:rPr>
        <w:t>when planning fees and charges.</w:t>
      </w:r>
    </w:p>
    <w:p w14:paraId="30369DAF" w14:textId="77777777" w:rsidR="00167917" w:rsidRDefault="00167917" w:rsidP="00167917">
      <w:pPr>
        <w:pStyle w:val="ListParagraph"/>
        <w:spacing w:after="200" w:line="276" w:lineRule="auto"/>
        <w:ind w:left="709"/>
        <w:jc w:val="both"/>
        <w:rPr>
          <w:rFonts w:ascii="Arial" w:eastAsia="Calibri" w:hAnsi="Arial" w:cs="Arial"/>
          <w:sz w:val="22"/>
          <w:szCs w:val="22"/>
          <w:lang w:val="en-GB"/>
        </w:rPr>
      </w:pPr>
    </w:p>
    <w:p w14:paraId="70F691D8" w14:textId="1784E22C" w:rsidR="00DC1BCC" w:rsidRPr="00167917" w:rsidRDefault="00DC1BCC" w:rsidP="007C37BE">
      <w:pPr>
        <w:pStyle w:val="ListParagraph"/>
        <w:numPr>
          <w:ilvl w:val="1"/>
          <w:numId w:val="6"/>
        </w:numPr>
        <w:spacing w:after="200" w:line="276" w:lineRule="auto"/>
        <w:ind w:left="709" w:hanging="709"/>
        <w:jc w:val="both"/>
        <w:rPr>
          <w:rFonts w:ascii="Arial" w:eastAsia="Calibri" w:hAnsi="Arial" w:cs="Arial"/>
          <w:sz w:val="22"/>
          <w:szCs w:val="22"/>
          <w:lang w:val="en-GB"/>
        </w:rPr>
      </w:pPr>
      <w:r w:rsidRPr="00167917">
        <w:rPr>
          <w:rFonts w:ascii="Arial" w:eastAsia="Calibri" w:hAnsi="Arial" w:cs="Arial"/>
          <w:sz w:val="22"/>
          <w:szCs w:val="22"/>
          <w:lang w:val="en-GB"/>
        </w:rPr>
        <w:lastRenderedPageBreak/>
        <w:t>The University College may charge additional costs relating to field trips or specialist materials. Information on these costs can also be accessed via the</w:t>
      </w:r>
      <w:r w:rsidR="00590D33">
        <w:rPr>
          <w:rFonts w:ascii="Arial" w:eastAsia="Calibri" w:hAnsi="Arial" w:cs="Arial"/>
          <w:sz w:val="22"/>
          <w:szCs w:val="22"/>
          <w:lang w:val="en-GB"/>
        </w:rPr>
        <w:t xml:space="preserve"> subject</w:t>
      </w:r>
      <w:r w:rsidRPr="00167917">
        <w:rPr>
          <w:rFonts w:ascii="Arial" w:eastAsia="Calibri" w:hAnsi="Arial" w:cs="Arial"/>
          <w:sz w:val="22"/>
          <w:szCs w:val="22"/>
          <w:lang w:val="en-GB"/>
        </w:rPr>
        <w:t xml:space="preserve"> pages on the University College website (</w:t>
      </w:r>
      <w:hyperlink r:id="rId17" w:history="1">
        <w:r w:rsidRPr="00167917">
          <w:rPr>
            <w:rFonts w:ascii="Arial" w:eastAsia="Calibri" w:hAnsi="Arial" w:cs="Arial"/>
            <w:color w:val="0000FF"/>
            <w:sz w:val="22"/>
            <w:szCs w:val="22"/>
            <w:u w:val="single"/>
            <w:lang w:val="en-GB"/>
          </w:rPr>
          <w:t>http://writtle.ac.uk/Further-Education</w:t>
        </w:r>
      </w:hyperlink>
      <w:r w:rsidRPr="00167917">
        <w:rPr>
          <w:rFonts w:ascii="Arial" w:eastAsia="Calibri" w:hAnsi="Arial" w:cs="Arial"/>
          <w:sz w:val="22"/>
          <w:szCs w:val="22"/>
          <w:lang w:val="en-GB"/>
        </w:rPr>
        <w:t>).</w:t>
      </w:r>
    </w:p>
    <w:p w14:paraId="3E45F80A" w14:textId="73765818" w:rsidR="00DC1BCC" w:rsidRPr="00E17C1E" w:rsidRDefault="00DC1BCC" w:rsidP="007C37BE">
      <w:pPr>
        <w:pStyle w:val="Heading1"/>
        <w:numPr>
          <w:ilvl w:val="0"/>
          <w:numId w:val="5"/>
        </w:numPr>
        <w:ind w:hanging="720"/>
        <w:rPr>
          <w:lang w:val="en-GB"/>
        </w:rPr>
      </w:pPr>
      <w:bookmarkStart w:id="4" w:name="_Toc93219702"/>
      <w:r w:rsidRPr="00E17C1E">
        <w:rPr>
          <w:lang w:val="en-GB"/>
        </w:rPr>
        <w:t>Fee status</w:t>
      </w:r>
      <w:bookmarkEnd w:id="4"/>
    </w:p>
    <w:p w14:paraId="1D49791E" w14:textId="77777777" w:rsidR="00DC1BCC" w:rsidRPr="00DC1BCC" w:rsidRDefault="00DC1BCC" w:rsidP="00C91227">
      <w:pPr>
        <w:pStyle w:val="NoSpacing"/>
        <w:rPr>
          <w:rFonts w:ascii="Arial" w:eastAsia="Calibri" w:hAnsi="Arial" w:cs="Arial"/>
          <w:sz w:val="22"/>
          <w:szCs w:val="22"/>
          <w:lang w:val="en-GB"/>
        </w:rPr>
      </w:pPr>
    </w:p>
    <w:p w14:paraId="26B83371" w14:textId="77777777" w:rsidR="00DC1BCC" w:rsidRPr="00DC1BCC" w:rsidRDefault="00DC1BCC" w:rsidP="007C37BE">
      <w:pPr>
        <w:numPr>
          <w:ilvl w:val="1"/>
          <w:numId w:val="7"/>
        </w:numPr>
        <w:spacing w:after="200" w:line="276" w:lineRule="auto"/>
        <w:ind w:left="709" w:hanging="709"/>
        <w:contextualSpacing/>
        <w:jc w:val="both"/>
        <w:rPr>
          <w:rFonts w:ascii="Arial" w:eastAsia="Calibri" w:hAnsi="Arial" w:cs="Arial"/>
          <w:sz w:val="22"/>
          <w:szCs w:val="22"/>
          <w:lang w:val="en-GB"/>
        </w:rPr>
      </w:pPr>
      <w:r w:rsidRPr="00DC1BCC">
        <w:rPr>
          <w:rFonts w:ascii="Arial" w:eastAsia="Calibri" w:hAnsi="Arial" w:cs="Arial"/>
          <w:sz w:val="22"/>
          <w:szCs w:val="22"/>
          <w:lang w:val="en-GB"/>
        </w:rPr>
        <w:t xml:space="preserve">As part of your application to study at the University College, we may ask you to complete a fee status questionnaire to determine your fee status as either “home”, “European Union” or “overseas”. This assessment is based on your immigration status and residence history and is undertaken in accordance with UK legislation. It is important that you understand our assessment of your fee status before accepting any offer. If you feel you have been incorrectly assessed, please contact the Admissions Department </w:t>
      </w:r>
      <w:hyperlink r:id="rId18" w:history="1">
        <w:r w:rsidRPr="00C91227">
          <w:rPr>
            <w:rFonts w:ascii="Arial" w:eastAsia="Calibri" w:hAnsi="Arial" w:cs="Arial"/>
            <w:sz w:val="22"/>
            <w:szCs w:val="22"/>
            <w:lang w:val="en-GB"/>
          </w:rPr>
          <w:t>admissions@writtle.ac.uk</w:t>
        </w:r>
      </w:hyperlink>
      <w:r w:rsidRPr="00DC1BCC">
        <w:rPr>
          <w:rFonts w:ascii="Arial" w:eastAsia="Calibri" w:hAnsi="Arial" w:cs="Arial"/>
          <w:sz w:val="22"/>
          <w:szCs w:val="22"/>
          <w:lang w:val="en-GB"/>
        </w:rPr>
        <w:t xml:space="preserve"> at the earliest opportunity </w:t>
      </w:r>
    </w:p>
    <w:p w14:paraId="039A2ABB" w14:textId="77777777" w:rsidR="00DC1BCC" w:rsidRPr="00DC1BCC" w:rsidRDefault="00DC1BCC" w:rsidP="00C91227">
      <w:pPr>
        <w:pStyle w:val="NoSpacing"/>
        <w:rPr>
          <w:rFonts w:ascii="Arial" w:eastAsia="Calibri" w:hAnsi="Arial" w:cs="Arial"/>
          <w:sz w:val="22"/>
          <w:szCs w:val="22"/>
          <w:lang w:val="en-GB"/>
        </w:rPr>
      </w:pPr>
    </w:p>
    <w:p w14:paraId="7DA7711E" w14:textId="620BE72F" w:rsidR="00DC1BCC" w:rsidRDefault="00DC1BCC" w:rsidP="007C37BE">
      <w:pPr>
        <w:numPr>
          <w:ilvl w:val="1"/>
          <w:numId w:val="7"/>
        </w:numPr>
        <w:spacing w:after="200" w:line="276" w:lineRule="auto"/>
        <w:ind w:left="709" w:hanging="709"/>
        <w:contextualSpacing/>
        <w:jc w:val="both"/>
        <w:rPr>
          <w:rFonts w:ascii="Arial" w:eastAsia="Calibri" w:hAnsi="Arial" w:cs="Arial"/>
          <w:sz w:val="22"/>
          <w:szCs w:val="22"/>
          <w:lang w:val="en-GB"/>
        </w:rPr>
      </w:pPr>
      <w:r w:rsidRPr="00DC1BCC">
        <w:rPr>
          <w:rFonts w:ascii="Arial" w:eastAsia="Calibri" w:hAnsi="Arial" w:cs="Arial"/>
          <w:sz w:val="22"/>
          <w:szCs w:val="22"/>
          <w:lang w:val="en-GB"/>
        </w:rPr>
        <w:t xml:space="preserve">The assessment of your fee status will normally apply for the duration of your course. However, if at any point you believe there has been a change to your immigration status you must immediately inform the University College. In such circumstances we reserve the right to review your fee status and to amend your fees accordingly.  </w:t>
      </w:r>
    </w:p>
    <w:p w14:paraId="7DB0E44A" w14:textId="46BE0F52" w:rsidR="00167917" w:rsidRPr="00167917" w:rsidRDefault="00167917" w:rsidP="00167917">
      <w:pPr>
        <w:spacing w:after="200" w:line="276" w:lineRule="auto"/>
        <w:contextualSpacing/>
        <w:jc w:val="both"/>
        <w:rPr>
          <w:rFonts w:ascii="Arial" w:eastAsia="Calibri" w:hAnsi="Arial" w:cs="Arial"/>
          <w:sz w:val="22"/>
          <w:szCs w:val="22"/>
          <w:lang w:val="en-GB"/>
        </w:rPr>
      </w:pPr>
    </w:p>
    <w:p w14:paraId="1E52FCD2" w14:textId="1B92130E" w:rsidR="00DC1BCC" w:rsidRPr="00C17B7B" w:rsidRDefault="00DC1BCC" w:rsidP="007C37BE">
      <w:pPr>
        <w:numPr>
          <w:ilvl w:val="1"/>
          <w:numId w:val="7"/>
        </w:numPr>
        <w:spacing w:after="200" w:line="276" w:lineRule="auto"/>
        <w:ind w:left="709" w:hanging="709"/>
        <w:contextualSpacing/>
        <w:jc w:val="both"/>
        <w:rPr>
          <w:rFonts w:ascii="Arial" w:eastAsia="Calibri" w:hAnsi="Arial" w:cs="Arial"/>
          <w:sz w:val="22"/>
          <w:szCs w:val="22"/>
          <w:lang w:val="en-GB"/>
        </w:rPr>
      </w:pPr>
      <w:r w:rsidRPr="00F136B9">
        <w:rPr>
          <w:rFonts w:ascii="Arial" w:eastAsia="Calibri" w:hAnsi="Arial" w:cs="Arial"/>
          <w:sz w:val="22"/>
          <w:szCs w:val="22"/>
          <w:lang w:val="en-GB"/>
        </w:rPr>
        <w:t>The rules governing our approach to fee assessment reflects current UK legislation. Following the result of the referendum on the UK’s membership of the European Union, the arrangements for EU students applying for entry to the University College from 2020-21 are subject to change on the advice of the UK Government.</w:t>
      </w:r>
      <w:r w:rsidR="00F136B9" w:rsidRPr="00F136B9">
        <w:rPr>
          <w:rFonts w:ascii="Arial" w:eastAsia="Calibri" w:hAnsi="Arial" w:cs="Arial"/>
          <w:sz w:val="22"/>
          <w:szCs w:val="22"/>
          <w:lang w:val="en-GB"/>
        </w:rPr>
        <w:t xml:space="preserve"> </w:t>
      </w:r>
      <w:hyperlink r:id="rId19" w:history="1">
        <w:r w:rsidRPr="00F136B9">
          <w:rPr>
            <w:rFonts w:ascii="Arial" w:eastAsia="Calibri" w:hAnsi="Arial" w:cs="Arial"/>
            <w:color w:val="0000FF"/>
            <w:sz w:val="22"/>
            <w:szCs w:val="22"/>
            <w:u w:val="single"/>
            <w:lang w:val="en-GB"/>
          </w:rPr>
          <w:t>https://www.gov.uk/government/publications/eu-exit-no-deal-preparations-for-further-education-and-apprenticeship-providers/eu-exit-no-deal-preparations-for-fe-and-apprenticeship-providers</w:t>
        </w:r>
      </w:hyperlink>
    </w:p>
    <w:p w14:paraId="70B9B97C" w14:textId="06EE822F" w:rsidR="00DC1BCC" w:rsidRPr="00DC1BCC" w:rsidRDefault="00DC1BCC" w:rsidP="007C37BE">
      <w:pPr>
        <w:pStyle w:val="Heading1"/>
        <w:numPr>
          <w:ilvl w:val="0"/>
          <w:numId w:val="5"/>
        </w:numPr>
        <w:ind w:hanging="720"/>
        <w:rPr>
          <w:lang w:val="en-GB"/>
        </w:rPr>
      </w:pPr>
      <w:bookmarkStart w:id="5" w:name="_Toc93219703"/>
      <w:r w:rsidRPr="00DC1BCC">
        <w:rPr>
          <w:lang w:val="en-GB"/>
        </w:rPr>
        <w:lastRenderedPageBreak/>
        <w:t>Deposits (Level 3 international students only)</w:t>
      </w:r>
      <w:bookmarkEnd w:id="5"/>
    </w:p>
    <w:p w14:paraId="200DC8E7" w14:textId="77777777" w:rsidR="00DC1BCC" w:rsidRPr="00DC1BCC" w:rsidRDefault="00DC1BCC" w:rsidP="00DC1BCC">
      <w:pPr>
        <w:spacing w:after="200" w:line="276" w:lineRule="auto"/>
        <w:ind w:left="709"/>
        <w:contextualSpacing/>
        <w:jc w:val="both"/>
        <w:rPr>
          <w:rFonts w:ascii="Arial" w:eastAsia="Calibri" w:hAnsi="Arial" w:cs="Arial"/>
          <w:sz w:val="22"/>
          <w:szCs w:val="22"/>
          <w:lang w:val="en-GB"/>
        </w:rPr>
      </w:pPr>
    </w:p>
    <w:p w14:paraId="13C906F7" w14:textId="207F4D3A" w:rsidR="00DC1BCC" w:rsidRDefault="00DC1BCC" w:rsidP="007C37BE">
      <w:pPr>
        <w:numPr>
          <w:ilvl w:val="1"/>
          <w:numId w:val="8"/>
        </w:numPr>
        <w:spacing w:after="200" w:line="276" w:lineRule="auto"/>
        <w:ind w:left="709" w:hanging="709"/>
        <w:contextualSpacing/>
        <w:jc w:val="both"/>
        <w:rPr>
          <w:rFonts w:ascii="Arial" w:eastAsia="Calibri" w:hAnsi="Arial" w:cs="Arial"/>
          <w:sz w:val="22"/>
          <w:szCs w:val="22"/>
          <w:lang w:val="en-GB"/>
        </w:rPr>
      </w:pPr>
      <w:r w:rsidRPr="00DC1BCC">
        <w:rPr>
          <w:rFonts w:ascii="Arial" w:eastAsia="Calibri" w:hAnsi="Arial" w:cs="Arial"/>
          <w:sz w:val="22"/>
          <w:szCs w:val="22"/>
          <w:lang w:val="en-GB"/>
        </w:rPr>
        <w:t>The University College normally requires a tuition fee deposit from international applicants as part of the conditions of their offer. The tuition fee deposit for Level 3 is £4000 for entry in September 202</w:t>
      </w:r>
      <w:r w:rsidR="00F50A37">
        <w:rPr>
          <w:rFonts w:ascii="Arial" w:eastAsia="Calibri" w:hAnsi="Arial" w:cs="Arial"/>
          <w:sz w:val="22"/>
          <w:szCs w:val="22"/>
          <w:lang w:val="en-GB"/>
        </w:rPr>
        <w:t>3</w:t>
      </w:r>
      <w:r w:rsidRPr="00DC1BCC">
        <w:rPr>
          <w:rFonts w:ascii="Arial" w:eastAsia="Calibri" w:hAnsi="Arial" w:cs="Arial"/>
          <w:sz w:val="22"/>
          <w:szCs w:val="22"/>
          <w:lang w:val="en-GB"/>
        </w:rPr>
        <w:t>.</w:t>
      </w:r>
    </w:p>
    <w:p w14:paraId="1FD1C43D" w14:textId="77777777" w:rsidR="00167917" w:rsidRPr="00167917" w:rsidRDefault="00167917" w:rsidP="00167917">
      <w:pPr>
        <w:spacing w:after="200" w:line="276" w:lineRule="auto"/>
        <w:ind w:left="709"/>
        <w:contextualSpacing/>
        <w:jc w:val="both"/>
        <w:rPr>
          <w:rFonts w:ascii="Arial" w:eastAsia="Calibri" w:hAnsi="Arial" w:cs="Arial"/>
          <w:sz w:val="22"/>
          <w:szCs w:val="22"/>
          <w:lang w:val="en-GB"/>
        </w:rPr>
      </w:pPr>
    </w:p>
    <w:p w14:paraId="221CF518" w14:textId="77777777" w:rsidR="00DC1BCC" w:rsidRPr="00DC1BCC" w:rsidRDefault="00DC1BCC" w:rsidP="007C37BE">
      <w:pPr>
        <w:numPr>
          <w:ilvl w:val="1"/>
          <w:numId w:val="8"/>
        </w:numPr>
        <w:spacing w:after="200" w:line="276" w:lineRule="auto"/>
        <w:ind w:left="709" w:hanging="709"/>
        <w:contextualSpacing/>
        <w:jc w:val="both"/>
        <w:rPr>
          <w:rFonts w:ascii="Arial" w:eastAsia="Calibri" w:hAnsi="Arial" w:cs="Arial"/>
          <w:sz w:val="22"/>
          <w:szCs w:val="22"/>
          <w:lang w:val="en-GB"/>
        </w:rPr>
      </w:pPr>
      <w:r w:rsidRPr="00DC1BCC">
        <w:rPr>
          <w:rFonts w:ascii="Arial" w:eastAsia="Calibri" w:hAnsi="Arial" w:cs="Arial"/>
          <w:sz w:val="22"/>
          <w:szCs w:val="22"/>
          <w:lang w:val="en-GB"/>
        </w:rPr>
        <w:t>If you have paid a deposit and subsequently do not register and start your studies as expected, you agree to forfeit your tuition fee deposit except where:</w:t>
      </w:r>
    </w:p>
    <w:p w14:paraId="4BF35882" w14:textId="77777777" w:rsidR="00DC1BCC" w:rsidRPr="00DC1BCC" w:rsidRDefault="00DC1BCC" w:rsidP="00DC1BCC">
      <w:pPr>
        <w:spacing w:after="200" w:line="276" w:lineRule="auto"/>
        <w:ind w:left="709" w:hanging="709"/>
        <w:contextualSpacing/>
        <w:jc w:val="both"/>
        <w:rPr>
          <w:rFonts w:ascii="Arial" w:eastAsia="Calibri" w:hAnsi="Arial" w:cs="Arial"/>
          <w:sz w:val="22"/>
          <w:szCs w:val="22"/>
          <w:lang w:val="en-GB"/>
        </w:rPr>
      </w:pPr>
    </w:p>
    <w:p w14:paraId="5197554F" w14:textId="77777777" w:rsidR="00DC1BCC" w:rsidRPr="00AD37BF" w:rsidRDefault="00DC1BCC" w:rsidP="007C37BE">
      <w:pPr>
        <w:pStyle w:val="ListParagraph"/>
        <w:numPr>
          <w:ilvl w:val="0"/>
          <w:numId w:val="9"/>
        </w:numPr>
        <w:spacing w:after="200" w:line="276" w:lineRule="auto"/>
        <w:jc w:val="both"/>
        <w:rPr>
          <w:rFonts w:ascii="Arial" w:eastAsia="Calibri" w:hAnsi="Arial" w:cs="Arial"/>
          <w:sz w:val="22"/>
          <w:szCs w:val="22"/>
          <w:lang w:val="en-GB"/>
        </w:rPr>
      </w:pPr>
      <w:r w:rsidRPr="00AD37BF">
        <w:rPr>
          <w:rFonts w:ascii="Arial" w:eastAsia="Calibri" w:hAnsi="Arial" w:cs="Arial"/>
          <w:sz w:val="22"/>
          <w:szCs w:val="22"/>
          <w:lang w:val="en-GB"/>
        </w:rPr>
        <w:t>you provide verifiable evidence that your student visa application has been refused by the Home Office;</w:t>
      </w:r>
    </w:p>
    <w:p w14:paraId="35B0889F" w14:textId="77777777" w:rsidR="00DC1BCC" w:rsidRPr="00AD37BF" w:rsidRDefault="00DC1BCC" w:rsidP="007C37BE">
      <w:pPr>
        <w:pStyle w:val="ListParagraph"/>
        <w:numPr>
          <w:ilvl w:val="0"/>
          <w:numId w:val="9"/>
        </w:numPr>
        <w:spacing w:after="200" w:line="276" w:lineRule="auto"/>
        <w:jc w:val="both"/>
        <w:rPr>
          <w:rFonts w:ascii="Arial" w:eastAsia="Calibri" w:hAnsi="Arial" w:cs="Arial"/>
          <w:sz w:val="22"/>
          <w:szCs w:val="22"/>
          <w:lang w:val="en-GB"/>
        </w:rPr>
      </w:pPr>
      <w:r w:rsidRPr="00AD37BF">
        <w:rPr>
          <w:rFonts w:ascii="Arial" w:eastAsia="Calibri" w:hAnsi="Arial" w:cs="Arial"/>
          <w:sz w:val="22"/>
          <w:szCs w:val="22"/>
          <w:lang w:val="en-GB"/>
        </w:rPr>
        <w:t>the University College has been unable to issue your Confirmation of Acceptance of Studies (CAS); or</w:t>
      </w:r>
    </w:p>
    <w:p w14:paraId="50761C32" w14:textId="49FE9B09" w:rsidR="00DC1BCC" w:rsidRDefault="00DC1BCC" w:rsidP="007C37BE">
      <w:pPr>
        <w:pStyle w:val="ListParagraph"/>
        <w:numPr>
          <w:ilvl w:val="0"/>
          <w:numId w:val="9"/>
        </w:numPr>
        <w:spacing w:after="200" w:line="276" w:lineRule="auto"/>
        <w:jc w:val="both"/>
        <w:rPr>
          <w:rFonts w:ascii="Arial" w:eastAsia="Calibri" w:hAnsi="Arial" w:cs="Arial"/>
          <w:sz w:val="22"/>
          <w:szCs w:val="22"/>
          <w:lang w:val="en-GB"/>
        </w:rPr>
      </w:pPr>
      <w:r w:rsidRPr="00AD37BF">
        <w:rPr>
          <w:rFonts w:ascii="Arial" w:eastAsia="Calibri" w:hAnsi="Arial" w:cs="Arial"/>
          <w:sz w:val="22"/>
          <w:szCs w:val="22"/>
          <w:lang w:val="en-GB"/>
        </w:rPr>
        <w:t>the University College otherwise withdraws your offer.</w:t>
      </w:r>
    </w:p>
    <w:p w14:paraId="6185F663" w14:textId="46CA9CE9" w:rsidR="00B56672" w:rsidRPr="007C37BE" w:rsidRDefault="00B56672" w:rsidP="007C37BE">
      <w:pPr>
        <w:spacing w:after="200" w:line="276" w:lineRule="auto"/>
        <w:jc w:val="both"/>
        <w:rPr>
          <w:rFonts w:ascii="Arial" w:eastAsia="Calibri" w:hAnsi="Arial" w:cs="Arial"/>
          <w:sz w:val="22"/>
          <w:szCs w:val="22"/>
          <w:lang w:val="en-GB"/>
        </w:rPr>
      </w:pPr>
      <w:r>
        <w:rPr>
          <w:rFonts w:ascii="Arial" w:eastAsia="Calibri" w:hAnsi="Arial" w:cs="Arial"/>
          <w:sz w:val="22"/>
          <w:szCs w:val="22"/>
          <w:lang w:val="en-GB"/>
        </w:rPr>
        <w:t xml:space="preserve">In all other cases, international fee payer deposit is non-refundable. </w:t>
      </w:r>
    </w:p>
    <w:p w14:paraId="5E247B3C" w14:textId="77777777" w:rsidR="00DC1BCC" w:rsidRPr="00DC1BCC" w:rsidRDefault="00DC1BCC" w:rsidP="00C91227">
      <w:pPr>
        <w:pStyle w:val="NoSpacing"/>
        <w:rPr>
          <w:rFonts w:ascii="Arial" w:eastAsia="Calibri" w:hAnsi="Arial" w:cs="Arial"/>
          <w:sz w:val="22"/>
          <w:szCs w:val="22"/>
          <w:lang w:val="en-GB"/>
        </w:rPr>
      </w:pPr>
    </w:p>
    <w:p w14:paraId="38989B2B" w14:textId="77777777" w:rsidR="00D90E66" w:rsidRDefault="00D90E66" w:rsidP="007C37BE">
      <w:pPr>
        <w:numPr>
          <w:ilvl w:val="1"/>
          <w:numId w:val="8"/>
        </w:numPr>
        <w:spacing w:after="200" w:line="276" w:lineRule="auto"/>
        <w:ind w:left="709" w:hanging="709"/>
        <w:contextualSpacing/>
        <w:jc w:val="both"/>
        <w:rPr>
          <w:rFonts w:ascii="Arial" w:eastAsia="Calibri" w:hAnsi="Arial" w:cs="Arial"/>
          <w:sz w:val="22"/>
          <w:szCs w:val="22"/>
          <w:lang w:val="en-GB"/>
        </w:rPr>
      </w:pPr>
      <w:r>
        <w:rPr>
          <w:rFonts w:ascii="Arial" w:eastAsia="Calibri" w:hAnsi="Arial" w:cs="Arial"/>
          <w:sz w:val="22"/>
          <w:szCs w:val="22"/>
          <w:lang w:val="en-GB"/>
        </w:rPr>
        <w:t xml:space="preserve">Any claim for a refund of deposit made by an international applicant, based on the above criteria will be considered only on competition of the RRA Deposit Refund Form, available from the admissions department </w:t>
      </w:r>
    </w:p>
    <w:p w14:paraId="51858973" w14:textId="77777777" w:rsidR="00D90E66" w:rsidRDefault="00D90E66" w:rsidP="00CE191B">
      <w:pPr>
        <w:spacing w:after="200" w:line="276" w:lineRule="auto"/>
        <w:ind w:left="709"/>
        <w:contextualSpacing/>
        <w:jc w:val="both"/>
        <w:rPr>
          <w:rFonts w:ascii="Arial" w:eastAsia="Calibri" w:hAnsi="Arial" w:cs="Arial"/>
          <w:sz w:val="22"/>
          <w:szCs w:val="22"/>
          <w:lang w:val="en-GB"/>
        </w:rPr>
      </w:pPr>
    </w:p>
    <w:p w14:paraId="390C51E1" w14:textId="4EC27AFE" w:rsidR="00DC1BCC" w:rsidRPr="00DC1BCC" w:rsidRDefault="00DC1BCC" w:rsidP="007C37BE">
      <w:pPr>
        <w:pStyle w:val="Heading1"/>
        <w:numPr>
          <w:ilvl w:val="0"/>
          <w:numId w:val="5"/>
        </w:numPr>
        <w:ind w:hanging="720"/>
        <w:rPr>
          <w:lang w:val="en-GB"/>
        </w:rPr>
      </w:pPr>
      <w:r w:rsidRPr="00DC1BCC">
        <w:rPr>
          <w:rFonts w:ascii="Arial" w:eastAsia="Calibri" w:hAnsi="Arial" w:cs="Arial"/>
          <w:sz w:val="22"/>
          <w:szCs w:val="22"/>
          <w:lang w:val="en-GB"/>
        </w:rPr>
        <w:t xml:space="preserve">The University College will withdraw your offer and will not permit you to register where you do not pay the full tuition fee deposit according to the deadline specified in your offer </w:t>
      </w:r>
      <w:proofErr w:type="spellStart"/>
      <w:r w:rsidRPr="00DC1BCC">
        <w:rPr>
          <w:rFonts w:ascii="Arial" w:eastAsia="Calibri" w:hAnsi="Arial" w:cs="Arial"/>
          <w:sz w:val="22"/>
          <w:szCs w:val="22"/>
          <w:lang w:val="en-GB"/>
        </w:rPr>
        <w:t>letter.</w:t>
      </w:r>
      <w:bookmarkStart w:id="6" w:name="_Toc93219704"/>
      <w:r w:rsidRPr="00DC1BCC">
        <w:rPr>
          <w:lang w:val="en-GB"/>
        </w:rPr>
        <w:t>Sponsorship</w:t>
      </w:r>
      <w:bookmarkEnd w:id="6"/>
      <w:proofErr w:type="spellEnd"/>
    </w:p>
    <w:p w14:paraId="28ADEA46" w14:textId="77777777" w:rsidR="00DC1BCC" w:rsidRPr="00DC1BCC" w:rsidRDefault="00DC1BCC" w:rsidP="00C91227">
      <w:pPr>
        <w:pStyle w:val="NoSpacing"/>
        <w:rPr>
          <w:rFonts w:ascii="Arial" w:eastAsia="Calibri" w:hAnsi="Arial" w:cs="Arial"/>
          <w:sz w:val="22"/>
          <w:szCs w:val="22"/>
          <w:lang w:val="en-GB"/>
        </w:rPr>
      </w:pPr>
    </w:p>
    <w:p w14:paraId="53469AB5" w14:textId="6A66A53E" w:rsidR="00DC1BCC" w:rsidRDefault="00DC1BCC" w:rsidP="007C37BE">
      <w:pPr>
        <w:numPr>
          <w:ilvl w:val="1"/>
          <w:numId w:val="10"/>
        </w:numPr>
        <w:spacing w:after="200" w:line="276" w:lineRule="auto"/>
        <w:ind w:left="709" w:hanging="709"/>
        <w:contextualSpacing/>
        <w:jc w:val="both"/>
        <w:rPr>
          <w:rFonts w:ascii="Arial" w:eastAsia="Calibri" w:hAnsi="Arial" w:cs="Arial"/>
          <w:sz w:val="22"/>
          <w:szCs w:val="22"/>
          <w:lang w:val="en-GB"/>
        </w:rPr>
      </w:pPr>
      <w:r w:rsidRPr="00DC1BCC">
        <w:rPr>
          <w:rFonts w:ascii="Arial" w:eastAsia="Calibri" w:hAnsi="Arial" w:cs="Arial"/>
          <w:sz w:val="22"/>
          <w:szCs w:val="22"/>
          <w:lang w:val="en-GB"/>
        </w:rPr>
        <w:t xml:space="preserve">A fee sponsor is defined as an employer or other organisation that agrees to pay your tuition fees in part or in full. A parent, friend or relative will not be considered a fee sponsor. Under the terms of this FE Fees and Refund Policy, the Student </w:t>
      </w:r>
      <w:r w:rsidRPr="00DC1BCC">
        <w:rPr>
          <w:rFonts w:ascii="Arial" w:eastAsia="Calibri" w:hAnsi="Arial" w:cs="Arial"/>
          <w:sz w:val="22"/>
          <w:szCs w:val="22"/>
          <w:lang w:val="en-GB"/>
        </w:rPr>
        <w:lastRenderedPageBreak/>
        <w:t>Loans Company (SLC), local authorities and research councils are not defined as fee sponsors.</w:t>
      </w:r>
    </w:p>
    <w:p w14:paraId="7EDE1A3B" w14:textId="77777777" w:rsidR="00167917" w:rsidRPr="00167917" w:rsidRDefault="00167917" w:rsidP="00167917">
      <w:pPr>
        <w:spacing w:after="200" w:line="276" w:lineRule="auto"/>
        <w:ind w:left="709"/>
        <w:contextualSpacing/>
        <w:jc w:val="both"/>
        <w:rPr>
          <w:rFonts w:ascii="Arial" w:eastAsia="Calibri" w:hAnsi="Arial" w:cs="Arial"/>
          <w:sz w:val="22"/>
          <w:szCs w:val="22"/>
          <w:lang w:val="en-GB"/>
        </w:rPr>
      </w:pPr>
    </w:p>
    <w:p w14:paraId="70B789A1" w14:textId="53B03161" w:rsidR="00DE5CC0" w:rsidRPr="00DE5CC0" w:rsidRDefault="00DC1BCC" w:rsidP="007C37BE">
      <w:pPr>
        <w:numPr>
          <w:ilvl w:val="1"/>
          <w:numId w:val="10"/>
        </w:numPr>
        <w:spacing w:after="200" w:line="276" w:lineRule="auto"/>
        <w:ind w:left="709" w:hanging="709"/>
        <w:contextualSpacing/>
        <w:jc w:val="both"/>
        <w:rPr>
          <w:rFonts w:ascii="Arial" w:eastAsia="Calibri" w:hAnsi="Arial" w:cs="Arial"/>
          <w:sz w:val="22"/>
          <w:szCs w:val="22"/>
          <w:lang w:val="en-GB"/>
        </w:rPr>
      </w:pPr>
      <w:r w:rsidRPr="00DC1BCC">
        <w:rPr>
          <w:rFonts w:ascii="Arial" w:eastAsia="Calibri" w:hAnsi="Arial" w:cs="Arial"/>
          <w:sz w:val="22"/>
          <w:szCs w:val="22"/>
          <w:lang w:val="en-GB"/>
        </w:rPr>
        <w:t>Where you are being sponsored for part or all of your tuition fees, you must provide a completed EMP/SPO1 Employer/Sponsor from (excludes apprenticeship students) confirming this to the Admissions Department (</w:t>
      </w:r>
      <w:hyperlink r:id="rId20" w:history="1">
        <w:r w:rsidRPr="00DC1BCC">
          <w:rPr>
            <w:rFonts w:ascii="Arial" w:eastAsia="Calibri" w:hAnsi="Arial" w:cs="Arial"/>
            <w:color w:val="0000FF"/>
            <w:sz w:val="22"/>
            <w:szCs w:val="22"/>
            <w:u w:val="single"/>
            <w:lang w:val="en-GB"/>
          </w:rPr>
          <w:t>admissions@writtle.ac.uk</w:t>
        </w:r>
      </w:hyperlink>
      <w:r w:rsidRPr="00DC1BCC">
        <w:rPr>
          <w:rFonts w:ascii="Arial" w:eastAsia="Calibri" w:hAnsi="Arial" w:cs="Arial"/>
          <w:sz w:val="22"/>
          <w:szCs w:val="22"/>
          <w:lang w:val="en-GB"/>
        </w:rPr>
        <w:t xml:space="preserve">) no later than </w:t>
      </w:r>
      <w:r w:rsidRPr="00DC1BCC">
        <w:rPr>
          <w:rFonts w:ascii="Arial" w:eastAsia="Calibri" w:hAnsi="Arial" w:cs="Arial"/>
          <w:b/>
          <w:sz w:val="22"/>
          <w:szCs w:val="22"/>
          <w:lang w:val="en-GB"/>
        </w:rPr>
        <w:t>30 August 202</w:t>
      </w:r>
      <w:r w:rsidR="00F50A37">
        <w:rPr>
          <w:rFonts w:ascii="Arial" w:eastAsia="Calibri" w:hAnsi="Arial" w:cs="Arial"/>
          <w:b/>
          <w:sz w:val="22"/>
          <w:szCs w:val="22"/>
          <w:lang w:val="en-GB"/>
        </w:rPr>
        <w:t>3</w:t>
      </w:r>
      <w:r w:rsidRPr="00DC1BCC">
        <w:rPr>
          <w:rFonts w:ascii="Arial" w:eastAsia="Calibri" w:hAnsi="Arial" w:cs="Arial"/>
          <w:b/>
          <w:sz w:val="22"/>
          <w:szCs w:val="22"/>
          <w:lang w:val="en-GB"/>
        </w:rPr>
        <w:t>.</w:t>
      </w:r>
    </w:p>
    <w:p w14:paraId="160D76CC" w14:textId="77777777" w:rsidR="00DE5CC0" w:rsidRPr="00DE5CC0" w:rsidRDefault="00DE5CC0" w:rsidP="00DE5CC0">
      <w:pPr>
        <w:spacing w:after="200" w:line="276" w:lineRule="auto"/>
        <w:ind w:left="709"/>
        <w:contextualSpacing/>
        <w:jc w:val="both"/>
        <w:rPr>
          <w:rFonts w:ascii="Arial" w:eastAsia="Calibri" w:hAnsi="Arial" w:cs="Arial"/>
          <w:sz w:val="22"/>
          <w:szCs w:val="22"/>
          <w:lang w:val="en-GB"/>
        </w:rPr>
      </w:pPr>
    </w:p>
    <w:p w14:paraId="6B95BAD7" w14:textId="64B3D700" w:rsidR="00DC1BCC" w:rsidRDefault="00DC1BCC" w:rsidP="007C37BE">
      <w:pPr>
        <w:numPr>
          <w:ilvl w:val="1"/>
          <w:numId w:val="10"/>
        </w:numPr>
        <w:spacing w:after="200" w:line="276" w:lineRule="auto"/>
        <w:ind w:left="709" w:hanging="709"/>
        <w:contextualSpacing/>
        <w:jc w:val="both"/>
        <w:rPr>
          <w:rFonts w:ascii="Arial" w:eastAsia="Calibri" w:hAnsi="Arial" w:cs="Arial"/>
          <w:sz w:val="22"/>
          <w:szCs w:val="22"/>
          <w:lang w:val="en-GB"/>
        </w:rPr>
      </w:pPr>
      <w:r w:rsidRPr="00DC1BCC">
        <w:rPr>
          <w:rFonts w:ascii="Arial" w:eastAsia="Calibri" w:hAnsi="Arial" w:cs="Arial"/>
          <w:sz w:val="22"/>
          <w:szCs w:val="22"/>
          <w:lang w:val="en-GB"/>
        </w:rPr>
        <w:t xml:space="preserve">The University College will invoice sponsors for their contribution to your fees once you have registered. Sponsors must pay in full within 30 days from the date of invoice. </w:t>
      </w:r>
    </w:p>
    <w:p w14:paraId="624C0B04" w14:textId="021DC2C9" w:rsidR="00167917" w:rsidRPr="00167917" w:rsidRDefault="00167917" w:rsidP="00167917">
      <w:pPr>
        <w:spacing w:after="200" w:line="276" w:lineRule="auto"/>
        <w:contextualSpacing/>
        <w:jc w:val="both"/>
        <w:rPr>
          <w:rFonts w:ascii="Arial" w:eastAsia="Calibri" w:hAnsi="Arial" w:cs="Arial"/>
          <w:sz w:val="22"/>
          <w:szCs w:val="22"/>
          <w:lang w:val="en-GB"/>
        </w:rPr>
      </w:pPr>
    </w:p>
    <w:p w14:paraId="75617C5D" w14:textId="2B2191B8" w:rsidR="00443470" w:rsidRDefault="00DC1BCC" w:rsidP="007C37BE">
      <w:pPr>
        <w:numPr>
          <w:ilvl w:val="1"/>
          <w:numId w:val="10"/>
        </w:numPr>
        <w:spacing w:after="200" w:line="276" w:lineRule="auto"/>
        <w:ind w:left="709" w:hanging="709"/>
        <w:contextualSpacing/>
        <w:jc w:val="both"/>
        <w:rPr>
          <w:rFonts w:ascii="Arial" w:eastAsia="Calibri" w:hAnsi="Arial" w:cs="Arial"/>
          <w:sz w:val="22"/>
          <w:szCs w:val="22"/>
          <w:lang w:val="en-GB"/>
        </w:rPr>
      </w:pPr>
      <w:r w:rsidRPr="00DC1BCC">
        <w:rPr>
          <w:rFonts w:ascii="Arial" w:eastAsia="Calibri" w:hAnsi="Arial" w:cs="Arial"/>
          <w:sz w:val="22"/>
          <w:szCs w:val="22"/>
          <w:lang w:val="en-GB"/>
        </w:rPr>
        <w:t>Where your sponsor defaults on any fee payment arrangement, you will be immediately liable for all outstanding fees.</w:t>
      </w:r>
    </w:p>
    <w:p w14:paraId="0BD3A9C2" w14:textId="77777777" w:rsidR="00DE5CC0" w:rsidRDefault="00DE5CC0" w:rsidP="00DE5CC0">
      <w:pPr>
        <w:pStyle w:val="ListParagraph"/>
        <w:rPr>
          <w:rFonts w:ascii="Arial" w:eastAsia="Calibri" w:hAnsi="Arial" w:cs="Arial"/>
          <w:sz w:val="22"/>
          <w:szCs w:val="22"/>
          <w:lang w:val="en-GB"/>
        </w:rPr>
      </w:pPr>
    </w:p>
    <w:p w14:paraId="41E00634" w14:textId="77777777" w:rsidR="00DE5CC0" w:rsidRPr="00C17B7B" w:rsidRDefault="00DE5CC0" w:rsidP="00DE5CC0">
      <w:pPr>
        <w:spacing w:after="200" w:line="276" w:lineRule="auto"/>
        <w:ind w:left="709"/>
        <w:contextualSpacing/>
        <w:jc w:val="both"/>
        <w:rPr>
          <w:rFonts w:ascii="Arial" w:eastAsia="Calibri" w:hAnsi="Arial" w:cs="Arial"/>
          <w:sz w:val="22"/>
          <w:szCs w:val="22"/>
          <w:lang w:val="en-GB"/>
        </w:rPr>
      </w:pPr>
    </w:p>
    <w:p w14:paraId="4EC0AA7B" w14:textId="351EBE94" w:rsidR="00872A58" w:rsidRDefault="00DC1BCC" w:rsidP="007C37BE">
      <w:pPr>
        <w:pStyle w:val="Heading1"/>
        <w:numPr>
          <w:ilvl w:val="0"/>
          <w:numId w:val="5"/>
        </w:numPr>
        <w:ind w:hanging="720"/>
        <w:rPr>
          <w:lang w:val="en-GB"/>
        </w:rPr>
      </w:pPr>
      <w:bookmarkStart w:id="7" w:name="_Toc93219705"/>
      <w:r w:rsidRPr="00DC1BCC">
        <w:rPr>
          <w:lang w:val="en-GB"/>
        </w:rPr>
        <w:t>Bursaries and scholarships</w:t>
      </w:r>
      <w:bookmarkEnd w:id="7"/>
    </w:p>
    <w:p w14:paraId="7781FE04" w14:textId="77777777" w:rsidR="00C17B7B" w:rsidRPr="00C17B7B" w:rsidRDefault="00C17B7B" w:rsidP="00C17B7B">
      <w:pPr>
        <w:rPr>
          <w:lang w:val="en-GB"/>
        </w:rPr>
      </w:pPr>
    </w:p>
    <w:p w14:paraId="41E12F75" w14:textId="29633EC4" w:rsidR="00C17B7B" w:rsidRPr="00C17B7B" w:rsidRDefault="00C17B7B" w:rsidP="00C872A9">
      <w:pPr>
        <w:pStyle w:val="ListParagraph"/>
        <w:numPr>
          <w:ilvl w:val="1"/>
          <w:numId w:val="28"/>
        </w:numPr>
        <w:spacing w:after="200" w:line="276" w:lineRule="auto"/>
        <w:ind w:hanging="720"/>
        <w:jc w:val="both"/>
        <w:rPr>
          <w:rStyle w:val="Hyperlink"/>
          <w:rFonts w:ascii="Arial" w:eastAsia="Calibri" w:hAnsi="Arial" w:cs="Arial"/>
          <w:color w:val="auto"/>
          <w:sz w:val="22"/>
          <w:szCs w:val="22"/>
          <w:u w:val="none"/>
          <w:lang w:val="en-GB"/>
        </w:rPr>
      </w:pPr>
      <w:r w:rsidRPr="00883473">
        <w:rPr>
          <w:rFonts w:ascii="Arial" w:eastAsia="Calibri" w:hAnsi="Arial" w:cs="Arial"/>
          <w:sz w:val="22"/>
          <w:szCs w:val="22"/>
          <w:lang w:val="en-GB"/>
        </w:rPr>
        <w:t xml:space="preserve">A range of bursaries and scholarships are available to students, dependent on individual circumstances. Full details, including the deadline for application to each scheme, can be accessed via the Writtle University College website </w:t>
      </w:r>
      <w:hyperlink r:id="rId21" w:history="1">
        <w:r w:rsidR="00F50A37" w:rsidRPr="00F80EFD">
          <w:rPr>
            <w:rStyle w:val="Hyperlink"/>
            <w:rFonts w:ascii="Arial" w:eastAsia="Calibri" w:hAnsi="Arial" w:cs="Arial"/>
            <w:sz w:val="22"/>
            <w:szCs w:val="22"/>
            <w:lang w:val="en-GB"/>
          </w:rPr>
          <w:t>https://writtle.ac.uk/Scholarships-&amp;-Bursaries-23-24</w:t>
        </w:r>
      </w:hyperlink>
      <w:r w:rsidR="00F50A37">
        <w:rPr>
          <w:rFonts w:ascii="Arial" w:eastAsia="Calibri" w:hAnsi="Arial" w:cs="Arial"/>
          <w:sz w:val="22"/>
          <w:szCs w:val="22"/>
          <w:lang w:val="en-GB"/>
        </w:rPr>
        <w:t xml:space="preserve"> </w:t>
      </w:r>
    </w:p>
    <w:p w14:paraId="57EB73BF" w14:textId="77777777" w:rsidR="00C17B7B" w:rsidRDefault="00C17B7B" w:rsidP="00C17B7B">
      <w:pPr>
        <w:pStyle w:val="ListParagraph"/>
        <w:spacing w:after="200" w:line="276" w:lineRule="auto"/>
        <w:jc w:val="both"/>
        <w:rPr>
          <w:rFonts w:ascii="Arial" w:eastAsia="Calibri" w:hAnsi="Arial" w:cs="Arial"/>
          <w:sz w:val="22"/>
          <w:szCs w:val="22"/>
          <w:lang w:val="en-GB"/>
        </w:rPr>
      </w:pPr>
    </w:p>
    <w:p w14:paraId="16C7B27F" w14:textId="11850BC7" w:rsidR="00C17B7B" w:rsidRPr="00C17B7B" w:rsidRDefault="00C17B7B" w:rsidP="007C37BE">
      <w:pPr>
        <w:pStyle w:val="ListParagraph"/>
        <w:numPr>
          <w:ilvl w:val="1"/>
          <w:numId w:val="28"/>
        </w:numPr>
        <w:spacing w:after="200" w:line="276" w:lineRule="auto"/>
        <w:ind w:hanging="720"/>
        <w:jc w:val="both"/>
        <w:rPr>
          <w:rFonts w:ascii="Arial" w:eastAsia="Calibri" w:hAnsi="Arial" w:cs="Arial"/>
          <w:sz w:val="22"/>
          <w:szCs w:val="22"/>
          <w:lang w:val="en-GB"/>
        </w:rPr>
      </w:pPr>
      <w:r w:rsidRPr="00C17B7B">
        <w:rPr>
          <w:rFonts w:ascii="Arial" w:eastAsia="Calibri" w:hAnsi="Arial" w:cs="Arial"/>
          <w:sz w:val="22"/>
          <w:szCs w:val="22"/>
          <w:lang w:val="en-GB"/>
        </w:rPr>
        <w:t>In the event that you are awarded financial support, you agree to be bound by the terms and conditions relating to the relevant bursary or scholarship scheme. You must apply by the deadline stated by the bursary or scholarship scheme for your application to be considered.</w:t>
      </w:r>
    </w:p>
    <w:p w14:paraId="4CFDD712" w14:textId="76DE6D97" w:rsidR="00DC1BCC" w:rsidRPr="00DC1BCC" w:rsidRDefault="00DC1BCC" w:rsidP="007C37BE">
      <w:pPr>
        <w:pStyle w:val="Heading1"/>
        <w:numPr>
          <w:ilvl w:val="0"/>
          <w:numId w:val="28"/>
        </w:numPr>
        <w:ind w:hanging="720"/>
        <w:rPr>
          <w:lang w:val="en-GB"/>
        </w:rPr>
      </w:pPr>
      <w:bookmarkStart w:id="8" w:name="_Toc93219706"/>
      <w:r w:rsidRPr="00DC1BCC">
        <w:rPr>
          <w:lang w:val="en-GB"/>
        </w:rPr>
        <w:lastRenderedPageBreak/>
        <w:t>Other financial assistance</w:t>
      </w:r>
      <w:bookmarkEnd w:id="8"/>
      <w:r w:rsidRPr="00DC1BCC">
        <w:rPr>
          <w:lang w:val="en-GB"/>
        </w:rPr>
        <w:t xml:space="preserve"> </w:t>
      </w:r>
    </w:p>
    <w:p w14:paraId="4130A701" w14:textId="77777777" w:rsidR="00DC1BCC" w:rsidRPr="00DC1BCC" w:rsidRDefault="00DC1BCC" w:rsidP="00DC1BCC">
      <w:pPr>
        <w:spacing w:after="200" w:line="276" w:lineRule="auto"/>
        <w:ind w:left="709"/>
        <w:contextualSpacing/>
        <w:jc w:val="both"/>
        <w:rPr>
          <w:rFonts w:ascii="Arial" w:eastAsia="Calibri" w:hAnsi="Arial" w:cs="Arial"/>
          <w:sz w:val="22"/>
          <w:szCs w:val="22"/>
          <w:lang w:val="en-GB"/>
        </w:rPr>
      </w:pPr>
    </w:p>
    <w:p w14:paraId="0F998395" w14:textId="08BEBC22" w:rsidR="00DC1BCC" w:rsidRDefault="00DC1BCC" w:rsidP="007C37BE">
      <w:pPr>
        <w:numPr>
          <w:ilvl w:val="1"/>
          <w:numId w:val="29"/>
        </w:numPr>
        <w:spacing w:after="200" w:line="276" w:lineRule="auto"/>
        <w:ind w:left="709" w:hanging="709"/>
        <w:contextualSpacing/>
        <w:jc w:val="both"/>
        <w:rPr>
          <w:rFonts w:ascii="Arial" w:eastAsia="Calibri" w:hAnsi="Arial" w:cs="Arial"/>
          <w:sz w:val="22"/>
          <w:szCs w:val="22"/>
          <w:lang w:val="en-GB"/>
        </w:rPr>
      </w:pPr>
      <w:r w:rsidRPr="00DC1BCC">
        <w:rPr>
          <w:rFonts w:ascii="Arial" w:eastAsia="Calibri" w:hAnsi="Arial" w:cs="Arial"/>
          <w:sz w:val="22"/>
          <w:szCs w:val="22"/>
          <w:lang w:val="en-GB"/>
        </w:rPr>
        <w:t xml:space="preserve">If you are experiencing financial difficulties with your studies, it is very important that you discuss this with the University College, </w:t>
      </w:r>
      <w:hyperlink r:id="rId22" w:history="1">
        <w:r w:rsidR="00F22C82" w:rsidRPr="00F22C82">
          <w:rPr>
            <w:rStyle w:val="Hyperlink"/>
            <w:rFonts w:ascii="Arial" w:eastAsia="Calibri" w:hAnsi="Arial" w:cs="Arial"/>
            <w:sz w:val="22"/>
            <w:szCs w:val="22"/>
            <w:lang w:val="en-GB"/>
          </w:rPr>
          <w:t>student.finance@writtle.ac.uk</w:t>
        </w:r>
      </w:hyperlink>
      <w:r w:rsidR="00F22C82">
        <w:rPr>
          <w:rFonts w:ascii="Arial" w:eastAsia="Calibri" w:hAnsi="Arial" w:cs="Arial"/>
          <w:sz w:val="22"/>
          <w:szCs w:val="22"/>
          <w:lang w:val="en-GB"/>
        </w:rPr>
        <w:t xml:space="preserve"> </w:t>
      </w:r>
      <w:r w:rsidRPr="00DC1BCC">
        <w:rPr>
          <w:rFonts w:ascii="Arial" w:eastAsia="Calibri" w:hAnsi="Arial" w:cs="Arial"/>
          <w:sz w:val="22"/>
          <w:szCs w:val="22"/>
          <w:lang w:val="en-GB"/>
        </w:rPr>
        <w:t>at the earliest opportunity.</w:t>
      </w:r>
    </w:p>
    <w:p w14:paraId="1844173B" w14:textId="77777777" w:rsidR="00167917" w:rsidRPr="00167917" w:rsidRDefault="00167917" w:rsidP="00167917">
      <w:pPr>
        <w:spacing w:after="200" w:line="276" w:lineRule="auto"/>
        <w:ind w:left="709"/>
        <w:contextualSpacing/>
        <w:jc w:val="both"/>
        <w:rPr>
          <w:rFonts w:ascii="Arial" w:eastAsia="Calibri" w:hAnsi="Arial" w:cs="Arial"/>
          <w:sz w:val="22"/>
          <w:szCs w:val="22"/>
          <w:lang w:val="en-GB"/>
        </w:rPr>
      </w:pPr>
    </w:p>
    <w:p w14:paraId="7FE0DE0B" w14:textId="3387D775" w:rsidR="00DC1BCC" w:rsidRDefault="00DC1BCC" w:rsidP="007C37BE">
      <w:pPr>
        <w:numPr>
          <w:ilvl w:val="1"/>
          <w:numId w:val="29"/>
        </w:numPr>
        <w:spacing w:after="200" w:line="276" w:lineRule="auto"/>
        <w:ind w:left="709" w:hanging="709"/>
        <w:contextualSpacing/>
        <w:jc w:val="both"/>
        <w:rPr>
          <w:rFonts w:ascii="Arial" w:eastAsia="Calibri" w:hAnsi="Arial" w:cs="Arial"/>
          <w:sz w:val="22"/>
          <w:szCs w:val="22"/>
          <w:lang w:val="en-GB"/>
        </w:rPr>
      </w:pPr>
      <w:r w:rsidRPr="00DC1BCC">
        <w:rPr>
          <w:rFonts w:ascii="Arial" w:eastAsia="Calibri" w:hAnsi="Arial" w:cs="Arial"/>
          <w:sz w:val="22"/>
          <w:szCs w:val="22"/>
          <w:lang w:val="en-GB"/>
        </w:rPr>
        <w:t xml:space="preserve">The University College operates an FE Hardship Fund for home students experiencing serious financial hardship. To apply for support from the FE Hardship Fund, you should contact </w:t>
      </w:r>
      <w:hyperlink r:id="rId23" w:history="1">
        <w:r w:rsidRPr="00FD170C">
          <w:rPr>
            <w:rStyle w:val="Hyperlink"/>
            <w:rFonts w:ascii="Arial" w:hAnsi="Arial" w:cs="Arial"/>
            <w:sz w:val="22"/>
            <w:szCs w:val="22"/>
          </w:rPr>
          <w:t>student.finance@writtle.ac.uk</w:t>
        </w:r>
      </w:hyperlink>
      <w:r w:rsidRPr="00DC1BCC">
        <w:rPr>
          <w:rFonts w:ascii="Arial" w:eastAsia="Calibri" w:hAnsi="Arial" w:cs="Arial"/>
          <w:sz w:val="22"/>
          <w:szCs w:val="22"/>
          <w:lang w:val="en-GB"/>
        </w:rPr>
        <w:t xml:space="preserve"> or complete the application form available on the Writtle University College website </w:t>
      </w:r>
      <w:hyperlink r:id="rId24" w:history="1">
        <w:r w:rsidR="00FD170C" w:rsidRPr="00FD170C">
          <w:rPr>
            <w:rStyle w:val="Hyperlink"/>
            <w:rFonts w:ascii="Arial" w:eastAsia="Calibri" w:hAnsi="Arial" w:cs="Arial"/>
            <w:sz w:val="22"/>
            <w:szCs w:val="22"/>
            <w:lang w:val="en-GB"/>
          </w:rPr>
          <w:t>writtle.ac.uk/FE-Financial-Hardship-Assistance</w:t>
        </w:r>
      </w:hyperlink>
      <w:r w:rsidRPr="00DC1BCC">
        <w:rPr>
          <w:rFonts w:ascii="Arial" w:eastAsia="Calibri" w:hAnsi="Arial" w:cs="Arial"/>
          <w:sz w:val="22"/>
          <w:szCs w:val="22"/>
          <w:lang w:val="en-GB"/>
        </w:rPr>
        <w:t>.</w:t>
      </w:r>
    </w:p>
    <w:p w14:paraId="7D6180B6" w14:textId="34363642" w:rsidR="00167917" w:rsidRPr="00167917" w:rsidRDefault="00167917" w:rsidP="00167917">
      <w:pPr>
        <w:spacing w:after="200" w:line="276" w:lineRule="auto"/>
        <w:contextualSpacing/>
        <w:jc w:val="both"/>
        <w:rPr>
          <w:rFonts w:ascii="Arial" w:eastAsia="Calibri" w:hAnsi="Arial" w:cs="Arial"/>
          <w:sz w:val="22"/>
          <w:szCs w:val="22"/>
          <w:lang w:val="en-GB"/>
        </w:rPr>
      </w:pPr>
    </w:p>
    <w:p w14:paraId="70B34F91" w14:textId="77777777" w:rsidR="00DC1BCC" w:rsidRPr="00DC1BCC" w:rsidRDefault="00DC1BCC" w:rsidP="007C37BE">
      <w:pPr>
        <w:numPr>
          <w:ilvl w:val="1"/>
          <w:numId w:val="29"/>
        </w:numPr>
        <w:spacing w:after="200" w:line="276" w:lineRule="auto"/>
        <w:ind w:left="709" w:hanging="709"/>
        <w:contextualSpacing/>
        <w:jc w:val="both"/>
        <w:rPr>
          <w:rFonts w:ascii="Arial" w:eastAsia="Calibri" w:hAnsi="Arial" w:cs="Arial"/>
          <w:sz w:val="22"/>
          <w:szCs w:val="22"/>
          <w:lang w:val="en-GB"/>
        </w:rPr>
      </w:pPr>
      <w:r w:rsidRPr="00DC1BCC">
        <w:rPr>
          <w:rFonts w:ascii="Arial" w:eastAsia="Calibri" w:hAnsi="Arial" w:cs="Arial"/>
          <w:sz w:val="22"/>
          <w:szCs w:val="22"/>
          <w:lang w:val="en-GB"/>
        </w:rPr>
        <w:t xml:space="preserve">You can seek advice and assistance on payment of tuition fees and associated costs from a number of external agencies, including: </w:t>
      </w:r>
    </w:p>
    <w:p w14:paraId="2A006C62" w14:textId="77777777" w:rsidR="00DC1BCC" w:rsidRPr="00FD170C" w:rsidRDefault="00DC1BCC" w:rsidP="007C37BE">
      <w:pPr>
        <w:pStyle w:val="ListParagraph"/>
        <w:numPr>
          <w:ilvl w:val="0"/>
          <w:numId w:val="11"/>
        </w:numPr>
        <w:spacing w:after="200" w:line="276" w:lineRule="auto"/>
        <w:ind w:left="2268"/>
        <w:jc w:val="both"/>
        <w:rPr>
          <w:rFonts w:ascii="Arial" w:eastAsia="Calibri" w:hAnsi="Arial" w:cs="Arial"/>
          <w:sz w:val="22"/>
          <w:szCs w:val="22"/>
          <w:lang w:val="en-GB"/>
        </w:rPr>
      </w:pPr>
      <w:r w:rsidRPr="00FD170C">
        <w:rPr>
          <w:rFonts w:ascii="Arial" w:eastAsia="Calibri" w:hAnsi="Arial" w:cs="Arial"/>
          <w:sz w:val="22"/>
          <w:szCs w:val="22"/>
          <w:lang w:val="en-GB"/>
        </w:rPr>
        <w:t>the Student Loans Company (</w:t>
      </w:r>
      <w:hyperlink r:id="rId25" w:history="1">
        <w:r w:rsidRPr="00FD170C">
          <w:rPr>
            <w:rFonts w:ascii="Arial" w:eastAsia="Calibri" w:hAnsi="Arial" w:cs="Arial"/>
            <w:color w:val="0000FF"/>
            <w:sz w:val="22"/>
            <w:szCs w:val="22"/>
            <w:u w:val="single"/>
            <w:lang w:val="en-GB"/>
          </w:rPr>
          <w:t>www.slc.co.uk</w:t>
        </w:r>
      </w:hyperlink>
      <w:r w:rsidRPr="00FD170C">
        <w:rPr>
          <w:rFonts w:ascii="Arial" w:eastAsia="Calibri" w:hAnsi="Arial" w:cs="Arial"/>
          <w:sz w:val="22"/>
          <w:szCs w:val="22"/>
          <w:lang w:val="en-GB"/>
        </w:rPr>
        <w:t xml:space="preserve">); </w:t>
      </w:r>
    </w:p>
    <w:p w14:paraId="6D4AA512" w14:textId="77777777" w:rsidR="00DC1BCC" w:rsidRPr="00FD170C" w:rsidRDefault="00DC1BCC" w:rsidP="007C37BE">
      <w:pPr>
        <w:pStyle w:val="ListParagraph"/>
        <w:numPr>
          <w:ilvl w:val="0"/>
          <w:numId w:val="11"/>
        </w:numPr>
        <w:spacing w:after="200" w:line="276" w:lineRule="auto"/>
        <w:ind w:left="2268"/>
        <w:jc w:val="both"/>
        <w:rPr>
          <w:rFonts w:ascii="Arial" w:eastAsia="Calibri" w:hAnsi="Arial" w:cs="Arial"/>
          <w:sz w:val="22"/>
          <w:szCs w:val="22"/>
          <w:lang w:val="en-GB"/>
        </w:rPr>
      </w:pPr>
      <w:r w:rsidRPr="00FD170C">
        <w:rPr>
          <w:rFonts w:ascii="Arial" w:eastAsia="Calibri" w:hAnsi="Arial" w:cs="Arial"/>
          <w:sz w:val="22"/>
          <w:szCs w:val="22"/>
          <w:lang w:val="en-GB"/>
        </w:rPr>
        <w:t>the National Union of Students (</w:t>
      </w:r>
      <w:hyperlink r:id="rId26" w:history="1">
        <w:r w:rsidRPr="00FD170C">
          <w:rPr>
            <w:rFonts w:ascii="Arial" w:eastAsia="Calibri" w:hAnsi="Arial" w:cs="Arial"/>
            <w:color w:val="0000FF"/>
            <w:sz w:val="22"/>
            <w:szCs w:val="22"/>
            <w:u w:val="single"/>
            <w:lang w:val="en-GB"/>
          </w:rPr>
          <w:t>www.nus.org.uk</w:t>
        </w:r>
      </w:hyperlink>
      <w:r w:rsidRPr="00FD170C">
        <w:rPr>
          <w:rFonts w:ascii="Arial" w:eastAsia="Calibri" w:hAnsi="Arial" w:cs="Arial"/>
          <w:sz w:val="22"/>
          <w:szCs w:val="22"/>
          <w:lang w:val="en-GB"/>
        </w:rPr>
        <w:t xml:space="preserve">); </w:t>
      </w:r>
    </w:p>
    <w:p w14:paraId="63AB8997" w14:textId="77777777" w:rsidR="00DC1BCC" w:rsidRPr="00FD170C" w:rsidRDefault="00DC1BCC" w:rsidP="007C37BE">
      <w:pPr>
        <w:pStyle w:val="ListParagraph"/>
        <w:numPr>
          <w:ilvl w:val="0"/>
          <w:numId w:val="11"/>
        </w:numPr>
        <w:spacing w:after="200" w:line="276" w:lineRule="auto"/>
        <w:ind w:left="2268"/>
        <w:jc w:val="both"/>
        <w:rPr>
          <w:rFonts w:ascii="Arial" w:eastAsia="Calibri" w:hAnsi="Arial" w:cs="Arial"/>
          <w:sz w:val="22"/>
          <w:szCs w:val="22"/>
          <w:lang w:val="en-GB"/>
        </w:rPr>
      </w:pPr>
      <w:r w:rsidRPr="00FD170C">
        <w:rPr>
          <w:rFonts w:ascii="Arial" w:eastAsia="Calibri" w:hAnsi="Arial" w:cs="Arial"/>
          <w:sz w:val="22"/>
          <w:szCs w:val="22"/>
          <w:lang w:val="en-GB"/>
        </w:rPr>
        <w:t>UKCISA, The Council for International Education (</w:t>
      </w:r>
      <w:hyperlink r:id="rId27" w:history="1">
        <w:r w:rsidRPr="00FD170C">
          <w:rPr>
            <w:rFonts w:ascii="Arial" w:eastAsia="Calibri" w:hAnsi="Arial" w:cs="Arial"/>
            <w:color w:val="0000FF"/>
            <w:sz w:val="22"/>
            <w:szCs w:val="22"/>
            <w:u w:val="single"/>
            <w:lang w:val="en-GB"/>
          </w:rPr>
          <w:t>www.ukcisa.org.uk</w:t>
        </w:r>
      </w:hyperlink>
      <w:r w:rsidRPr="00FD170C">
        <w:rPr>
          <w:rFonts w:ascii="Arial" w:eastAsia="Calibri" w:hAnsi="Arial" w:cs="Arial"/>
          <w:sz w:val="22"/>
          <w:szCs w:val="22"/>
          <w:lang w:val="en-GB"/>
        </w:rPr>
        <w:t>); and</w:t>
      </w:r>
    </w:p>
    <w:p w14:paraId="5A44C6F4" w14:textId="0588DB1F" w:rsidR="00DC1BCC" w:rsidRPr="00C17B7B" w:rsidRDefault="00DC1BCC" w:rsidP="007C37BE">
      <w:pPr>
        <w:pStyle w:val="ListParagraph"/>
        <w:numPr>
          <w:ilvl w:val="0"/>
          <w:numId w:val="11"/>
        </w:numPr>
        <w:spacing w:after="200" w:line="276" w:lineRule="auto"/>
        <w:ind w:left="2268"/>
        <w:jc w:val="both"/>
        <w:rPr>
          <w:rFonts w:ascii="Arial" w:eastAsia="Calibri" w:hAnsi="Arial" w:cs="Arial"/>
          <w:sz w:val="22"/>
          <w:szCs w:val="22"/>
          <w:lang w:val="en-GB"/>
        </w:rPr>
      </w:pPr>
      <w:r w:rsidRPr="00FD170C">
        <w:rPr>
          <w:rFonts w:ascii="Arial" w:eastAsia="Calibri" w:hAnsi="Arial" w:cs="Arial"/>
          <w:sz w:val="22"/>
          <w:szCs w:val="22"/>
          <w:lang w:val="en-GB"/>
        </w:rPr>
        <w:t>National Association of Citizen’s Advice Bureau (</w:t>
      </w:r>
      <w:hyperlink r:id="rId28" w:history="1">
        <w:r w:rsidRPr="00FD170C">
          <w:rPr>
            <w:rFonts w:ascii="Arial" w:eastAsia="Calibri" w:hAnsi="Arial" w:cs="Arial"/>
            <w:color w:val="0000FF"/>
            <w:sz w:val="22"/>
            <w:szCs w:val="22"/>
            <w:u w:val="single"/>
            <w:lang w:val="en-GB"/>
          </w:rPr>
          <w:t>www.nacab.org.uk</w:t>
        </w:r>
      </w:hyperlink>
      <w:r w:rsidRPr="00FD170C">
        <w:rPr>
          <w:rFonts w:ascii="Arial" w:eastAsia="Calibri" w:hAnsi="Arial" w:cs="Arial"/>
          <w:sz w:val="22"/>
          <w:szCs w:val="22"/>
          <w:lang w:val="en-GB"/>
        </w:rPr>
        <w:t>).</w:t>
      </w:r>
    </w:p>
    <w:p w14:paraId="3AD59DED" w14:textId="1DFEF885" w:rsidR="00872A58" w:rsidRDefault="00DC1BCC" w:rsidP="007C37BE">
      <w:pPr>
        <w:pStyle w:val="Heading1"/>
        <w:numPr>
          <w:ilvl w:val="0"/>
          <w:numId w:val="28"/>
        </w:numPr>
        <w:ind w:hanging="720"/>
        <w:rPr>
          <w:lang w:val="en-GB"/>
        </w:rPr>
      </w:pPr>
      <w:bookmarkStart w:id="9" w:name="_Toc93219707"/>
      <w:r w:rsidRPr="00DC1BCC">
        <w:rPr>
          <w:lang w:val="en-GB"/>
        </w:rPr>
        <w:t>Replacement WUC Student ID cards</w:t>
      </w:r>
      <w:bookmarkEnd w:id="9"/>
      <w:r w:rsidRPr="00DC1BCC">
        <w:rPr>
          <w:lang w:val="en-GB"/>
        </w:rPr>
        <w:t xml:space="preserve"> </w:t>
      </w:r>
    </w:p>
    <w:p w14:paraId="5990C687" w14:textId="77777777" w:rsidR="00167917" w:rsidRPr="00167917" w:rsidRDefault="00167917" w:rsidP="00167917">
      <w:pPr>
        <w:ind w:left="709"/>
        <w:rPr>
          <w:lang w:val="en-GB"/>
        </w:rPr>
      </w:pPr>
    </w:p>
    <w:p w14:paraId="5C3BDA17" w14:textId="7D0BD724" w:rsidR="00C17B7B" w:rsidRPr="00167917" w:rsidRDefault="00DC1BCC" w:rsidP="007C37BE">
      <w:pPr>
        <w:pStyle w:val="ListParagraph"/>
        <w:numPr>
          <w:ilvl w:val="1"/>
          <w:numId w:val="27"/>
        </w:numPr>
        <w:spacing w:after="200" w:line="276" w:lineRule="auto"/>
        <w:ind w:left="709" w:hanging="709"/>
        <w:rPr>
          <w:rFonts w:ascii="Arial" w:eastAsia="Calibri" w:hAnsi="Arial" w:cs="Arial"/>
          <w:sz w:val="22"/>
          <w:szCs w:val="22"/>
          <w:lang w:val="en-GB"/>
        </w:rPr>
      </w:pPr>
      <w:r w:rsidRPr="00872A58">
        <w:rPr>
          <w:rFonts w:ascii="Arial" w:eastAsia="Calibri" w:hAnsi="Arial" w:cs="Arial"/>
          <w:sz w:val="22"/>
          <w:szCs w:val="22"/>
          <w:lang w:val="en-GB"/>
        </w:rPr>
        <w:t>Your WUC student ID card and lanyard are issued free of charge and must be worn on campus at all times.  A fee of £5 will be payable for a replacement student ID card.</w:t>
      </w:r>
    </w:p>
    <w:p w14:paraId="1BD8F5B6" w14:textId="5F6BA797" w:rsidR="00DC1BCC" w:rsidRPr="008528A0" w:rsidRDefault="00DC1BCC" w:rsidP="007C37BE">
      <w:pPr>
        <w:pStyle w:val="Heading1"/>
        <w:numPr>
          <w:ilvl w:val="0"/>
          <w:numId w:val="28"/>
        </w:numPr>
        <w:ind w:hanging="720"/>
        <w:rPr>
          <w:lang w:val="en-GB"/>
        </w:rPr>
      </w:pPr>
      <w:bookmarkStart w:id="10" w:name="_Toc93219708"/>
      <w:r w:rsidRPr="004E2B5F">
        <w:rPr>
          <w:lang w:val="en-GB"/>
        </w:rPr>
        <w:t xml:space="preserve">How </w:t>
      </w:r>
      <w:r w:rsidRPr="008528A0">
        <w:rPr>
          <w:bCs w:val="0"/>
          <w:lang w:val="en-GB"/>
        </w:rPr>
        <w:t>and when to pay</w:t>
      </w:r>
      <w:r w:rsidR="008528A0">
        <w:rPr>
          <w:bCs w:val="0"/>
          <w:lang w:val="en-GB"/>
        </w:rPr>
        <w:t xml:space="preserve"> - </w:t>
      </w:r>
      <w:r w:rsidR="008528A0" w:rsidRPr="008528A0">
        <w:rPr>
          <w:rFonts w:ascii="Arial" w:eastAsia="Calibri" w:hAnsi="Arial" w:cs="Arial"/>
          <w:b w:val="0"/>
          <w:sz w:val="22"/>
          <w:szCs w:val="22"/>
          <w:lang w:val="en-GB"/>
        </w:rPr>
        <w:t>P</w:t>
      </w:r>
      <w:r w:rsidRPr="008528A0">
        <w:rPr>
          <w:rFonts w:ascii="Arial" w:eastAsia="Calibri" w:hAnsi="Arial" w:cs="Arial"/>
          <w:b w:val="0"/>
          <w:sz w:val="22"/>
          <w:szCs w:val="22"/>
          <w:lang w:val="en-GB"/>
        </w:rPr>
        <w:t xml:space="preserve">lease also refer to Appendix </w:t>
      </w:r>
      <w:proofErr w:type="gramStart"/>
      <w:r w:rsidRPr="008528A0">
        <w:rPr>
          <w:rFonts w:ascii="Arial" w:eastAsia="Calibri" w:hAnsi="Arial" w:cs="Arial"/>
          <w:b w:val="0"/>
          <w:sz w:val="22"/>
          <w:szCs w:val="22"/>
          <w:lang w:val="en-GB"/>
        </w:rPr>
        <w:t>A</w:t>
      </w:r>
      <w:proofErr w:type="gramEnd"/>
      <w:r w:rsidRPr="008528A0">
        <w:rPr>
          <w:rFonts w:ascii="Arial" w:eastAsia="Calibri" w:hAnsi="Arial" w:cs="Arial"/>
          <w:b w:val="0"/>
          <w:sz w:val="22"/>
          <w:szCs w:val="22"/>
          <w:lang w:val="en-GB"/>
        </w:rPr>
        <w:t xml:space="preserve"> Tuition Fee Guidance 202</w:t>
      </w:r>
      <w:r w:rsidR="00F50A37">
        <w:rPr>
          <w:rFonts w:ascii="Arial" w:eastAsia="Calibri" w:hAnsi="Arial" w:cs="Arial"/>
          <w:b w:val="0"/>
          <w:sz w:val="22"/>
          <w:szCs w:val="22"/>
          <w:lang w:val="en-GB"/>
        </w:rPr>
        <w:t>3-24</w:t>
      </w:r>
      <w:bookmarkEnd w:id="10"/>
    </w:p>
    <w:p w14:paraId="6D570023" w14:textId="77777777" w:rsidR="00DC1BCC" w:rsidRPr="00C91227" w:rsidRDefault="00DC1BCC" w:rsidP="00C91227">
      <w:pPr>
        <w:pStyle w:val="NoSpacing"/>
        <w:rPr>
          <w:rFonts w:ascii="Arial" w:hAnsi="Arial" w:cs="Arial"/>
          <w:sz w:val="22"/>
          <w:szCs w:val="22"/>
          <w:lang w:val="en-GB"/>
        </w:rPr>
      </w:pPr>
    </w:p>
    <w:p w14:paraId="3DAD2152" w14:textId="77777777" w:rsidR="00DC1BCC" w:rsidRPr="000D2C3B" w:rsidRDefault="00DC1BCC" w:rsidP="007C37BE">
      <w:pPr>
        <w:pStyle w:val="ListParagraph"/>
        <w:numPr>
          <w:ilvl w:val="1"/>
          <w:numId w:val="12"/>
        </w:numPr>
        <w:spacing w:after="200" w:line="276" w:lineRule="auto"/>
        <w:jc w:val="both"/>
        <w:rPr>
          <w:rFonts w:ascii="Arial" w:eastAsia="Calibri" w:hAnsi="Arial" w:cs="Arial"/>
          <w:sz w:val="22"/>
          <w:szCs w:val="22"/>
          <w:lang w:val="en-GB"/>
        </w:rPr>
      </w:pPr>
      <w:r w:rsidRPr="000D2C3B">
        <w:rPr>
          <w:rFonts w:ascii="Arial" w:eastAsia="Calibri" w:hAnsi="Arial" w:cs="Arial"/>
          <w:b/>
          <w:sz w:val="22"/>
          <w:szCs w:val="22"/>
          <w:lang w:val="en-GB"/>
        </w:rPr>
        <w:lastRenderedPageBreak/>
        <w:t xml:space="preserve">Full Cost course </w:t>
      </w:r>
    </w:p>
    <w:p w14:paraId="2121F090" w14:textId="7210ADB6" w:rsidR="00167917" w:rsidRPr="00DC1BCC" w:rsidRDefault="00DC1BCC" w:rsidP="00DE5CC0">
      <w:pPr>
        <w:spacing w:after="200" w:line="276" w:lineRule="auto"/>
        <w:ind w:left="720"/>
        <w:contextualSpacing/>
        <w:jc w:val="both"/>
        <w:rPr>
          <w:rFonts w:ascii="Arial" w:eastAsia="Calibri" w:hAnsi="Arial" w:cs="Arial"/>
          <w:sz w:val="22"/>
          <w:szCs w:val="22"/>
          <w:lang w:val="en-GB"/>
        </w:rPr>
      </w:pPr>
      <w:r w:rsidRPr="00DC1BCC">
        <w:rPr>
          <w:rFonts w:ascii="Arial" w:eastAsia="Calibri" w:hAnsi="Arial" w:cs="Arial"/>
          <w:sz w:val="22"/>
          <w:szCs w:val="22"/>
          <w:lang w:val="en-GB"/>
        </w:rPr>
        <w:t>A full cost course means that students are not eligible for free tuition fees.  Regardless of your age or previous study/achievement you will need to pay your tuition fees in full 2 weeks prior to your course commencement date. If full payment is not received, the University College may terminate your registration and restrict access to classes.</w:t>
      </w:r>
    </w:p>
    <w:p w14:paraId="2CA84E19" w14:textId="77777777" w:rsidR="00DC1BCC" w:rsidRPr="000D2C3B" w:rsidRDefault="00DC1BCC" w:rsidP="007C37BE">
      <w:pPr>
        <w:pStyle w:val="ListParagraph"/>
        <w:numPr>
          <w:ilvl w:val="1"/>
          <w:numId w:val="12"/>
        </w:numPr>
        <w:spacing w:after="200" w:line="276" w:lineRule="auto"/>
        <w:jc w:val="both"/>
        <w:rPr>
          <w:rFonts w:ascii="Arial" w:eastAsia="Calibri" w:hAnsi="Arial" w:cs="Arial"/>
          <w:b/>
          <w:sz w:val="22"/>
          <w:szCs w:val="22"/>
          <w:lang w:val="en-GB"/>
        </w:rPr>
      </w:pPr>
      <w:r w:rsidRPr="00DC1BCC">
        <w:rPr>
          <w:rFonts w:ascii="Arial" w:eastAsia="Calibri" w:hAnsi="Arial" w:cs="Arial"/>
          <w:b/>
          <w:sz w:val="22"/>
          <w:szCs w:val="22"/>
          <w:lang w:val="en-GB"/>
        </w:rPr>
        <w:t>Advanced Learner Loan</w:t>
      </w:r>
    </w:p>
    <w:p w14:paraId="69E48C84" w14:textId="7010D160" w:rsidR="00DC1BCC" w:rsidRPr="00167917" w:rsidRDefault="00DC1BCC" w:rsidP="00167917">
      <w:pPr>
        <w:spacing w:after="200" w:line="276" w:lineRule="auto"/>
        <w:ind w:left="709"/>
        <w:contextualSpacing/>
        <w:jc w:val="both"/>
        <w:rPr>
          <w:rFonts w:ascii="Arial" w:eastAsia="Calibri" w:hAnsi="Arial" w:cs="Arial"/>
          <w:sz w:val="22"/>
          <w:szCs w:val="22"/>
          <w:lang w:val="en-GB"/>
        </w:rPr>
      </w:pPr>
      <w:r w:rsidRPr="00DC1BCC">
        <w:rPr>
          <w:rFonts w:ascii="Arial" w:eastAsia="Calibri" w:hAnsi="Arial" w:cs="Arial"/>
          <w:sz w:val="22"/>
          <w:szCs w:val="22"/>
          <w:lang w:val="en-GB"/>
        </w:rPr>
        <w:t xml:space="preserve">See paragraph 12. If you have not provided the University College with evidence of your approved Advanced Learner loan by </w:t>
      </w:r>
      <w:r w:rsidRPr="00DC1BCC">
        <w:rPr>
          <w:rFonts w:ascii="Arial" w:eastAsia="Calibri" w:hAnsi="Arial" w:cs="Arial"/>
          <w:b/>
          <w:sz w:val="22"/>
          <w:szCs w:val="22"/>
          <w:lang w:val="en-GB"/>
        </w:rPr>
        <w:t>30 August 202</w:t>
      </w:r>
      <w:r w:rsidR="00F50A37">
        <w:rPr>
          <w:rFonts w:ascii="Arial" w:eastAsia="Calibri" w:hAnsi="Arial" w:cs="Arial"/>
          <w:b/>
          <w:sz w:val="22"/>
          <w:szCs w:val="22"/>
          <w:lang w:val="en-GB"/>
        </w:rPr>
        <w:t>3</w:t>
      </w:r>
      <w:r w:rsidRPr="00DC1BCC">
        <w:rPr>
          <w:rFonts w:ascii="Arial" w:eastAsia="Calibri" w:hAnsi="Arial" w:cs="Arial"/>
          <w:sz w:val="22"/>
          <w:szCs w:val="22"/>
          <w:lang w:val="en-GB"/>
        </w:rPr>
        <w:t xml:space="preserve">, for courses commencing </w:t>
      </w:r>
      <w:r w:rsidRPr="00DC1BCC">
        <w:rPr>
          <w:rFonts w:ascii="Arial" w:eastAsia="Calibri" w:hAnsi="Arial" w:cs="Arial"/>
          <w:b/>
          <w:sz w:val="22"/>
          <w:szCs w:val="22"/>
          <w:lang w:val="en-GB"/>
        </w:rPr>
        <w:t>in September 202</w:t>
      </w:r>
      <w:r w:rsidR="00F50A37">
        <w:rPr>
          <w:rFonts w:ascii="Arial" w:eastAsia="Calibri" w:hAnsi="Arial" w:cs="Arial"/>
          <w:b/>
          <w:sz w:val="22"/>
          <w:szCs w:val="22"/>
          <w:lang w:val="en-GB"/>
        </w:rPr>
        <w:t>3</w:t>
      </w:r>
      <w:r w:rsidRPr="00DC1BCC">
        <w:rPr>
          <w:rFonts w:ascii="Arial" w:eastAsia="Calibri" w:hAnsi="Arial" w:cs="Arial"/>
          <w:b/>
          <w:sz w:val="22"/>
          <w:szCs w:val="22"/>
          <w:lang w:val="en-GB"/>
        </w:rPr>
        <w:t>,</w:t>
      </w:r>
      <w:r w:rsidRPr="00DC1BCC">
        <w:rPr>
          <w:rFonts w:ascii="Arial" w:eastAsia="Calibri" w:hAnsi="Arial" w:cs="Arial"/>
          <w:sz w:val="22"/>
          <w:szCs w:val="22"/>
          <w:lang w:val="en-GB"/>
        </w:rPr>
        <w:t xml:space="preserve"> and have not otherwise paid your tuition fees or confirmed sponsorship, the University College may terminate your registration and restrict access to classes and you will need to pay the full tuition fee amount 2 weeks prior to your course commencement date.  </w:t>
      </w:r>
    </w:p>
    <w:p w14:paraId="7FEFA02E" w14:textId="77777777" w:rsidR="00DC1BCC" w:rsidRPr="000D2C3B" w:rsidRDefault="00DC1BCC" w:rsidP="007C37BE">
      <w:pPr>
        <w:pStyle w:val="ListParagraph"/>
        <w:numPr>
          <w:ilvl w:val="1"/>
          <w:numId w:val="12"/>
        </w:numPr>
        <w:spacing w:after="200" w:line="276" w:lineRule="auto"/>
        <w:ind w:left="709" w:hanging="709"/>
        <w:jc w:val="both"/>
        <w:rPr>
          <w:rFonts w:ascii="Arial" w:eastAsia="Calibri" w:hAnsi="Arial" w:cs="Arial"/>
          <w:b/>
          <w:sz w:val="22"/>
          <w:szCs w:val="22"/>
          <w:lang w:val="en-GB"/>
        </w:rPr>
      </w:pPr>
      <w:r w:rsidRPr="00DC1BCC">
        <w:rPr>
          <w:rFonts w:ascii="Arial" w:eastAsia="Calibri" w:hAnsi="Arial" w:cs="Arial"/>
          <w:b/>
          <w:sz w:val="22"/>
          <w:szCs w:val="22"/>
          <w:lang w:val="en-GB"/>
        </w:rPr>
        <w:t xml:space="preserve">Legal entitlement age 19-23 years old – Level 2 and Level 3* </w:t>
      </w:r>
      <w:r w:rsidRPr="000D2C3B">
        <w:rPr>
          <w:rFonts w:ascii="Arial" w:eastAsia="Calibri" w:hAnsi="Arial" w:cs="Arial"/>
          <w:sz w:val="22"/>
          <w:szCs w:val="22"/>
          <w:lang w:val="en-GB"/>
        </w:rPr>
        <w:t>(L2/L3 Form) (Eligibility assessment period March-August)</w:t>
      </w:r>
    </w:p>
    <w:p w14:paraId="22720C27" w14:textId="1610B34D" w:rsidR="00DC1BCC" w:rsidRPr="00167917" w:rsidRDefault="00DC1BCC" w:rsidP="00167917">
      <w:pPr>
        <w:spacing w:after="200" w:line="276" w:lineRule="auto"/>
        <w:ind w:left="709"/>
        <w:contextualSpacing/>
        <w:jc w:val="both"/>
        <w:rPr>
          <w:rFonts w:ascii="Arial" w:eastAsia="Calibri" w:hAnsi="Arial" w:cs="Arial"/>
          <w:sz w:val="22"/>
          <w:szCs w:val="22"/>
          <w:lang w:val="en-GB"/>
        </w:rPr>
      </w:pPr>
      <w:r w:rsidRPr="00DC1BCC">
        <w:rPr>
          <w:rFonts w:ascii="Arial" w:eastAsia="Calibri" w:hAnsi="Arial" w:cs="Arial"/>
          <w:sz w:val="22"/>
          <w:szCs w:val="22"/>
          <w:lang w:val="en-GB"/>
        </w:rPr>
        <w:t xml:space="preserve">The University College will assess your eligibility for legal entitlement funding for Level 2 and Level 3, this excludes Full Cost courses.  You will need to complete and sign the L2/L3 entitlement form.  The University College will check the Learner Records Service for your previous level/s of study using your Unique Learner Number (ULN).  If you meet the criteria you may be eligible to study your course free of charge. Evidence and assessment must be completed 2 weeks prior to course commencement.  If you are not eligible you will need to pay the full tuition fee amount 2 weeks prior to your course commencement date.  If full payment is not received the University College may terminate your registration and restrict access to classes. </w:t>
      </w:r>
    </w:p>
    <w:p w14:paraId="0C48F582" w14:textId="77777777" w:rsidR="00DC1BCC" w:rsidRPr="008E0E08" w:rsidRDefault="00DC1BCC" w:rsidP="007C37BE">
      <w:pPr>
        <w:pStyle w:val="ListParagraph"/>
        <w:numPr>
          <w:ilvl w:val="1"/>
          <w:numId w:val="12"/>
        </w:numPr>
        <w:spacing w:after="200" w:line="276" w:lineRule="auto"/>
        <w:ind w:left="709" w:hanging="709"/>
        <w:jc w:val="both"/>
        <w:rPr>
          <w:rFonts w:ascii="Arial" w:eastAsia="Calibri" w:hAnsi="Arial" w:cs="Arial"/>
          <w:b/>
          <w:sz w:val="22"/>
          <w:szCs w:val="22"/>
          <w:lang w:val="en-GB"/>
        </w:rPr>
      </w:pPr>
      <w:r w:rsidRPr="00DC1BCC">
        <w:rPr>
          <w:rFonts w:ascii="Arial" w:eastAsia="Calibri" w:hAnsi="Arial" w:cs="Arial"/>
          <w:b/>
          <w:sz w:val="22"/>
          <w:szCs w:val="22"/>
          <w:lang w:val="en-GB"/>
        </w:rPr>
        <w:t>Level 2 Low Wage Flexibility – Level 2*  (LWF Form)</w:t>
      </w:r>
      <w:r w:rsidRPr="008E0E08">
        <w:rPr>
          <w:rFonts w:ascii="Arial" w:eastAsia="Calibri" w:hAnsi="Arial" w:cs="Arial"/>
          <w:sz w:val="22"/>
          <w:szCs w:val="22"/>
          <w:lang w:val="en-GB"/>
        </w:rPr>
        <w:t xml:space="preserve"> (Eligibility assessment period March-August)</w:t>
      </w:r>
    </w:p>
    <w:p w14:paraId="0C14C433" w14:textId="2D05AB33" w:rsidR="00DC1BCC" w:rsidRPr="00167917" w:rsidRDefault="00DC1BCC" w:rsidP="00167917">
      <w:pPr>
        <w:spacing w:after="200" w:line="276" w:lineRule="auto"/>
        <w:ind w:left="709"/>
        <w:contextualSpacing/>
        <w:jc w:val="both"/>
        <w:rPr>
          <w:rFonts w:ascii="Arial" w:eastAsia="Calibri" w:hAnsi="Arial" w:cs="Arial"/>
          <w:sz w:val="22"/>
          <w:szCs w:val="22"/>
          <w:lang w:val="en-GB"/>
        </w:rPr>
      </w:pPr>
      <w:r w:rsidRPr="00DC1BCC">
        <w:rPr>
          <w:rFonts w:ascii="Arial" w:eastAsia="Calibri" w:hAnsi="Arial" w:cs="Arial"/>
          <w:sz w:val="22"/>
          <w:szCs w:val="22"/>
          <w:lang w:val="en-GB"/>
        </w:rPr>
        <w:lastRenderedPageBreak/>
        <w:t xml:space="preserve">The University College will check your entitlement for Low Wage Flexibility and course eligibility; this excludes Full Cost courses.  You will need to complete and sign the LWF entitlement form.  If you meet the criteria you may be eligible to study your course free of charge. Evidence and assessment must be completed 2 weeks prior to the commencement of your course.  If you are not eligible you will need to pay the full tuition fee amount 2 weeks prior to your course commencement date.  If full payment is not received the University College may terminate your registration and restrict access to classes. Low wage flexibility guidance and funding rules are reviewed annually by the Education and Skills Funding Agency (ESFA) and a normally published in March.  </w:t>
      </w:r>
    </w:p>
    <w:p w14:paraId="13B79F56" w14:textId="77777777" w:rsidR="00DC1BCC" w:rsidRPr="008E0E08" w:rsidRDefault="00DC1BCC" w:rsidP="007C37BE">
      <w:pPr>
        <w:pStyle w:val="ListParagraph"/>
        <w:numPr>
          <w:ilvl w:val="1"/>
          <w:numId w:val="12"/>
        </w:numPr>
        <w:spacing w:after="200" w:line="276" w:lineRule="auto"/>
        <w:ind w:left="709" w:hanging="709"/>
        <w:jc w:val="both"/>
        <w:rPr>
          <w:rFonts w:ascii="Arial" w:eastAsia="Calibri" w:hAnsi="Arial" w:cs="Arial"/>
          <w:b/>
          <w:sz w:val="22"/>
          <w:szCs w:val="22"/>
          <w:lang w:val="en-GB"/>
        </w:rPr>
      </w:pPr>
      <w:r w:rsidRPr="00DC1BCC">
        <w:rPr>
          <w:rFonts w:ascii="Arial" w:eastAsia="Calibri" w:hAnsi="Arial" w:cs="Arial"/>
          <w:b/>
          <w:sz w:val="22"/>
          <w:szCs w:val="22"/>
          <w:lang w:val="en-GB"/>
        </w:rPr>
        <w:t>Remission of fees* (FC1 Form)</w:t>
      </w:r>
      <w:r w:rsidRPr="008E0E08">
        <w:rPr>
          <w:rFonts w:ascii="Arial" w:eastAsia="Calibri" w:hAnsi="Arial" w:cs="Arial"/>
          <w:sz w:val="22"/>
          <w:szCs w:val="22"/>
          <w:lang w:val="en-GB"/>
        </w:rPr>
        <w:t xml:space="preserve"> (Eligibility assessment period March-August)</w:t>
      </w:r>
    </w:p>
    <w:p w14:paraId="7003EE73" w14:textId="6C7C0C6C" w:rsidR="00DC1BCC" w:rsidRPr="00167917" w:rsidRDefault="00DC1BCC" w:rsidP="00167917">
      <w:pPr>
        <w:spacing w:after="200" w:line="276" w:lineRule="auto"/>
        <w:ind w:left="709"/>
        <w:contextualSpacing/>
        <w:jc w:val="both"/>
        <w:rPr>
          <w:rFonts w:ascii="Arial" w:eastAsia="Calibri" w:hAnsi="Arial" w:cs="Arial"/>
          <w:sz w:val="22"/>
          <w:szCs w:val="22"/>
          <w:lang w:val="en-GB"/>
        </w:rPr>
      </w:pPr>
      <w:r w:rsidRPr="00DC1BCC">
        <w:rPr>
          <w:rFonts w:ascii="Arial" w:eastAsia="Calibri" w:hAnsi="Arial" w:cs="Arial"/>
          <w:sz w:val="22"/>
          <w:szCs w:val="22"/>
          <w:lang w:val="en-GB"/>
        </w:rPr>
        <w:t xml:space="preserve">The University College will check your entitlement for tuition fee remission and course eligibility; this excludes Full Cost courses.  You will need to complete and sign the FC1 remission form.  If you meet the criteria you may be eligible to study your course free of charge. Evidence and assessment must be completed 2 weeks prior to the commencement of your course.  If you are not eligible you will need to pay the full tuition fee amount 2 weeks prior to your course commencement date.  If full payment is not received the University College may terminate your registration and restrict access to classes. </w:t>
      </w:r>
    </w:p>
    <w:p w14:paraId="61DF93EF" w14:textId="77777777" w:rsidR="00DC1BCC" w:rsidRPr="008E0E08" w:rsidRDefault="00DC1BCC" w:rsidP="007C37BE">
      <w:pPr>
        <w:pStyle w:val="ListParagraph"/>
        <w:numPr>
          <w:ilvl w:val="1"/>
          <w:numId w:val="12"/>
        </w:numPr>
        <w:spacing w:after="200" w:line="276" w:lineRule="auto"/>
        <w:ind w:left="709" w:hanging="709"/>
        <w:jc w:val="both"/>
        <w:rPr>
          <w:rFonts w:ascii="Arial" w:eastAsia="Calibri" w:hAnsi="Arial" w:cs="Arial"/>
          <w:b/>
          <w:sz w:val="22"/>
          <w:szCs w:val="22"/>
          <w:lang w:val="en-GB"/>
        </w:rPr>
      </w:pPr>
      <w:r w:rsidRPr="00DC1BCC">
        <w:rPr>
          <w:rFonts w:ascii="Arial" w:eastAsia="Calibri" w:hAnsi="Arial" w:cs="Arial"/>
          <w:b/>
          <w:sz w:val="22"/>
          <w:szCs w:val="22"/>
          <w:lang w:val="en-GB"/>
        </w:rPr>
        <w:t>Employer/Sponsor (EMP/SPO1 Form)</w:t>
      </w:r>
      <w:r w:rsidRPr="008E0E08">
        <w:rPr>
          <w:rFonts w:ascii="Arial" w:eastAsia="Calibri" w:hAnsi="Arial" w:cs="Arial"/>
          <w:sz w:val="22"/>
          <w:szCs w:val="22"/>
          <w:lang w:val="en-GB"/>
        </w:rPr>
        <w:t xml:space="preserve"> (excludes apprenticeships)</w:t>
      </w:r>
    </w:p>
    <w:p w14:paraId="49DC7B88" w14:textId="58252464" w:rsidR="00DC1BCC" w:rsidRPr="00DC1BCC" w:rsidRDefault="00DC1BCC" w:rsidP="00167917">
      <w:pPr>
        <w:spacing w:after="200" w:line="276" w:lineRule="auto"/>
        <w:ind w:left="709"/>
        <w:contextualSpacing/>
        <w:jc w:val="both"/>
        <w:rPr>
          <w:rFonts w:ascii="Arial" w:eastAsia="Calibri" w:hAnsi="Arial" w:cs="Arial"/>
          <w:sz w:val="22"/>
          <w:szCs w:val="22"/>
          <w:lang w:val="en-GB"/>
        </w:rPr>
      </w:pPr>
      <w:r w:rsidRPr="00DC1BCC">
        <w:rPr>
          <w:rFonts w:ascii="Arial" w:eastAsia="Calibri" w:hAnsi="Arial" w:cs="Arial"/>
          <w:sz w:val="22"/>
          <w:szCs w:val="22"/>
          <w:lang w:val="en-GB"/>
        </w:rPr>
        <w:t xml:space="preserve">Where you are being sponsored for part or all of your tuition fees, you must provide a completed EMP/SPO1 Employer/Sponsor from (excludes apprenticeship students) confirming this to admissions </w:t>
      </w:r>
      <w:hyperlink r:id="rId29" w:history="1">
        <w:r w:rsidRPr="00DC1BCC">
          <w:rPr>
            <w:rFonts w:ascii="Arial" w:eastAsia="Calibri" w:hAnsi="Arial" w:cs="Arial"/>
            <w:color w:val="0000FF"/>
            <w:sz w:val="22"/>
            <w:szCs w:val="22"/>
            <w:u w:val="single"/>
            <w:lang w:val="en-GB"/>
          </w:rPr>
          <w:t>admissions@writtle.ac.uk</w:t>
        </w:r>
      </w:hyperlink>
      <w:r w:rsidRPr="00DC1BCC">
        <w:rPr>
          <w:rFonts w:ascii="Arial" w:eastAsia="Calibri" w:hAnsi="Arial" w:cs="Arial"/>
          <w:sz w:val="22"/>
          <w:szCs w:val="22"/>
          <w:lang w:val="en-GB"/>
        </w:rPr>
        <w:t xml:space="preserve">  no later than </w:t>
      </w:r>
      <w:r w:rsidRPr="00DC1BCC">
        <w:rPr>
          <w:rFonts w:ascii="Arial" w:eastAsia="Calibri" w:hAnsi="Arial" w:cs="Arial"/>
          <w:b/>
          <w:sz w:val="22"/>
          <w:szCs w:val="22"/>
          <w:lang w:val="en-GB"/>
        </w:rPr>
        <w:t>30 August 202</w:t>
      </w:r>
      <w:r w:rsidR="00F50A37">
        <w:rPr>
          <w:rFonts w:ascii="Arial" w:eastAsia="Calibri" w:hAnsi="Arial" w:cs="Arial"/>
          <w:b/>
          <w:sz w:val="22"/>
          <w:szCs w:val="22"/>
          <w:lang w:val="en-GB"/>
        </w:rPr>
        <w:t>3</w:t>
      </w:r>
      <w:r w:rsidRPr="00DC1BCC">
        <w:rPr>
          <w:rFonts w:ascii="Arial" w:eastAsia="Calibri" w:hAnsi="Arial" w:cs="Arial"/>
          <w:sz w:val="22"/>
          <w:szCs w:val="22"/>
          <w:lang w:val="en-GB"/>
        </w:rPr>
        <w:t xml:space="preserve"> for courses commencing in</w:t>
      </w:r>
      <w:r w:rsidRPr="00DC1BCC">
        <w:rPr>
          <w:rFonts w:ascii="Arial" w:eastAsia="Calibri" w:hAnsi="Arial" w:cs="Arial"/>
          <w:b/>
          <w:sz w:val="22"/>
          <w:szCs w:val="22"/>
          <w:lang w:val="en-GB"/>
        </w:rPr>
        <w:t xml:space="preserve"> September 202</w:t>
      </w:r>
      <w:r w:rsidR="00F50A37">
        <w:rPr>
          <w:rFonts w:ascii="Arial" w:eastAsia="Calibri" w:hAnsi="Arial" w:cs="Arial"/>
          <w:b/>
          <w:sz w:val="22"/>
          <w:szCs w:val="22"/>
          <w:lang w:val="en-GB"/>
        </w:rPr>
        <w:t>3</w:t>
      </w:r>
      <w:r w:rsidRPr="00DC1BCC">
        <w:rPr>
          <w:rFonts w:ascii="Arial" w:eastAsia="Calibri" w:hAnsi="Arial" w:cs="Arial"/>
          <w:sz w:val="22"/>
          <w:szCs w:val="22"/>
          <w:lang w:val="en-GB"/>
        </w:rPr>
        <w:t>. If you are unable to provide the EMP/SPO1 form or confirm that your sponsor/employer are paying, you will need to pay the full tuition fee amount 2 weeks prior to your course commencement date.  If full payment is not received the University College may terminate your registration and restrict access to classes.</w:t>
      </w:r>
    </w:p>
    <w:p w14:paraId="7217DF0D" w14:textId="28C8F459" w:rsidR="008E0E08" w:rsidRDefault="00DC1BCC" w:rsidP="007C37BE">
      <w:pPr>
        <w:pStyle w:val="ListParagraph"/>
        <w:numPr>
          <w:ilvl w:val="1"/>
          <w:numId w:val="12"/>
        </w:numPr>
        <w:spacing w:after="200" w:line="276" w:lineRule="auto"/>
        <w:ind w:left="709" w:hanging="709"/>
        <w:jc w:val="both"/>
        <w:rPr>
          <w:rFonts w:ascii="Arial" w:eastAsia="Calibri" w:hAnsi="Arial" w:cs="Arial"/>
          <w:sz w:val="22"/>
          <w:szCs w:val="22"/>
          <w:lang w:val="en-GB"/>
        </w:rPr>
      </w:pPr>
      <w:r w:rsidRPr="008E0E08">
        <w:rPr>
          <w:rFonts w:ascii="Arial" w:eastAsia="Calibri" w:hAnsi="Arial" w:cs="Arial"/>
          <w:sz w:val="22"/>
          <w:szCs w:val="22"/>
          <w:lang w:val="en-GB"/>
        </w:rPr>
        <w:lastRenderedPageBreak/>
        <w:t>You are required to pay the full tuition fee amount due 2 weeks prior to the start of your course, this covers all intakes across the year.</w:t>
      </w:r>
    </w:p>
    <w:p w14:paraId="4052C629" w14:textId="77777777" w:rsidR="00DE5CC0" w:rsidRPr="00DE5CC0" w:rsidRDefault="00DE5CC0" w:rsidP="00DE5CC0">
      <w:pPr>
        <w:pStyle w:val="ListParagraph"/>
        <w:spacing w:after="200" w:line="276" w:lineRule="auto"/>
        <w:ind w:left="709"/>
        <w:jc w:val="both"/>
        <w:rPr>
          <w:rFonts w:ascii="Arial" w:eastAsia="Calibri" w:hAnsi="Arial" w:cs="Arial"/>
          <w:sz w:val="22"/>
          <w:szCs w:val="22"/>
          <w:lang w:val="en-GB"/>
        </w:rPr>
      </w:pPr>
    </w:p>
    <w:p w14:paraId="18D4EFA2" w14:textId="77777777" w:rsidR="00DC1BCC" w:rsidRPr="008E0E08" w:rsidRDefault="00DC1BCC" w:rsidP="007C37BE">
      <w:pPr>
        <w:pStyle w:val="ListParagraph"/>
        <w:numPr>
          <w:ilvl w:val="1"/>
          <w:numId w:val="12"/>
        </w:numPr>
        <w:spacing w:after="200" w:line="276" w:lineRule="auto"/>
        <w:ind w:left="709" w:hanging="709"/>
        <w:jc w:val="both"/>
        <w:rPr>
          <w:rFonts w:ascii="Arial" w:eastAsia="Calibri" w:hAnsi="Arial" w:cs="Arial"/>
          <w:b/>
          <w:sz w:val="22"/>
          <w:szCs w:val="22"/>
          <w:lang w:val="en-GB"/>
        </w:rPr>
      </w:pPr>
      <w:r w:rsidRPr="00DC1BCC">
        <w:rPr>
          <w:rFonts w:ascii="Arial" w:eastAsia="Calibri" w:hAnsi="Arial" w:cs="Arial"/>
          <w:b/>
          <w:sz w:val="22"/>
          <w:szCs w:val="22"/>
          <w:lang w:val="en-GB"/>
        </w:rPr>
        <w:t>AEB</w:t>
      </w:r>
      <w:r w:rsidRPr="008E0E08">
        <w:rPr>
          <w:rFonts w:ascii="Arial" w:eastAsia="Calibri" w:hAnsi="Arial" w:cs="Arial"/>
          <w:b/>
          <w:sz w:val="22"/>
          <w:szCs w:val="22"/>
          <w:lang w:val="en-GB"/>
        </w:rPr>
        <w:t xml:space="preserve"> </w:t>
      </w:r>
      <w:r w:rsidRPr="00DC1BCC">
        <w:rPr>
          <w:rFonts w:ascii="Arial" w:eastAsia="Calibri" w:hAnsi="Arial" w:cs="Arial"/>
          <w:b/>
          <w:sz w:val="22"/>
          <w:szCs w:val="22"/>
          <w:lang w:val="en-GB"/>
        </w:rPr>
        <w:t xml:space="preserve">devolved areas* </w:t>
      </w:r>
      <w:r w:rsidRPr="008E0E08">
        <w:rPr>
          <w:rFonts w:ascii="Arial" w:eastAsia="Calibri" w:hAnsi="Arial" w:cs="Arial"/>
          <w:sz w:val="22"/>
          <w:szCs w:val="22"/>
          <w:lang w:val="en-GB"/>
        </w:rPr>
        <w:t>(Eligibility assessment period March-August)</w:t>
      </w:r>
    </w:p>
    <w:p w14:paraId="3BF9E1B5" w14:textId="103AA4F8" w:rsidR="00DC1BCC" w:rsidRPr="00DC1BCC" w:rsidRDefault="00DC1BCC" w:rsidP="00DC1BCC">
      <w:pPr>
        <w:spacing w:after="200" w:line="276" w:lineRule="auto"/>
        <w:ind w:left="709"/>
        <w:contextualSpacing/>
        <w:jc w:val="both"/>
        <w:rPr>
          <w:rFonts w:ascii="Arial" w:eastAsia="Calibri" w:hAnsi="Arial" w:cs="Arial"/>
          <w:sz w:val="22"/>
          <w:szCs w:val="22"/>
          <w:lang w:val="en-GB"/>
        </w:rPr>
      </w:pPr>
      <w:r w:rsidRPr="00DC1BCC">
        <w:rPr>
          <w:rFonts w:ascii="Arial" w:eastAsia="Calibri" w:hAnsi="Arial" w:cs="Arial"/>
          <w:sz w:val="22"/>
          <w:szCs w:val="22"/>
          <w:lang w:val="en-GB"/>
        </w:rPr>
        <w:t>Due to government changes around the Adult Education Budget (AEB), a student may not be eligible for fee remission and would, therefore, need to personally cover the cost of the tuition fee in full. This will o</w:t>
      </w:r>
      <w:r w:rsidR="00C63173">
        <w:rPr>
          <w:rFonts w:ascii="Arial" w:eastAsia="Calibri" w:hAnsi="Arial" w:cs="Arial"/>
          <w:sz w:val="22"/>
          <w:szCs w:val="22"/>
          <w:lang w:val="en-GB"/>
        </w:rPr>
        <w:t>nly affect applicants with post</w:t>
      </w:r>
      <w:r w:rsidRPr="00DC1BCC">
        <w:rPr>
          <w:rFonts w:ascii="Arial" w:eastAsia="Calibri" w:hAnsi="Arial" w:cs="Arial"/>
          <w:sz w:val="22"/>
          <w:szCs w:val="22"/>
          <w:lang w:val="en-GB"/>
        </w:rPr>
        <w:t xml:space="preserve">codes that exist within one of the nine AEB devolved areas. Please see this link for further details </w:t>
      </w:r>
      <w:hyperlink r:id="rId30" w:anchor="what-aeb-devolution-includes" w:history="1">
        <w:r w:rsidRPr="00DC1BCC">
          <w:rPr>
            <w:rFonts w:ascii="Arial" w:eastAsia="Calibri" w:hAnsi="Arial" w:cs="Arial"/>
            <w:color w:val="0000FF"/>
            <w:sz w:val="22"/>
            <w:szCs w:val="22"/>
            <w:u w:val="single"/>
            <w:lang w:val="en-GB"/>
          </w:rPr>
          <w:t>https://www.gov.uk/guidance/adult-education-budget-aeb-devolution#what-aeb-devolution-includes</w:t>
        </w:r>
      </w:hyperlink>
      <w:r w:rsidRPr="00DC1BCC">
        <w:rPr>
          <w:rFonts w:ascii="Arial" w:eastAsia="Calibri" w:hAnsi="Arial" w:cs="Arial"/>
          <w:sz w:val="22"/>
          <w:szCs w:val="22"/>
          <w:lang w:val="en-GB"/>
        </w:rPr>
        <w:t>. The Writtle University College admi</w:t>
      </w:r>
      <w:r w:rsidR="003B05D6">
        <w:rPr>
          <w:rFonts w:ascii="Arial" w:eastAsia="Calibri" w:hAnsi="Arial" w:cs="Arial"/>
          <w:sz w:val="22"/>
          <w:szCs w:val="22"/>
          <w:lang w:val="en-GB"/>
        </w:rPr>
        <w:t>ssions team will check the post</w:t>
      </w:r>
      <w:r w:rsidRPr="00DC1BCC">
        <w:rPr>
          <w:rFonts w:ascii="Arial" w:eastAsia="Calibri" w:hAnsi="Arial" w:cs="Arial"/>
          <w:sz w:val="22"/>
          <w:szCs w:val="22"/>
          <w:lang w:val="en-GB"/>
        </w:rPr>
        <w:t>codes of all 19+ applications and any students this affects will be communicated to by the admissions team.</w:t>
      </w:r>
    </w:p>
    <w:p w14:paraId="7C54BE02" w14:textId="77777777" w:rsidR="00DC1BCC" w:rsidRPr="00DC1BCC" w:rsidRDefault="00DC1BCC" w:rsidP="00DC1BCC">
      <w:pPr>
        <w:spacing w:after="200" w:line="276" w:lineRule="auto"/>
        <w:ind w:left="709"/>
        <w:contextualSpacing/>
        <w:jc w:val="both"/>
        <w:rPr>
          <w:rFonts w:ascii="Arial" w:eastAsia="Calibri" w:hAnsi="Arial" w:cs="Arial"/>
          <w:sz w:val="22"/>
          <w:szCs w:val="22"/>
          <w:lang w:val="en-GB"/>
        </w:rPr>
      </w:pPr>
    </w:p>
    <w:p w14:paraId="57C91578" w14:textId="6A9F0FC3" w:rsidR="00DC1BCC" w:rsidRPr="00DC1BCC" w:rsidRDefault="00DC1BCC" w:rsidP="00167917">
      <w:pPr>
        <w:spacing w:after="200" w:line="276" w:lineRule="auto"/>
        <w:ind w:left="709"/>
        <w:contextualSpacing/>
        <w:rPr>
          <w:rFonts w:ascii="Arial" w:eastAsia="Calibri" w:hAnsi="Arial" w:cs="Arial"/>
          <w:sz w:val="22"/>
          <w:szCs w:val="22"/>
          <w:lang w:val="en-GB"/>
        </w:rPr>
      </w:pPr>
      <w:r w:rsidRPr="00DC1BCC">
        <w:rPr>
          <w:rFonts w:ascii="Arial" w:eastAsia="Calibri" w:hAnsi="Arial" w:cs="Arial"/>
          <w:sz w:val="22"/>
          <w:szCs w:val="22"/>
          <w:lang w:val="en-GB"/>
        </w:rPr>
        <w:t>NB * subject to the Education and Skills Funding Agency (ESFA) funding rules and regulation which are published annually, normally March.</w:t>
      </w:r>
    </w:p>
    <w:p w14:paraId="146E3C37" w14:textId="6DD3E2ED" w:rsidR="007A5916" w:rsidRPr="00167917" w:rsidRDefault="00DC1BCC" w:rsidP="007C37BE">
      <w:pPr>
        <w:pStyle w:val="ListParagraph"/>
        <w:numPr>
          <w:ilvl w:val="1"/>
          <w:numId w:val="12"/>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Payment of fees can be made using one of the following methods:</w:t>
      </w:r>
    </w:p>
    <w:p w14:paraId="6408CFA9" w14:textId="77777777" w:rsidR="00DC1BCC" w:rsidRPr="00DC1BCC" w:rsidRDefault="00DC1BCC" w:rsidP="007C37BE">
      <w:pPr>
        <w:numPr>
          <w:ilvl w:val="2"/>
          <w:numId w:val="13"/>
        </w:numPr>
        <w:spacing w:after="200" w:line="276" w:lineRule="auto"/>
        <w:ind w:left="2268" w:hanging="425"/>
        <w:contextualSpacing/>
        <w:jc w:val="both"/>
        <w:rPr>
          <w:rFonts w:ascii="Arial" w:eastAsia="Calibri" w:hAnsi="Arial" w:cs="Arial"/>
          <w:sz w:val="22"/>
          <w:szCs w:val="22"/>
          <w:lang w:val="en-GB"/>
        </w:rPr>
      </w:pPr>
      <w:r w:rsidRPr="00DC1BCC">
        <w:rPr>
          <w:rFonts w:ascii="Arial" w:eastAsia="Calibri" w:hAnsi="Arial" w:cs="Arial"/>
          <w:sz w:val="22"/>
          <w:szCs w:val="22"/>
          <w:lang w:val="en-GB"/>
        </w:rPr>
        <w:t>by bank transfer quoting your WUC student number:</w:t>
      </w:r>
    </w:p>
    <w:p w14:paraId="411383C0" w14:textId="77777777" w:rsidR="00DC1BCC" w:rsidRPr="00F71A36" w:rsidRDefault="00DC1BCC" w:rsidP="00F71A36">
      <w:pPr>
        <w:pStyle w:val="NoSpacing"/>
        <w:ind w:left="2268"/>
        <w:rPr>
          <w:rFonts w:ascii="Arial" w:hAnsi="Arial" w:cs="Arial"/>
          <w:b/>
          <w:sz w:val="22"/>
          <w:szCs w:val="22"/>
          <w:lang w:val="en-GB"/>
        </w:rPr>
      </w:pPr>
      <w:r w:rsidRPr="00F71A36">
        <w:rPr>
          <w:rFonts w:ascii="Arial" w:hAnsi="Arial" w:cs="Arial"/>
          <w:b/>
          <w:sz w:val="22"/>
          <w:szCs w:val="22"/>
          <w:lang w:val="en-GB"/>
        </w:rPr>
        <w:t>Barclays Bank Chelmsford</w:t>
      </w:r>
    </w:p>
    <w:p w14:paraId="24B2322C" w14:textId="77777777" w:rsidR="00DC1BCC" w:rsidRPr="00F71A36" w:rsidRDefault="00DC1BCC" w:rsidP="00F71A36">
      <w:pPr>
        <w:pStyle w:val="NoSpacing"/>
        <w:ind w:left="2268"/>
        <w:rPr>
          <w:rFonts w:ascii="Arial" w:hAnsi="Arial" w:cs="Arial"/>
          <w:b/>
          <w:sz w:val="22"/>
          <w:szCs w:val="22"/>
          <w:lang w:val="en-GB"/>
        </w:rPr>
      </w:pPr>
      <w:r w:rsidRPr="00F71A36">
        <w:rPr>
          <w:rFonts w:ascii="Arial" w:hAnsi="Arial" w:cs="Arial"/>
          <w:b/>
          <w:sz w:val="22"/>
          <w:szCs w:val="22"/>
          <w:lang w:val="en-GB"/>
        </w:rPr>
        <w:t>Account Number 50936146</w:t>
      </w:r>
    </w:p>
    <w:p w14:paraId="633B7828" w14:textId="77777777" w:rsidR="00DC1BCC" w:rsidRDefault="00DC1BCC" w:rsidP="00F71A36">
      <w:pPr>
        <w:pStyle w:val="NoSpacing"/>
        <w:ind w:left="2268"/>
        <w:rPr>
          <w:rFonts w:ascii="Arial" w:hAnsi="Arial" w:cs="Arial"/>
          <w:b/>
          <w:sz w:val="22"/>
          <w:szCs w:val="22"/>
          <w:lang w:val="en-GB"/>
        </w:rPr>
      </w:pPr>
      <w:r w:rsidRPr="00F71A36">
        <w:rPr>
          <w:rFonts w:ascii="Arial" w:hAnsi="Arial" w:cs="Arial"/>
          <w:b/>
          <w:sz w:val="22"/>
          <w:szCs w:val="22"/>
          <w:lang w:val="en-GB"/>
        </w:rPr>
        <w:t>Sort Code 20-20-35;</w:t>
      </w:r>
    </w:p>
    <w:p w14:paraId="7B7D7CE1" w14:textId="77777777" w:rsidR="00F71A36" w:rsidRPr="00F71A36" w:rsidRDefault="00F71A36" w:rsidP="00F71A36">
      <w:pPr>
        <w:pStyle w:val="NoSpacing"/>
        <w:ind w:left="2268"/>
        <w:rPr>
          <w:rFonts w:ascii="Arial" w:hAnsi="Arial" w:cs="Arial"/>
          <w:b/>
          <w:sz w:val="22"/>
          <w:szCs w:val="22"/>
          <w:lang w:val="en-GB"/>
        </w:rPr>
      </w:pPr>
    </w:p>
    <w:p w14:paraId="182CC897" w14:textId="77777777" w:rsidR="00DC1BCC" w:rsidRPr="00DC1BCC" w:rsidRDefault="00DC1BCC" w:rsidP="007C37BE">
      <w:pPr>
        <w:numPr>
          <w:ilvl w:val="2"/>
          <w:numId w:val="13"/>
        </w:numPr>
        <w:spacing w:after="200" w:line="276" w:lineRule="auto"/>
        <w:ind w:left="2268" w:hanging="425"/>
        <w:contextualSpacing/>
        <w:jc w:val="both"/>
        <w:rPr>
          <w:rFonts w:ascii="Arial" w:eastAsia="Calibri" w:hAnsi="Arial" w:cs="Arial"/>
          <w:sz w:val="22"/>
          <w:szCs w:val="22"/>
          <w:lang w:val="en-GB"/>
        </w:rPr>
      </w:pPr>
      <w:r w:rsidRPr="00DC1BCC">
        <w:rPr>
          <w:rFonts w:ascii="Arial" w:eastAsia="Calibri" w:hAnsi="Arial" w:cs="Arial"/>
          <w:sz w:val="22"/>
          <w:szCs w:val="22"/>
          <w:lang w:val="en-GB"/>
        </w:rPr>
        <w:t>by telephone using a credit or debit card (call 01245 424207);</w:t>
      </w:r>
    </w:p>
    <w:p w14:paraId="0917FE48" w14:textId="77777777" w:rsidR="00DC1BCC" w:rsidRPr="00DC1BCC" w:rsidRDefault="00DC1BCC" w:rsidP="007C37BE">
      <w:pPr>
        <w:numPr>
          <w:ilvl w:val="2"/>
          <w:numId w:val="13"/>
        </w:numPr>
        <w:spacing w:after="200" w:line="276" w:lineRule="auto"/>
        <w:ind w:left="2268" w:hanging="425"/>
        <w:contextualSpacing/>
        <w:jc w:val="both"/>
        <w:rPr>
          <w:rFonts w:ascii="Arial" w:eastAsia="Calibri" w:hAnsi="Arial" w:cs="Arial"/>
          <w:sz w:val="22"/>
          <w:szCs w:val="22"/>
          <w:lang w:val="en-GB"/>
        </w:rPr>
      </w:pPr>
      <w:r w:rsidRPr="00DC1BCC">
        <w:rPr>
          <w:rFonts w:ascii="Arial" w:eastAsia="Calibri" w:hAnsi="Arial" w:cs="Arial"/>
          <w:sz w:val="22"/>
          <w:szCs w:val="22"/>
          <w:lang w:val="en-GB"/>
        </w:rPr>
        <w:t>by cheque made payable to Writtle University College; or</w:t>
      </w:r>
    </w:p>
    <w:p w14:paraId="05C22236" w14:textId="26014B6F" w:rsidR="00DE5CC0" w:rsidRDefault="00DC1BCC" w:rsidP="007C37BE">
      <w:pPr>
        <w:numPr>
          <w:ilvl w:val="2"/>
          <w:numId w:val="13"/>
        </w:numPr>
        <w:spacing w:after="200" w:line="276" w:lineRule="auto"/>
        <w:ind w:left="2268" w:hanging="425"/>
        <w:contextualSpacing/>
        <w:jc w:val="both"/>
        <w:rPr>
          <w:rFonts w:ascii="Arial" w:eastAsia="Calibri" w:hAnsi="Arial" w:cs="Arial"/>
          <w:sz w:val="22"/>
          <w:szCs w:val="22"/>
          <w:lang w:val="en-GB"/>
        </w:rPr>
      </w:pPr>
      <w:r w:rsidRPr="00DC1BCC">
        <w:rPr>
          <w:rFonts w:ascii="Arial" w:eastAsia="Calibri" w:hAnsi="Arial" w:cs="Arial"/>
          <w:sz w:val="22"/>
          <w:szCs w:val="22"/>
          <w:lang w:val="en-GB"/>
        </w:rPr>
        <w:t>in person at the WUC campus (Finance Office, Main Building, Lower Floor).</w:t>
      </w:r>
    </w:p>
    <w:p w14:paraId="1AB7B133" w14:textId="77777777" w:rsidR="00DE5CC0" w:rsidRPr="00DE5CC0" w:rsidRDefault="00DE5CC0" w:rsidP="00DE5CC0">
      <w:pPr>
        <w:spacing w:after="200" w:line="276" w:lineRule="auto"/>
        <w:ind w:left="2268"/>
        <w:contextualSpacing/>
        <w:jc w:val="both"/>
        <w:rPr>
          <w:rFonts w:ascii="Arial" w:eastAsia="Calibri" w:hAnsi="Arial" w:cs="Arial"/>
          <w:sz w:val="22"/>
          <w:szCs w:val="22"/>
          <w:lang w:val="en-GB"/>
        </w:rPr>
      </w:pPr>
    </w:p>
    <w:p w14:paraId="0CE8428F" w14:textId="65D77A8F" w:rsidR="00DC1BCC" w:rsidRDefault="00DC1BCC" w:rsidP="007C37BE">
      <w:pPr>
        <w:pStyle w:val="ListParagraph"/>
        <w:numPr>
          <w:ilvl w:val="1"/>
          <w:numId w:val="12"/>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You should ensure that you obtain a receipt of payment which confirms any bank transfers made.</w:t>
      </w:r>
    </w:p>
    <w:p w14:paraId="1685B896" w14:textId="77777777" w:rsidR="00167917" w:rsidRPr="00167917" w:rsidRDefault="00167917" w:rsidP="00167917">
      <w:pPr>
        <w:pStyle w:val="ListParagraph"/>
        <w:spacing w:after="200" w:line="276" w:lineRule="auto"/>
        <w:ind w:left="709"/>
        <w:jc w:val="both"/>
        <w:rPr>
          <w:rFonts w:ascii="Arial" w:eastAsia="Calibri" w:hAnsi="Arial" w:cs="Arial"/>
          <w:sz w:val="22"/>
          <w:szCs w:val="22"/>
          <w:lang w:val="en-GB"/>
        </w:rPr>
      </w:pPr>
    </w:p>
    <w:p w14:paraId="5B4ED215" w14:textId="4ABD17D1" w:rsidR="00167917" w:rsidRPr="00167917" w:rsidRDefault="00DC1BCC" w:rsidP="007C37BE">
      <w:pPr>
        <w:pStyle w:val="ListParagraph"/>
        <w:numPr>
          <w:ilvl w:val="1"/>
          <w:numId w:val="12"/>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 xml:space="preserve">If you experience difficulties in paying by any of the above methods, you should contact </w:t>
      </w:r>
      <w:hyperlink r:id="rId31" w:history="1">
        <w:r w:rsidR="00C91227" w:rsidRPr="0023456E">
          <w:rPr>
            <w:rStyle w:val="Hyperlink"/>
            <w:rFonts w:ascii="Arial" w:eastAsia="Calibri" w:hAnsi="Arial" w:cs="Arial"/>
            <w:sz w:val="22"/>
            <w:szCs w:val="22"/>
            <w:lang w:val="en-GB"/>
          </w:rPr>
          <w:t>student.finance@writtle.ac.uk</w:t>
        </w:r>
      </w:hyperlink>
      <w:r w:rsidR="00C91227">
        <w:rPr>
          <w:rFonts w:ascii="Arial" w:eastAsia="Calibri" w:hAnsi="Arial" w:cs="Arial"/>
          <w:sz w:val="22"/>
          <w:szCs w:val="22"/>
          <w:lang w:val="en-GB"/>
        </w:rPr>
        <w:t xml:space="preserve"> </w:t>
      </w:r>
      <w:r w:rsidRPr="00DC1BCC">
        <w:rPr>
          <w:rFonts w:ascii="Arial" w:eastAsia="Calibri" w:hAnsi="Arial" w:cs="Arial"/>
          <w:sz w:val="22"/>
          <w:szCs w:val="22"/>
          <w:lang w:val="en-GB"/>
        </w:rPr>
        <w:t>at the earliest opportunity.</w:t>
      </w:r>
    </w:p>
    <w:p w14:paraId="043677BD" w14:textId="77777777" w:rsidR="00167917" w:rsidRPr="00167917" w:rsidRDefault="00167917" w:rsidP="00167917">
      <w:pPr>
        <w:pStyle w:val="ListParagraph"/>
        <w:spacing w:after="200" w:line="276" w:lineRule="auto"/>
        <w:ind w:left="709"/>
        <w:jc w:val="both"/>
        <w:rPr>
          <w:rFonts w:ascii="Arial" w:eastAsia="Calibri" w:hAnsi="Arial" w:cs="Arial"/>
          <w:sz w:val="22"/>
          <w:szCs w:val="22"/>
          <w:lang w:val="en-GB"/>
        </w:rPr>
      </w:pPr>
    </w:p>
    <w:p w14:paraId="6D7E82BF" w14:textId="77777777" w:rsidR="00C91227" w:rsidRPr="00C91227" w:rsidRDefault="00DC1BCC" w:rsidP="007C37BE">
      <w:pPr>
        <w:pStyle w:val="ListParagraph"/>
        <w:numPr>
          <w:ilvl w:val="1"/>
          <w:numId w:val="12"/>
        </w:numPr>
        <w:spacing w:after="200" w:line="276" w:lineRule="auto"/>
        <w:ind w:left="709" w:hanging="709"/>
        <w:jc w:val="both"/>
        <w:rPr>
          <w:rFonts w:ascii="Arial" w:eastAsia="Calibri" w:hAnsi="Arial" w:cs="Arial"/>
          <w:sz w:val="22"/>
          <w:szCs w:val="22"/>
          <w:lang w:val="en-GB"/>
        </w:rPr>
      </w:pPr>
      <w:r w:rsidRPr="00C91227">
        <w:rPr>
          <w:rFonts w:ascii="Arial" w:eastAsia="Calibri" w:hAnsi="Arial" w:cs="Arial"/>
          <w:sz w:val="22"/>
          <w:szCs w:val="22"/>
          <w:lang w:val="en-GB"/>
        </w:rPr>
        <w:t>T</w:t>
      </w:r>
      <w:r w:rsidRPr="00DC1BCC">
        <w:rPr>
          <w:rFonts w:ascii="Arial" w:eastAsia="Calibri" w:hAnsi="Arial" w:cs="Arial"/>
          <w:sz w:val="22"/>
          <w:szCs w:val="22"/>
          <w:lang w:val="en-GB"/>
        </w:rPr>
        <w:t xml:space="preserve">he University College </w:t>
      </w:r>
      <w:r w:rsidRPr="00C91227">
        <w:rPr>
          <w:rFonts w:ascii="Arial" w:eastAsia="Calibri" w:hAnsi="Arial" w:cs="Arial"/>
          <w:sz w:val="22"/>
          <w:szCs w:val="22"/>
          <w:lang w:val="en-GB"/>
        </w:rPr>
        <w:t>does not</w:t>
      </w:r>
      <w:r w:rsidRPr="00DC1BCC">
        <w:rPr>
          <w:rFonts w:ascii="Arial" w:eastAsia="Calibri" w:hAnsi="Arial" w:cs="Arial"/>
          <w:sz w:val="22"/>
          <w:szCs w:val="22"/>
          <w:lang w:val="en-GB"/>
        </w:rPr>
        <w:t xml:space="preserve"> accept American Express and does not accept payment by banker’s draft.</w:t>
      </w:r>
    </w:p>
    <w:p w14:paraId="296AC788" w14:textId="4DB7F3C7" w:rsidR="00DC1BCC" w:rsidRPr="00DC1BCC" w:rsidRDefault="00DC1BCC" w:rsidP="007C37BE">
      <w:pPr>
        <w:pStyle w:val="Heading1"/>
        <w:numPr>
          <w:ilvl w:val="0"/>
          <w:numId w:val="28"/>
        </w:numPr>
        <w:ind w:hanging="720"/>
        <w:rPr>
          <w:lang w:val="en-GB"/>
        </w:rPr>
      </w:pPr>
      <w:bookmarkStart w:id="11" w:name="_Toc93219709"/>
      <w:r w:rsidRPr="004E2B5F">
        <w:rPr>
          <w:lang w:val="en-GB"/>
        </w:rPr>
        <w:t>Refunds</w:t>
      </w:r>
      <w:r w:rsidRPr="00523E5C">
        <w:rPr>
          <w:bCs w:val="0"/>
          <w:lang w:val="en-GB"/>
        </w:rPr>
        <w:t xml:space="preserve"> and compensation</w:t>
      </w:r>
      <w:bookmarkEnd w:id="11"/>
    </w:p>
    <w:p w14:paraId="007586D9" w14:textId="77777777" w:rsidR="00DC1BCC" w:rsidRPr="00DC1BCC" w:rsidRDefault="00DC1BCC" w:rsidP="00C91227">
      <w:pPr>
        <w:pStyle w:val="NoSpacing"/>
        <w:rPr>
          <w:rFonts w:ascii="Arial" w:eastAsia="Calibri" w:hAnsi="Arial" w:cs="Arial"/>
          <w:sz w:val="22"/>
          <w:szCs w:val="22"/>
          <w:lang w:val="en-GB"/>
        </w:rPr>
      </w:pPr>
    </w:p>
    <w:p w14:paraId="37C2EF86" w14:textId="77777777" w:rsidR="00DC1BCC" w:rsidRDefault="00DC1BCC" w:rsidP="007C37BE">
      <w:pPr>
        <w:pStyle w:val="ListParagraph"/>
        <w:numPr>
          <w:ilvl w:val="1"/>
          <w:numId w:val="15"/>
        </w:numPr>
        <w:spacing w:after="200" w:line="276" w:lineRule="auto"/>
        <w:ind w:left="709" w:hanging="709"/>
        <w:jc w:val="both"/>
        <w:rPr>
          <w:rFonts w:ascii="Arial" w:eastAsia="Calibri" w:hAnsi="Arial" w:cs="Arial"/>
          <w:sz w:val="22"/>
          <w:szCs w:val="22"/>
          <w:lang w:val="en-GB"/>
        </w:rPr>
      </w:pPr>
      <w:r w:rsidRPr="00523E5C">
        <w:rPr>
          <w:rFonts w:ascii="Arial" w:eastAsia="Calibri" w:hAnsi="Arial" w:cs="Arial"/>
          <w:sz w:val="22"/>
          <w:szCs w:val="22"/>
          <w:lang w:val="en-GB"/>
        </w:rPr>
        <w:t>The University College will refund tuition fees paid in the following circumstances:</w:t>
      </w:r>
    </w:p>
    <w:p w14:paraId="4C6BC677" w14:textId="77777777" w:rsidR="007A5916" w:rsidRPr="000B5182" w:rsidRDefault="007A5916" w:rsidP="007A5916">
      <w:pPr>
        <w:pStyle w:val="ListParagraph"/>
        <w:spacing w:after="200" w:line="276" w:lineRule="auto"/>
        <w:ind w:left="709"/>
        <w:jc w:val="both"/>
        <w:rPr>
          <w:rFonts w:ascii="Arial" w:eastAsia="Calibri" w:hAnsi="Arial" w:cs="Arial"/>
          <w:sz w:val="22"/>
          <w:szCs w:val="22"/>
          <w:lang w:val="en-GB"/>
        </w:rPr>
      </w:pPr>
    </w:p>
    <w:p w14:paraId="5DA99FEA" w14:textId="7E4EA818" w:rsidR="00DC1BCC" w:rsidRPr="00041154" w:rsidRDefault="00DC1BCC" w:rsidP="007C37BE">
      <w:pPr>
        <w:pStyle w:val="ListParagraph"/>
        <w:numPr>
          <w:ilvl w:val="0"/>
          <w:numId w:val="18"/>
        </w:numPr>
        <w:tabs>
          <w:tab w:val="left" w:pos="1418"/>
        </w:tabs>
        <w:spacing w:after="200" w:line="276" w:lineRule="auto"/>
        <w:ind w:left="2268" w:hanging="425"/>
        <w:jc w:val="both"/>
        <w:rPr>
          <w:rFonts w:ascii="Arial" w:eastAsia="Calibri" w:hAnsi="Arial" w:cs="Arial"/>
          <w:sz w:val="22"/>
          <w:szCs w:val="22"/>
          <w:lang w:val="en-GB"/>
        </w:rPr>
      </w:pPr>
      <w:r w:rsidRPr="00041154">
        <w:rPr>
          <w:rFonts w:ascii="Arial" w:eastAsia="Calibri" w:hAnsi="Arial" w:cs="Arial"/>
          <w:sz w:val="22"/>
          <w:szCs w:val="22"/>
          <w:lang w:val="en-GB"/>
        </w:rPr>
        <w:t>where you exercise your right to cancel your contract within the 14-day cancellation period (clauses 14.1 and 14.2) in which case the University College commits to issuing a full refund of any fees and deposits paid</w:t>
      </w:r>
      <w:r w:rsidR="00B56672">
        <w:rPr>
          <w:rFonts w:ascii="Arial" w:eastAsia="Calibri" w:hAnsi="Arial" w:cs="Arial"/>
          <w:sz w:val="22"/>
          <w:szCs w:val="22"/>
          <w:lang w:val="en-GB"/>
        </w:rPr>
        <w:t xml:space="preserve"> by home students (noting 11.15 below)</w:t>
      </w:r>
      <w:r w:rsidRPr="00041154">
        <w:rPr>
          <w:rFonts w:ascii="Arial" w:eastAsia="Calibri" w:hAnsi="Arial" w:cs="Arial"/>
          <w:sz w:val="22"/>
          <w:szCs w:val="22"/>
          <w:lang w:val="en-GB"/>
        </w:rPr>
        <w:t>;</w:t>
      </w:r>
    </w:p>
    <w:p w14:paraId="4F68C84C" w14:textId="77777777" w:rsidR="00DC1BCC" w:rsidRPr="00041154" w:rsidRDefault="00DC1BCC" w:rsidP="007C37BE">
      <w:pPr>
        <w:pStyle w:val="ListParagraph"/>
        <w:numPr>
          <w:ilvl w:val="0"/>
          <w:numId w:val="18"/>
        </w:numPr>
        <w:spacing w:after="200" w:line="276" w:lineRule="auto"/>
        <w:ind w:left="2268" w:hanging="425"/>
        <w:jc w:val="both"/>
        <w:rPr>
          <w:rFonts w:ascii="Arial" w:eastAsia="Calibri" w:hAnsi="Arial" w:cs="Arial"/>
          <w:sz w:val="22"/>
          <w:szCs w:val="22"/>
          <w:lang w:val="en-GB"/>
        </w:rPr>
      </w:pPr>
      <w:r w:rsidRPr="00041154">
        <w:rPr>
          <w:rFonts w:ascii="Arial" w:eastAsia="Calibri" w:hAnsi="Arial" w:cs="Arial"/>
          <w:sz w:val="22"/>
          <w:szCs w:val="22"/>
          <w:lang w:val="en-GB"/>
        </w:rPr>
        <w:t>where you withdraw from your course of study, or are required to withdraw, or transfer your course at WUC, the University College will re-calculate your tuition fees according to clause 15.2 of this FE Fees and Refund Policy, and will return any fees you are no longer liable to pay;</w:t>
      </w:r>
    </w:p>
    <w:p w14:paraId="01D8E1DB" w14:textId="77777777" w:rsidR="00DC1BCC" w:rsidRPr="00041154" w:rsidRDefault="00DC1BCC" w:rsidP="007C37BE">
      <w:pPr>
        <w:pStyle w:val="ListParagraph"/>
        <w:numPr>
          <w:ilvl w:val="0"/>
          <w:numId w:val="18"/>
        </w:numPr>
        <w:tabs>
          <w:tab w:val="left" w:pos="1418"/>
        </w:tabs>
        <w:spacing w:after="200" w:line="276" w:lineRule="auto"/>
        <w:ind w:left="2268" w:hanging="425"/>
        <w:jc w:val="both"/>
        <w:rPr>
          <w:rFonts w:ascii="Arial" w:eastAsia="Calibri" w:hAnsi="Arial" w:cs="Arial"/>
          <w:sz w:val="22"/>
          <w:szCs w:val="22"/>
          <w:lang w:val="en-GB"/>
        </w:rPr>
      </w:pPr>
      <w:r w:rsidRPr="00041154">
        <w:rPr>
          <w:rFonts w:ascii="Arial" w:eastAsia="Calibri" w:hAnsi="Arial" w:cs="Arial"/>
          <w:sz w:val="22"/>
          <w:szCs w:val="22"/>
          <w:lang w:val="en-GB"/>
        </w:rPr>
        <w:t>where the University College is no longer able to teach, assess or otherwise provide you with the course of study on which you registered, tuition fees will be refunded in accordance with clause 11.2 of this FE Fees and Refund Policy; or</w:t>
      </w:r>
    </w:p>
    <w:p w14:paraId="673FFC6E" w14:textId="77777777" w:rsidR="003A0E1D" w:rsidRDefault="00DC1BCC" w:rsidP="007C37BE">
      <w:pPr>
        <w:pStyle w:val="ListParagraph"/>
        <w:numPr>
          <w:ilvl w:val="0"/>
          <w:numId w:val="18"/>
        </w:numPr>
        <w:tabs>
          <w:tab w:val="left" w:pos="1418"/>
        </w:tabs>
        <w:spacing w:after="200" w:line="276" w:lineRule="auto"/>
        <w:ind w:left="2268" w:hanging="425"/>
        <w:jc w:val="both"/>
        <w:rPr>
          <w:rFonts w:ascii="Arial" w:eastAsia="Calibri" w:hAnsi="Arial" w:cs="Arial"/>
          <w:sz w:val="22"/>
          <w:szCs w:val="22"/>
          <w:lang w:val="en-GB"/>
        </w:rPr>
      </w:pPr>
      <w:r w:rsidRPr="00041154">
        <w:rPr>
          <w:rFonts w:ascii="Arial" w:eastAsia="Calibri" w:hAnsi="Arial" w:cs="Arial"/>
          <w:sz w:val="22"/>
          <w:szCs w:val="22"/>
          <w:lang w:val="en-GB"/>
        </w:rPr>
        <w:t>where you have made an overpayment of your tuition fees.</w:t>
      </w:r>
    </w:p>
    <w:p w14:paraId="683A9609" w14:textId="227B1777" w:rsidR="00DE5CC0" w:rsidRPr="00167917" w:rsidRDefault="003A0E1D" w:rsidP="003A0E1D">
      <w:pPr>
        <w:pStyle w:val="ListParagraph"/>
        <w:tabs>
          <w:tab w:val="left" w:pos="1418"/>
        </w:tabs>
        <w:spacing w:after="200" w:line="276" w:lineRule="auto"/>
        <w:ind w:left="2268"/>
        <w:jc w:val="both"/>
        <w:rPr>
          <w:rFonts w:ascii="Arial" w:eastAsia="Calibri" w:hAnsi="Arial" w:cs="Arial"/>
          <w:sz w:val="22"/>
          <w:szCs w:val="22"/>
          <w:lang w:val="en-GB"/>
        </w:rPr>
      </w:pPr>
      <w:r w:rsidRPr="00167917">
        <w:rPr>
          <w:rFonts w:ascii="Arial" w:eastAsia="Calibri" w:hAnsi="Arial" w:cs="Arial"/>
          <w:sz w:val="22"/>
          <w:szCs w:val="22"/>
          <w:lang w:val="en-GB"/>
        </w:rPr>
        <w:t xml:space="preserve"> </w:t>
      </w:r>
    </w:p>
    <w:p w14:paraId="36259C1E" w14:textId="77777777" w:rsidR="00DC1BCC" w:rsidRDefault="00DC1BCC" w:rsidP="007C37BE">
      <w:pPr>
        <w:pStyle w:val="ListParagraph"/>
        <w:numPr>
          <w:ilvl w:val="1"/>
          <w:numId w:val="15"/>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In the following circumstances, the University College will offer a full refund of all tuition fees you have paid for any incomplete years of study:</w:t>
      </w:r>
    </w:p>
    <w:p w14:paraId="5BE2FD2B" w14:textId="77777777" w:rsidR="007A5916" w:rsidRPr="007A5916" w:rsidRDefault="007A5916" w:rsidP="007A5916">
      <w:pPr>
        <w:pStyle w:val="ListParagraph"/>
        <w:spacing w:after="200" w:line="276" w:lineRule="auto"/>
        <w:ind w:left="709"/>
        <w:jc w:val="both"/>
        <w:rPr>
          <w:rFonts w:ascii="Arial" w:eastAsia="Calibri" w:hAnsi="Arial" w:cs="Arial"/>
          <w:sz w:val="22"/>
          <w:szCs w:val="22"/>
          <w:lang w:val="en-GB"/>
        </w:rPr>
      </w:pPr>
    </w:p>
    <w:p w14:paraId="2E174565" w14:textId="77777777" w:rsidR="00DC1BCC" w:rsidRPr="00041154" w:rsidRDefault="00DC1BCC" w:rsidP="007C37BE">
      <w:pPr>
        <w:pStyle w:val="ListParagraph"/>
        <w:numPr>
          <w:ilvl w:val="0"/>
          <w:numId w:val="19"/>
        </w:numPr>
        <w:spacing w:after="200" w:line="276" w:lineRule="auto"/>
        <w:ind w:left="2268" w:hanging="425"/>
        <w:jc w:val="both"/>
        <w:rPr>
          <w:rFonts w:ascii="Arial" w:eastAsia="Calibri" w:hAnsi="Arial" w:cs="Arial"/>
          <w:sz w:val="22"/>
          <w:szCs w:val="22"/>
          <w:lang w:val="en-GB"/>
        </w:rPr>
      </w:pPr>
      <w:r w:rsidRPr="00041154">
        <w:rPr>
          <w:rFonts w:ascii="Arial" w:eastAsia="Calibri" w:hAnsi="Arial" w:cs="Arial"/>
          <w:sz w:val="22"/>
          <w:szCs w:val="22"/>
          <w:lang w:val="en-GB"/>
        </w:rPr>
        <w:lastRenderedPageBreak/>
        <w:t xml:space="preserve">the University College makes material changes to your course of study and, following consultation with you, you choose not to accept those changes and to withdraw from your course; or  </w:t>
      </w:r>
    </w:p>
    <w:p w14:paraId="4DCE0750" w14:textId="77777777" w:rsidR="00DC1BCC" w:rsidRPr="00C91227" w:rsidRDefault="00DC1BCC" w:rsidP="007C37BE">
      <w:pPr>
        <w:pStyle w:val="ListParagraph"/>
        <w:numPr>
          <w:ilvl w:val="0"/>
          <w:numId w:val="19"/>
        </w:numPr>
        <w:spacing w:after="200" w:line="276" w:lineRule="auto"/>
        <w:ind w:left="2268" w:hanging="425"/>
        <w:jc w:val="both"/>
        <w:rPr>
          <w:rFonts w:ascii="Arial" w:hAnsi="Arial" w:cs="Arial"/>
          <w:sz w:val="22"/>
          <w:szCs w:val="22"/>
          <w:lang w:val="en-GB"/>
        </w:rPr>
      </w:pPr>
      <w:r w:rsidRPr="00041154">
        <w:rPr>
          <w:rFonts w:ascii="Arial" w:eastAsia="Calibri" w:hAnsi="Arial" w:cs="Arial"/>
          <w:sz w:val="22"/>
          <w:szCs w:val="22"/>
          <w:lang w:val="en-GB"/>
        </w:rPr>
        <w:t xml:space="preserve">you are unable to complete your course of study due to an operational, financial, regulatory or “force majeure” event, and the University College has been unable to identify a suitable alternative course, study location or FE provider, or you choose not </w:t>
      </w:r>
      <w:r w:rsidRPr="00C91227">
        <w:rPr>
          <w:rFonts w:ascii="Arial" w:hAnsi="Arial" w:cs="Arial"/>
          <w:sz w:val="22"/>
          <w:szCs w:val="22"/>
          <w:lang w:val="en-GB"/>
        </w:rPr>
        <w:t>to accept the alternative option(s) provided to you.</w:t>
      </w:r>
    </w:p>
    <w:p w14:paraId="73FB56CF" w14:textId="77777777" w:rsidR="00DC1BCC" w:rsidRPr="00C91227" w:rsidRDefault="00DC1BCC" w:rsidP="006C10F4">
      <w:pPr>
        <w:pStyle w:val="NoSpacing"/>
        <w:rPr>
          <w:rFonts w:ascii="Arial" w:hAnsi="Arial" w:cs="Arial"/>
          <w:sz w:val="22"/>
          <w:szCs w:val="22"/>
          <w:lang w:val="en-GB"/>
        </w:rPr>
      </w:pPr>
    </w:p>
    <w:p w14:paraId="4B1FBE94" w14:textId="482F56FD" w:rsidR="006C10F4" w:rsidRDefault="00DC1BCC" w:rsidP="007C37BE">
      <w:pPr>
        <w:pStyle w:val="ListParagraph"/>
        <w:numPr>
          <w:ilvl w:val="1"/>
          <w:numId w:val="15"/>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 xml:space="preserve">Where a situation described in clause 11.2 applies and you </w:t>
      </w:r>
      <w:r w:rsidRPr="000B5182">
        <w:rPr>
          <w:rFonts w:ascii="Arial" w:eastAsia="Calibri" w:hAnsi="Arial" w:cs="Arial"/>
          <w:sz w:val="22"/>
          <w:szCs w:val="22"/>
          <w:lang w:val="en-GB"/>
        </w:rPr>
        <w:t>decide to transfer to another institution to complete the course of study you commenced at Writtle University College, we will refund any difference in the tuition fee costs. In this situation we continue to pay any scholarship and bursaries relating to the year(s) of study you were unable to compete at Writtle University College, and which you would otherwise have been paid.</w:t>
      </w:r>
    </w:p>
    <w:p w14:paraId="5B28FA08" w14:textId="77777777" w:rsidR="00167917" w:rsidRPr="00167917" w:rsidRDefault="00167917" w:rsidP="00167917">
      <w:pPr>
        <w:pStyle w:val="ListParagraph"/>
        <w:spacing w:after="200" w:line="276" w:lineRule="auto"/>
        <w:ind w:left="709"/>
        <w:jc w:val="both"/>
        <w:rPr>
          <w:rFonts w:ascii="Arial" w:eastAsia="Calibri" w:hAnsi="Arial" w:cs="Arial"/>
          <w:sz w:val="22"/>
          <w:szCs w:val="22"/>
          <w:lang w:val="en-GB"/>
        </w:rPr>
      </w:pPr>
    </w:p>
    <w:p w14:paraId="43276CAC" w14:textId="16A32049" w:rsidR="00167917" w:rsidRPr="00167917" w:rsidRDefault="00DC1BCC" w:rsidP="007C37BE">
      <w:pPr>
        <w:pStyle w:val="ListParagraph"/>
        <w:numPr>
          <w:ilvl w:val="1"/>
          <w:numId w:val="15"/>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Where a situation described in clause 11.2 applies, the University College will compensate you for reasonable costs incurred during any incomplete years of study at the point where you choose to withdraw, or are required to withdraw, from your course. Reasonable maintenance costs will be calculated according to individual circumstances, but will normally include the accommodation and travel costs you have incurred as a result of studying at the University College.</w:t>
      </w:r>
    </w:p>
    <w:p w14:paraId="62659856" w14:textId="77777777" w:rsidR="00167917" w:rsidRPr="00167917" w:rsidRDefault="00167917" w:rsidP="00167917">
      <w:pPr>
        <w:pStyle w:val="ListParagraph"/>
        <w:spacing w:after="200" w:line="276" w:lineRule="auto"/>
        <w:ind w:left="709"/>
        <w:jc w:val="both"/>
        <w:rPr>
          <w:rFonts w:ascii="Arial" w:eastAsia="Calibri" w:hAnsi="Arial" w:cs="Arial"/>
          <w:sz w:val="22"/>
          <w:szCs w:val="22"/>
          <w:lang w:val="en-GB"/>
        </w:rPr>
      </w:pPr>
    </w:p>
    <w:p w14:paraId="0449F954" w14:textId="3891B079" w:rsidR="00167917" w:rsidRPr="00167917" w:rsidRDefault="00DC1BCC" w:rsidP="007C37BE">
      <w:pPr>
        <w:pStyle w:val="ListParagraph"/>
        <w:numPr>
          <w:ilvl w:val="1"/>
          <w:numId w:val="15"/>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The University College reserves the right to make minor changes to courses at any point. Minor course modifications are usually made on an annual basis, often as a result of student feedback, to enhance the student experience and ensure that WUC courses remain relevant and up-to-date. Such changes might involve updates to unit content, alterations to timetables and the timing of assessments, or changes to the individual staff members involved with delivery. Neither tuition fee refunds nor compensation will be issued as a result of minor course modifications.</w:t>
      </w:r>
    </w:p>
    <w:p w14:paraId="7C0E7A3A" w14:textId="77777777" w:rsidR="00167917" w:rsidRPr="00167917" w:rsidRDefault="00167917" w:rsidP="00167917">
      <w:pPr>
        <w:pStyle w:val="ListParagraph"/>
        <w:spacing w:after="200" w:line="276" w:lineRule="auto"/>
        <w:ind w:left="709"/>
        <w:jc w:val="both"/>
        <w:rPr>
          <w:rFonts w:ascii="Arial" w:eastAsia="Calibri" w:hAnsi="Arial" w:cs="Arial"/>
          <w:sz w:val="22"/>
          <w:szCs w:val="22"/>
          <w:lang w:val="en-GB"/>
        </w:rPr>
      </w:pPr>
    </w:p>
    <w:p w14:paraId="20B0823C" w14:textId="77BAC126" w:rsidR="00167917" w:rsidRPr="00167917" w:rsidRDefault="00DC1BCC" w:rsidP="007C37BE">
      <w:pPr>
        <w:pStyle w:val="ListParagraph"/>
        <w:numPr>
          <w:ilvl w:val="1"/>
          <w:numId w:val="15"/>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Where an operational, financial, regulatory or “force majeure” event requires the University College to make a major change to teaching or assessment, we will ensure that you are not financially penalised, either with respect to tuition fees or reasonable maintenance costs, should additional periods of teaching and assessment be required beyond your original course schedule.</w:t>
      </w:r>
    </w:p>
    <w:p w14:paraId="264F6F1D" w14:textId="77777777" w:rsidR="00167917" w:rsidRPr="00167917" w:rsidRDefault="00167917" w:rsidP="00167917">
      <w:pPr>
        <w:pStyle w:val="ListParagraph"/>
        <w:spacing w:after="200" w:line="276" w:lineRule="auto"/>
        <w:ind w:left="709"/>
        <w:jc w:val="both"/>
        <w:rPr>
          <w:rFonts w:ascii="Arial" w:eastAsia="Calibri" w:hAnsi="Arial" w:cs="Arial"/>
          <w:sz w:val="22"/>
          <w:szCs w:val="22"/>
          <w:lang w:val="en-GB"/>
        </w:rPr>
      </w:pPr>
    </w:p>
    <w:p w14:paraId="7E846D91" w14:textId="0A0200C1" w:rsidR="00167917" w:rsidRPr="00167917" w:rsidRDefault="00DC1BCC" w:rsidP="007C37BE">
      <w:pPr>
        <w:pStyle w:val="ListParagraph"/>
        <w:numPr>
          <w:ilvl w:val="1"/>
          <w:numId w:val="15"/>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 xml:space="preserve">The University College will not award compensation for future loss of earnings as a result of you choosing to withdraw, or being required to withdraw, from your course.    </w:t>
      </w:r>
    </w:p>
    <w:p w14:paraId="01A2642A" w14:textId="77777777" w:rsidR="00167917" w:rsidRPr="00167917" w:rsidRDefault="00167917" w:rsidP="00167917">
      <w:pPr>
        <w:pStyle w:val="ListParagraph"/>
        <w:spacing w:after="200" w:line="276" w:lineRule="auto"/>
        <w:ind w:left="709"/>
        <w:jc w:val="both"/>
        <w:rPr>
          <w:rFonts w:ascii="Arial" w:eastAsia="Calibri" w:hAnsi="Arial" w:cs="Arial"/>
          <w:sz w:val="22"/>
          <w:szCs w:val="22"/>
          <w:lang w:val="en-GB"/>
        </w:rPr>
      </w:pPr>
    </w:p>
    <w:p w14:paraId="17B1E918" w14:textId="51AEED54" w:rsidR="00167917" w:rsidRPr="00167917" w:rsidRDefault="00DC1BCC" w:rsidP="007C37BE">
      <w:pPr>
        <w:pStyle w:val="ListParagraph"/>
        <w:numPr>
          <w:ilvl w:val="1"/>
          <w:numId w:val="15"/>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The University College will not offer a refund in respect of courses where an award has been conferred.</w:t>
      </w:r>
    </w:p>
    <w:p w14:paraId="5371CF6C" w14:textId="77777777" w:rsidR="00167917" w:rsidRPr="00167917" w:rsidRDefault="00167917" w:rsidP="00167917">
      <w:pPr>
        <w:pStyle w:val="ListParagraph"/>
        <w:spacing w:after="200" w:line="276" w:lineRule="auto"/>
        <w:ind w:left="709"/>
        <w:jc w:val="both"/>
        <w:rPr>
          <w:rFonts w:ascii="Arial" w:eastAsia="Calibri" w:hAnsi="Arial" w:cs="Arial"/>
          <w:sz w:val="22"/>
          <w:szCs w:val="22"/>
          <w:lang w:val="en-GB"/>
        </w:rPr>
      </w:pPr>
    </w:p>
    <w:p w14:paraId="18C538F2" w14:textId="0396B051" w:rsidR="00167917" w:rsidRPr="00167917" w:rsidRDefault="00DC1BCC" w:rsidP="007C37BE">
      <w:pPr>
        <w:pStyle w:val="ListParagraph"/>
        <w:numPr>
          <w:ilvl w:val="1"/>
          <w:numId w:val="15"/>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The University College will not refund any credit balances more than three (3) years after you have left the University College.</w:t>
      </w:r>
    </w:p>
    <w:p w14:paraId="1BA855F1" w14:textId="77777777" w:rsidR="00167917" w:rsidRPr="00167917" w:rsidRDefault="00167917" w:rsidP="00167917">
      <w:pPr>
        <w:pStyle w:val="ListParagraph"/>
        <w:spacing w:after="200" w:line="276" w:lineRule="auto"/>
        <w:ind w:left="709"/>
        <w:jc w:val="both"/>
        <w:rPr>
          <w:rFonts w:ascii="Arial" w:eastAsia="Calibri" w:hAnsi="Arial" w:cs="Arial"/>
          <w:sz w:val="22"/>
          <w:szCs w:val="22"/>
          <w:lang w:val="en-GB"/>
        </w:rPr>
      </w:pPr>
    </w:p>
    <w:p w14:paraId="400CDB13" w14:textId="0CB61EBB" w:rsidR="00DE5CC0" w:rsidRPr="003A0E1D" w:rsidRDefault="00DC1BCC" w:rsidP="007C37BE">
      <w:pPr>
        <w:pStyle w:val="ListParagraph"/>
        <w:numPr>
          <w:ilvl w:val="1"/>
          <w:numId w:val="15"/>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 xml:space="preserve">You may request a refund by writing to </w:t>
      </w:r>
      <w:hyperlink r:id="rId32" w:history="1">
        <w:r w:rsidRPr="00ED1C06">
          <w:rPr>
            <w:rStyle w:val="Hyperlink"/>
            <w:rFonts w:ascii="Arial" w:eastAsia="Calibri" w:hAnsi="Arial" w:cs="Arial"/>
            <w:sz w:val="22"/>
            <w:szCs w:val="22"/>
            <w:lang w:val="en-GB"/>
          </w:rPr>
          <w:t>student.finance@writtle.ac.uk</w:t>
        </w:r>
      </w:hyperlink>
      <w:r w:rsidRPr="00DC1BCC">
        <w:rPr>
          <w:rFonts w:ascii="Arial" w:eastAsia="Calibri" w:hAnsi="Arial" w:cs="Arial"/>
          <w:sz w:val="22"/>
          <w:szCs w:val="22"/>
          <w:lang w:val="en-GB"/>
        </w:rPr>
        <w:t>. Your eligibility for a refund will be notified to you in writing and, if confirmed, will be processed within 30 days.</w:t>
      </w:r>
    </w:p>
    <w:p w14:paraId="3F41DB8F" w14:textId="77777777" w:rsidR="00DE5CC0" w:rsidRPr="00167917" w:rsidRDefault="00DE5CC0" w:rsidP="00167917">
      <w:pPr>
        <w:pStyle w:val="ListParagraph"/>
        <w:spacing w:after="200" w:line="276" w:lineRule="auto"/>
        <w:ind w:left="709"/>
        <w:jc w:val="both"/>
        <w:rPr>
          <w:rFonts w:ascii="Arial" w:eastAsia="Calibri" w:hAnsi="Arial" w:cs="Arial"/>
          <w:sz w:val="22"/>
          <w:szCs w:val="22"/>
          <w:lang w:val="en-GB"/>
        </w:rPr>
      </w:pPr>
    </w:p>
    <w:p w14:paraId="2649A6CA" w14:textId="17B073CF" w:rsidR="006E4090" w:rsidRDefault="00DC1BCC" w:rsidP="007C37BE">
      <w:pPr>
        <w:pStyle w:val="ListParagraph"/>
        <w:numPr>
          <w:ilvl w:val="1"/>
          <w:numId w:val="15"/>
        </w:numPr>
        <w:spacing w:after="200" w:line="276" w:lineRule="auto"/>
        <w:ind w:left="567" w:hanging="567"/>
        <w:jc w:val="both"/>
        <w:rPr>
          <w:rFonts w:ascii="Arial" w:eastAsia="Calibri" w:hAnsi="Arial" w:cs="Arial"/>
          <w:sz w:val="22"/>
          <w:szCs w:val="22"/>
          <w:lang w:val="en-GB"/>
        </w:rPr>
      </w:pPr>
      <w:r w:rsidRPr="00DC1BCC">
        <w:rPr>
          <w:rFonts w:ascii="Arial" w:eastAsia="Calibri" w:hAnsi="Arial" w:cs="Arial"/>
          <w:sz w:val="22"/>
          <w:szCs w:val="22"/>
          <w:lang w:val="en-GB"/>
        </w:rPr>
        <w:t xml:space="preserve">  If you are entitled to a refund, the refunded amount will be:</w:t>
      </w:r>
    </w:p>
    <w:p w14:paraId="6757866B" w14:textId="77777777" w:rsidR="00167917" w:rsidRPr="00167917" w:rsidRDefault="00167917" w:rsidP="00167917">
      <w:pPr>
        <w:pStyle w:val="ListParagraph"/>
        <w:spacing w:after="200" w:line="276" w:lineRule="auto"/>
        <w:ind w:left="567"/>
        <w:jc w:val="both"/>
        <w:rPr>
          <w:rFonts w:ascii="Arial" w:eastAsia="Calibri" w:hAnsi="Arial" w:cs="Arial"/>
          <w:sz w:val="22"/>
          <w:szCs w:val="22"/>
          <w:lang w:val="en-GB"/>
        </w:rPr>
      </w:pPr>
    </w:p>
    <w:p w14:paraId="72906700" w14:textId="77777777" w:rsidR="00DC1BCC" w:rsidRPr="006E4090" w:rsidRDefault="00DC1BCC" w:rsidP="007C37BE">
      <w:pPr>
        <w:pStyle w:val="ListParagraph"/>
        <w:numPr>
          <w:ilvl w:val="0"/>
          <w:numId w:val="20"/>
        </w:numPr>
        <w:spacing w:after="200" w:line="276" w:lineRule="auto"/>
        <w:ind w:left="2268" w:hanging="425"/>
        <w:jc w:val="both"/>
        <w:rPr>
          <w:rFonts w:ascii="Arial" w:eastAsia="Calibri" w:hAnsi="Arial" w:cs="Arial"/>
          <w:sz w:val="22"/>
          <w:szCs w:val="22"/>
          <w:lang w:val="en-GB"/>
        </w:rPr>
      </w:pPr>
      <w:r w:rsidRPr="006E4090">
        <w:rPr>
          <w:rFonts w:ascii="Arial" w:eastAsia="Calibri" w:hAnsi="Arial" w:cs="Arial"/>
          <w:sz w:val="22"/>
          <w:szCs w:val="22"/>
          <w:lang w:val="en-GB"/>
        </w:rPr>
        <w:t>made to the original person or organisation who paid the fee;</w:t>
      </w:r>
    </w:p>
    <w:p w14:paraId="28CC601D" w14:textId="77777777" w:rsidR="00DC1BCC" w:rsidRPr="006E4090" w:rsidRDefault="00DC1BCC" w:rsidP="007C37BE">
      <w:pPr>
        <w:pStyle w:val="ListParagraph"/>
        <w:numPr>
          <w:ilvl w:val="0"/>
          <w:numId w:val="20"/>
        </w:numPr>
        <w:tabs>
          <w:tab w:val="left" w:pos="567"/>
        </w:tabs>
        <w:spacing w:after="200" w:line="276" w:lineRule="auto"/>
        <w:ind w:left="2268" w:hanging="425"/>
        <w:jc w:val="both"/>
        <w:rPr>
          <w:rFonts w:ascii="Arial" w:eastAsia="Calibri" w:hAnsi="Arial" w:cs="Arial"/>
          <w:sz w:val="22"/>
          <w:szCs w:val="22"/>
          <w:lang w:val="en-GB"/>
        </w:rPr>
      </w:pPr>
      <w:r w:rsidRPr="006E4090">
        <w:rPr>
          <w:rFonts w:ascii="Arial" w:eastAsia="Calibri" w:hAnsi="Arial" w:cs="Arial"/>
          <w:sz w:val="22"/>
          <w:szCs w:val="22"/>
          <w:lang w:val="en-GB"/>
        </w:rPr>
        <w:t>where payment was made by debit/credit card, paid back to the original card;</w:t>
      </w:r>
    </w:p>
    <w:p w14:paraId="43900EC7" w14:textId="77777777" w:rsidR="00DC1BCC" w:rsidRPr="006E4090" w:rsidRDefault="00DC1BCC" w:rsidP="007C37BE">
      <w:pPr>
        <w:pStyle w:val="ListParagraph"/>
        <w:numPr>
          <w:ilvl w:val="0"/>
          <w:numId w:val="20"/>
        </w:numPr>
        <w:tabs>
          <w:tab w:val="left" w:pos="567"/>
        </w:tabs>
        <w:spacing w:after="200" w:line="276" w:lineRule="auto"/>
        <w:ind w:left="2268" w:hanging="425"/>
        <w:jc w:val="both"/>
        <w:rPr>
          <w:rFonts w:ascii="Arial" w:eastAsia="Calibri" w:hAnsi="Arial" w:cs="Arial"/>
          <w:sz w:val="22"/>
          <w:szCs w:val="22"/>
          <w:lang w:val="en-GB"/>
        </w:rPr>
      </w:pPr>
      <w:r w:rsidRPr="006E4090">
        <w:rPr>
          <w:rFonts w:ascii="Arial" w:eastAsia="Calibri" w:hAnsi="Arial" w:cs="Arial"/>
          <w:sz w:val="22"/>
          <w:szCs w:val="22"/>
          <w:lang w:val="en-GB"/>
        </w:rPr>
        <w:t>made to the country from which the funds originated; and</w:t>
      </w:r>
    </w:p>
    <w:p w14:paraId="0893C4C2" w14:textId="77777777" w:rsidR="00DC1BCC" w:rsidRPr="006E4090" w:rsidRDefault="00DC1BCC" w:rsidP="007C37BE">
      <w:pPr>
        <w:pStyle w:val="ListParagraph"/>
        <w:numPr>
          <w:ilvl w:val="0"/>
          <w:numId w:val="20"/>
        </w:numPr>
        <w:tabs>
          <w:tab w:val="left" w:pos="567"/>
        </w:tabs>
        <w:spacing w:after="200" w:line="276" w:lineRule="auto"/>
        <w:ind w:left="2268" w:hanging="425"/>
        <w:jc w:val="both"/>
        <w:rPr>
          <w:rFonts w:ascii="Arial" w:eastAsia="Calibri" w:hAnsi="Arial" w:cs="Arial"/>
          <w:sz w:val="22"/>
          <w:szCs w:val="22"/>
          <w:lang w:val="en-GB"/>
        </w:rPr>
      </w:pPr>
      <w:r w:rsidRPr="006E4090">
        <w:rPr>
          <w:rFonts w:ascii="Arial" w:eastAsia="Calibri" w:hAnsi="Arial" w:cs="Arial"/>
          <w:sz w:val="22"/>
          <w:szCs w:val="22"/>
          <w:lang w:val="en-GB"/>
        </w:rPr>
        <w:t>made in pounds sterling.</w:t>
      </w:r>
    </w:p>
    <w:p w14:paraId="27EFFF80" w14:textId="77777777" w:rsidR="00DC1BCC" w:rsidRPr="00C91227" w:rsidRDefault="00DC1BCC" w:rsidP="00C91227">
      <w:pPr>
        <w:pStyle w:val="NoSpacing"/>
        <w:rPr>
          <w:rFonts w:ascii="Arial" w:hAnsi="Arial" w:cs="Arial"/>
          <w:sz w:val="22"/>
          <w:szCs w:val="22"/>
          <w:lang w:val="en-GB"/>
        </w:rPr>
      </w:pPr>
    </w:p>
    <w:p w14:paraId="7E2F8D5C" w14:textId="40050FE3" w:rsidR="00DC1BCC" w:rsidRDefault="00DC1BCC" w:rsidP="007C37BE">
      <w:pPr>
        <w:pStyle w:val="ListParagraph"/>
        <w:numPr>
          <w:ilvl w:val="1"/>
          <w:numId w:val="15"/>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lastRenderedPageBreak/>
        <w:t xml:space="preserve">Where you are awarded a tuition fee refund and your tuition fees have been paid directly to the University College by the Student Loans Company via an Advanced Learner Loan, the refunded fees will be returned to the Student Loan Company. </w:t>
      </w:r>
    </w:p>
    <w:p w14:paraId="1D3F501C" w14:textId="77777777" w:rsidR="00167917" w:rsidRPr="00167917" w:rsidRDefault="00167917" w:rsidP="00167917">
      <w:pPr>
        <w:pStyle w:val="ListParagraph"/>
        <w:spacing w:after="200" w:line="276" w:lineRule="auto"/>
        <w:ind w:left="709"/>
        <w:jc w:val="both"/>
        <w:rPr>
          <w:rFonts w:ascii="Arial" w:eastAsia="Calibri" w:hAnsi="Arial" w:cs="Arial"/>
          <w:sz w:val="22"/>
          <w:szCs w:val="22"/>
          <w:lang w:val="en-GB"/>
        </w:rPr>
      </w:pPr>
    </w:p>
    <w:p w14:paraId="50A43914" w14:textId="2B3A2316" w:rsidR="00167917" w:rsidRPr="00167917" w:rsidRDefault="00DC1BCC" w:rsidP="007C37BE">
      <w:pPr>
        <w:pStyle w:val="ListParagraph"/>
        <w:numPr>
          <w:ilvl w:val="1"/>
          <w:numId w:val="15"/>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No refunds or compensation will be paid in cash.</w:t>
      </w:r>
    </w:p>
    <w:p w14:paraId="706CA105" w14:textId="77777777" w:rsidR="00167917" w:rsidRPr="00167917" w:rsidRDefault="00167917" w:rsidP="00167917">
      <w:pPr>
        <w:pStyle w:val="ListParagraph"/>
        <w:spacing w:after="200" w:line="276" w:lineRule="auto"/>
        <w:ind w:left="709"/>
        <w:jc w:val="both"/>
        <w:rPr>
          <w:rFonts w:ascii="Arial" w:eastAsia="Calibri" w:hAnsi="Arial" w:cs="Arial"/>
          <w:sz w:val="22"/>
          <w:szCs w:val="22"/>
          <w:lang w:val="en-GB"/>
        </w:rPr>
      </w:pPr>
    </w:p>
    <w:p w14:paraId="49A91BC0" w14:textId="2A93ABB6" w:rsidR="00DC1BCC" w:rsidRDefault="00DC1BCC" w:rsidP="007C37BE">
      <w:pPr>
        <w:pStyle w:val="ListParagraph"/>
        <w:numPr>
          <w:ilvl w:val="1"/>
          <w:numId w:val="15"/>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The University College accepts no liability for losses arising from exchange rate fluctuations or bank charges.</w:t>
      </w:r>
    </w:p>
    <w:p w14:paraId="753E924B" w14:textId="77777777" w:rsidR="00B56672" w:rsidRPr="007C37BE" w:rsidRDefault="00B56672" w:rsidP="007C37BE">
      <w:pPr>
        <w:pStyle w:val="ListParagraph"/>
        <w:rPr>
          <w:rFonts w:ascii="Arial" w:eastAsia="Calibri" w:hAnsi="Arial" w:cs="Arial"/>
          <w:sz w:val="22"/>
          <w:szCs w:val="22"/>
          <w:lang w:val="en-GB"/>
        </w:rPr>
      </w:pPr>
    </w:p>
    <w:p w14:paraId="7E2F3CDB" w14:textId="415F2ED3" w:rsidR="00B56672" w:rsidRPr="00167917" w:rsidRDefault="00B56672" w:rsidP="007C37BE">
      <w:pPr>
        <w:pStyle w:val="ListParagraph"/>
        <w:numPr>
          <w:ilvl w:val="1"/>
          <w:numId w:val="15"/>
        </w:numPr>
        <w:spacing w:after="200" w:line="276" w:lineRule="auto"/>
        <w:ind w:left="709" w:hanging="709"/>
        <w:jc w:val="both"/>
        <w:rPr>
          <w:rFonts w:ascii="Arial" w:eastAsia="Calibri" w:hAnsi="Arial" w:cs="Arial"/>
          <w:sz w:val="22"/>
          <w:szCs w:val="22"/>
          <w:lang w:val="en-GB"/>
        </w:rPr>
      </w:pPr>
      <w:r>
        <w:rPr>
          <w:rFonts w:ascii="Arial" w:eastAsia="Calibri" w:hAnsi="Arial" w:cs="Arial"/>
          <w:sz w:val="22"/>
          <w:szCs w:val="22"/>
          <w:lang w:val="en-GB"/>
        </w:rPr>
        <w:t xml:space="preserve">In the case of international Fee Payers, any refunds due will be calculated after taking into account the non-refundable deposit.  </w:t>
      </w:r>
    </w:p>
    <w:p w14:paraId="779A6359" w14:textId="75ADCC93" w:rsidR="00DC1BCC" w:rsidRPr="00DC1BCC" w:rsidRDefault="00DC1BCC" w:rsidP="007C37BE">
      <w:pPr>
        <w:pStyle w:val="Heading1"/>
        <w:numPr>
          <w:ilvl w:val="0"/>
          <w:numId w:val="28"/>
        </w:numPr>
        <w:ind w:hanging="720"/>
        <w:rPr>
          <w:lang w:val="en-GB"/>
        </w:rPr>
      </w:pPr>
      <w:bookmarkStart w:id="12" w:name="_Toc93219710"/>
      <w:r w:rsidRPr="00DC1BCC">
        <w:rPr>
          <w:lang w:val="en-GB"/>
        </w:rPr>
        <w:t>Advanced Learner Loans</w:t>
      </w:r>
      <w:bookmarkEnd w:id="12"/>
    </w:p>
    <w:p w14:paraId="78E23BEC" w14:textId="77777777" w:rsidR="00DC1BCC" w:rsidRPr="00DC1BCC" w:rsidRDefault="00DC1BCC" w:rsidP="00C91227">
      <w:pPr>
        <w:pStyle w:val="NoSpacing"/>
        <w:rPr>
          <w:rFonts w:ascii="Arial" w:eastAsia="Calibri" w:hAnsi="Arial" w:cs="Arial"/>
          <w:sz w:val="22"/>
          <w:szCs w:val="22"/>
          <w:lang w:val="en-GB"/>
        </w:rPr>
      </w:pPr>
    </w:p>
    <w:p w14:paraId="1A21D0D6" w14:textId="77777777" w:rsidR="008E0B2F" w:rsidRPr="008E0B2F" w:rsidRDefault="00DC1BCC" w:rsidP="007C37BE">
      <w:pPr>
        <w:pStyle w:val="ListParagraph"/>
        <w:numPr>
          <w:ilvl w:val="1"/>
          <w:numId w:val="17"/>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Home/EU students over the age of 19 studying a Level 3 or above may be eligible for an Advanced Learner Loan from Student Finance England. This financial support is administered by the Student Loans Company.  For students who take a loan the tuition fees will be paid by the SLC directly to the University College. You cannot apply for a loan until you have received a ‘learning and funding information letter’ from Writtle University College.</w:t>
      </w:r>
    </w:p>
    <w:p w14:paraId="1E555E36" w14:textId="77777777" w:rsidR="008E0B2F" w:rsidRPr="00C91227" w:rsidRDefault="008E0B2F" w:rsidP="006C10F4">
      <w:pPr>
        <w:pStyle w:val="NoSpacing"/>
        <w:rPr>
          <w:rFonts w:ascii="Arial" w:hAnsi="Arial" w:cs="Arial"/>
          <w:sz w:val="22"/>
          <w:szCs w:val="22"/>
          <w:lang w:val="en-GB"/>
        </w:rPr>
      </w:pPr>
    </w:p>
    <w:p w14:paraId="3DA6954B" w14:textId="35CDB14D" w:rsidR="00DE5CC0" w:rsidRPr="00DE5CC0" w:rsidRDefault="00DC1BCC" w:rsidP="007C37BE">
      <w:pPr>
        <w:pStyle w:val="ListParagraph"/>
        <w:numPr>
          <w:ilvl w:val="1"/>
          <w:numId w:val="17"/>
        </w:numPr>
        <w:spacing w:after="200" w:line="276" w:lineRule="auto"/>
        <w:jc w:val="both"/>
        <w:rPr>
          <w:rFonts w:ascii="Arial" w:eastAsia="Calibri" w:hAnsi="Arial" w:cs="Arial"/>
          <w:sz w:val="22"/>
          <w:szCs w:val="22"/>
          <w:lang w:val="en-GB"/>
        </w:rPr>
      </w:pPr>
      <w:r w:rsidRPr="00A91F92">
        <w:rPr>
          <w:rFonts w:ascii="Arial" w:eastAsia="Calibri" w:hAnsi="Arial" w:cs="Arial"/>
          <w:sz w:val="22"/>
          <w:szCs w:val="22"/>
          <w:lang w:val="en-GB"/>
        </w:rPr>
        <w:t xml:space="preserve">Please follow this link for further details </w:t>
      </w:r>
      <w:hyperlink r:id="rId33" w:history="1">
        <w:r w:rsidR="008E0B2F" w:rsidRPr="0023456E">
          <w:rPr>
            <w:rStyle w:val="Hyperlink"/>
            <w:rFonts w:ascii="Arial" w:eastAsia="Calibri" w:hAnsi="Arial" w:cs="Arial"/>
            <w:sz w:val="22"/>
            <w:szCs w:val="22"/>
            <w:lang w:val="en-GB"/>
          </w:rPr>
          <w:t>www.gov.uk/advanced-learner-loan</w:t>
        </w:r>
      </w:hyperlink>
      <w:r w:rsidRPr="00DC1BCC">
        <w:rPr>
          <w:rFonts w:ascii="Arial" w:eastAsia="Calibri" w:hAnsi="Arial" w:cs="Arial"/>
          <w:sz w:val="22"/>
          <w:szCs w:val="22"/>
          <w:lang w:val="en-GB"/>
        </w:rPr>
        <w:t>.</w:t>
      </w:r>
    </w:p>
    <w:p w14:paraId="5F1A3BD2" w14:textId="77777777" w:rsidR="00DE5CC0" w:rsidRPr="00DE5CC0" w:rsidRDefault="00DE5CC0" w:rsidP="00DE5CC0">
      <w:pPr>
        <w:pStyle w:val="ListParagraph"/>
        <w:spacing w:after="200" w:line="276" w:lineRule="auto"/>
        <w:ind w:left="360"/>
        <w:jc w:val="both"/>
        <w:rPr>
          <w:rFonts w:ascii="Arial" w:eastAsia="Calibri" w:hAnsi="Arial" w:cs="Arial"/>
          <w:sz w:val="22"/>
          <w:szCs w:val="22"/>
          <w:lang w:val="en-GB"/>
        </w:rPr>
      </w:pPr>
    </w:p>
    <w:p w14:paraId="560E0E1F" w14:textId="1D2FAEC7" w:rsidR="00DE5CC0" w:rsidRPr="00DE5CC0" w:rsidRDefault="00DC1BCC" w:rsidP="007C37BE">
      <w:pPr>
        <w:pStyle w:val="ListParagraph"/>
        <w:numPr>
          <w:ilvl w:val="1"/>
          <w:numId w:val="17"/>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You are responsible for entering the correct course and fee information when applying for the Advanced Learner Loan. The University College will provide you with a Learning and Funding Information Letter. We strongly encourage you to apply for Advanced Learner Loan funding well in advance of the start of the academic year.  The Advance Learner Loan application system normally opens mid-May.</w:t>
      </w:r>
    </w:p>
    <w:p w14:paraId="082C5DF9" w14:textId="77777777" w:rsidR="00DE5CC0" w:rsidRPr="00DE5CC0" w:rsidRDefault="00DE5CC0" w:rsidP="00DE5CC0">
      <w:pPr>
        <w:pStyle w:val="ListParagraph"/>
        <w:spacing w:after="200" w:line="276" w:lineRule="auto"/>
        <w:ind w:left="709"/>
        <w:jc w:val="both"/>
        <w:rPr>
          <w:rFonts w:ascii="Arial" w:eastAsia="Calibri" w:hAnsi="Arial" w:cs="Arial"/>
          <w:sz w:val="22"/>
          <w:szCs w:val="22"/>
          <w:lang w:val="en-GB"/>
        </w:rPr>
      </w:pPr>
    </w:p>
    <w:p w14:paraId="3B313D3A" w14:textId="1696B86B" w:rsidR="00DE5CC0" w:rsidRPr="00DE5CC0" w:rsidRDefault="00DC1BCC" w:rsidP="007C37BE">
      <w:pPr>
        <w:pStyle w:val="ListParagraph"/>
        <w:numPr>
          <w:ilvl w:val="1"/>
          <w:numId w:val="17"/>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lastRenderedPageBreak/>
        <w:t xml:space="preserve">If you have not provided the University College with evidence of your approved Advanced Learner loan by </w:t>
      </w:r>
      <w:r w:rsidRPr="00A91F92">
        <w:rPr>
          <w:rFonts w:ascii="Arial" w:eastAsia="Calibri" w:hAnsi="Arial" w:cs="Arial"/>
          <w:b/>
          <w:sz w:val="22"/>
          <w:szCs w:val="22"/>
          <w:lang w:val="en-GB"/>
        </w:rPr>
        <w:t>30 August 202</w:t>
      </w:r>
      <w:r w:rsidR="00F50A37">
        <w:rPr>
          <w:rFonts w:ascii="Arial" w:eastAsia="Calibri" w:hAnsi="Arial" w:cs="Arial"/>
          <w:b/>
          <w:sz w:val="22"/>
          <w:szCs w:val="22"/>
          <w:lang w:val="en-GB"/>
        </w:rPr>
        <w:t>3</w:t>
      </w:r>
      <w:r w:rsidRPr="00A91F92">
        <w:rPr>
          <w:rFonts w:ascii="Arial" w:eastAsia="Calibri" w:hAnsi="Arial" w:cs="Arial"/>
          <w:sz w:val="22"/>
          <w:szCs w:val="22"/>
          <w:lang w:val="en-GB"/>
        </w:rPr>
        <w:t>,</w:t>
      </w:r>
      <w:r w:rsidRPr="00DC1BCC">
        <w:rPr>
          <w:rFonts w:ascii="Arial" w:eastAsia="Calibri" w:hAnsi="Arial" w:cs="Arial"/>
          <w:sz w:val="22"/>
          <w:szCs w:val="22"/>
          <w:lang w:val="en-GB"/>
        </w:rPr>
        <w:t xml:space="preserve"> for courses commencing in September 202</w:t>
      </w:r>
      <w:r w:rsidR="00F50A37">
        <w:rPr>
          <w:rFonts w:ascii="Arial" w:eastAsia="Calibri" w:hAnsi="Arial" w:cs="Arial"/>
          <w:sz w:val="22"/>
          <w:szCs w:val="22"/>
          <w:lang w:val="en-GB"/>
        </w:rPr>
        <w:t>3</w:t>
      </w:r>
      <w:r w:rsidRPr="00DC1BCC">
        <w:rPr>
          <w:rFonts w:ascii="Arial" w:eastAsia="Calibri" w:hAnsi="Arial" w:cs="Arial"/>
          <w:sz w:val="22"/>
          <w:szCs w:val="22"/>
          <w:lang w:val="en-GB"/>
        </w:rPr>
        <w:t xml:space="preserve"> and have not otherwise paid your tuition fees or confirmed sponsorship, the University College may terminate your registration and restrict access to classes. </w:t>
      </w:r>
    </w:p>
    <w:p w14:paraId="0075EB81" w14:textId="77777777" w:rsidR="00DE5CC0" w:rsidRPr="00DE5CC0" w:rsidRDefault="00DE5CC0" w:rsidP="00DE5CC0">
      <w:pPr>
        <w:pStyle w:val="ListParagraph"/>
        <w:spacing w:after="200" w:line="276" w:lineRule="auto"/>
        <w:ind w:left="709"/>
        <w:jc w:val="both"/>
        <w:rPr>
          <w:rFonts w:ascii="Arial" w:eastAsia="Calibri" w:hAnsi="Arial" w:cs="Arial"/>
          <w:sz w:val="22"/>
          <w:szCs w:val="22"/>
          <w:lang w:val="en-GB"/>
        </w:rPr>
      </w:pPr>
    </w:p>
    <w:p w14:paraId="3DB59DA8" w14:textId="79B49CE0" w:rsidR="00DC1BCC" w:rsidRPr="00167917" w:rsidRDefault="00DC1BCC" w:rsidP="007C37BE">
      <w:pPr>
        <w:pStyle w:val="ListParagraph"/>
        <w:numPr>
          <w:ilvl w:val="1"/>
          <w:numId w:val="17"/>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 xml:space="preserve">If your application for funding is unsuccessful after you have commenced your course of study, you will be immediately liable for all outstanding tuition fees. Students receiving late notification from the SLC of an unsuccessful application should contact the University College Student Finance team </w:t>
      </w:r>
      <w:hyperlink r:id="rId34" w:history="1">
        <w:r w:rsidR="008E0B2F">
          <w:rPr>
            <w:rStyle w:val="Hyperlink"/>
            <w:rFonts w:ascii="Arial" w:eastAsia="Calibri" w:hAnsi="Arial" w:cs="Arial"/>
            <w:sz w:val="22"/>
            <w:szCs w:val="22"/>
            <w:lang w:val="en-GB"/>
          </w:rPr>
          <w:t>student.finance@writtle.ac.uk</w:t>
        </w:r>
      </w:hyperlink>
      <w:r w:rsidRPr="00DC1BCC">
        <w:rPr>
          <w:rFonts w:ascii="Arial" w:eastAsia="Calibri" w:hAnsi="Arial" w:cs="Arial"/>
          <w:sz w:val="22"/>
          <w:szCs w:val="22"/>
          <w:lang w:val="en-GB"/>
        </w:rPr>
        <w:t xml:space="preserve">as soon as possible to discuss their options. </w:t>
      </w:r>
    </w:p>
    <w:p w14:paraId="7B6DF917" w14:textId="5514DE88" w:rsidR="00DC1BCC" w:rsidRPr="00DC1BCC" w:rsidRDefault="00DC1BCC" w:rsidP="007C37BE">
      <w:pPr>
        <w:pStyle w:val="Heading1"/>
        <w:numPr>
          <w:ilvl w:val="0"/>
          <w:numId w:val="28"/>
        </w:numPr>
        <w:ind w:hanging="720"/>
        <w:rPr>
          <w:lang w:val="en-GB"/>
        </w:rPr>
      </w:pPr>
      <w:bookmarkStart w:id="13" w:name="_Toc93219711"/>
      <w:r w:rsidRPr="00DC1BCC">
        <w:rPr>
          <w:lang w:val="en-GB"/>
        </w:rPr>
        <w:t>Non-payment</w:t>
      </w:r>
      <w:bookmarkEnd w:id="13"/>
    </w:p>
    <w:p w14:paraId="44F9D700" w14:textId="77777777" w:rsidR="00DC1BCC" w:rsidRPr="00DC1BCC" w:rsidRDefault="00DC1BCC" w:rsidP="00C91227">
      <w:pPr>
        <w:pStyle w:val="NoSpacing"/>
        <w:rPr>
          <w:rFonts w:ascii="Arial" w:eastAsia="Calibri" w:hAnsi="Arial" w:cs="Arial"/>
          <w:sz w:val="22"/>
          <w:szCs w:val="22"/>
          <w:lang w:val="en-GB"/>
        </w:rPr>
      </w:pPr>
    </w:p>
    <w:p w14:paraId="59ED450E" w14:textId="1D08F3CC" w:rsidR="00DC1BCC" w:rsidRDefault="00DC1BCC" w:rsidP="007C37BE">
      <w:pPr>
        <w:pStyle w:val="ListParagraph"/>
        <w:numPr>
          <w:ilvl w:val="1"/>
          <w:numId w:val="21"/>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You are responsible for all fees associated with your course of study, even where sponsorship arrangements are in place. The University College will always seek to recover fees directly from you in cases where payment from other approved sources is not forthcoming, except where you are enrolled on a  course,  for example an apprenticeship course directly commissioned and funded by a third party.</w:t>
      </w:r>
    </w:p>
    <w:p w14:paraId="7B7D8CE2" w14:textId="77777777" w:rsidR="00DE5CC0" w:rsidRPr="00DE5CC0" w:rsidRDefault="00DE5CC0" w:rsidP="00DE5CC0">
      <w:pPr>
        <w:pStyle w:val="ListParagraph"/>
        <w:spacing w:after="200" w:line="276" w:lineRule="auto"/>
        <w:ind w:left="709"/>
        <w:jc w:val="both"/>
        <w:rPr>
          <w:rFonts w:ascii="Arial" w:eastAsia="Calibri" w:hAnsi="Arial" w:cs="Arial"/>
          <w:sz w:val="22"/>
          <w:szCs w:val="22"/>
          <w:lang w:val="en-GB"/>
        </w:rPr>
      </w:pPr>
    </w:p>
    <w:p w14:paraId="78525F46" w14:textId="4E4EBD15" w:rsidR="00DE5CC0" w:rsidRPr="00DE5CC0" w:rsidRDefault="00DC1BCC" w:rsidP="007C37BE">
      <w:pPr>
        <w:pStyle w:val="ListParagraph"/>
        <w:numPr>
          <w:ilvl w:val="1"/>
          <w:numId w:val="21"/>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The University College will take action to enforce settlement of debt for unpaid fees and charges against all current and former students who have failed to discuss with the University College a solution to settle the debt, or who have failed to honour agreements to pay.</w:t>
      </w:r>
    </w:p>
    <w:p w14:paraId="378EA44D" w14:textId="77777777" w:rsidR="00DE5CC0" w:rsidRPr="00DE5CC0" w:rsidRDefault="00DE5CC0" w:rsidP="00DE5CC0">
      <w:pPr>
        <w:pStyle w:val="ListParagraph"/>
        <w:spacing w:after="200" w:line="276" w:lineRule="auto"/>
        <w:ind w:left="709"/>
        <w:jc w:val="both"/>
        <w:rPr>
          <w:rFonts w:ascii="Arial" w:eastAsia="Calibri" w:hAnsi="Arial" w:cs="Arial"/>
          <w:sz w:val="22"/>
          <w:szCs w:val="22"/>
          <w:lang w:val="en-GB"/>
        </w:rPr>
      </w:pPr>
    </w:p>
    <w:p w14:paraId="5F00A82E" w14:textId="0624D4A6" w:rsidR="00DE5CC0" w:rsidRPr="00DE5CC0" w:rsidRDefault="00DC1BCC" w:rsidP="007C37BE">
      <w:pPr>
        <w:pStyle w:val="ListParagraph"/>
        <w:numPr>
          <w:ilvl w:val="1"/>
          <w:numId w:val="21"/>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If you do not pay your tuition fees in accordance with this FE Fees and Refund Policy the University College reserves the right to restrict access to the University College premises and facilities, to suspend or terminate your registration with the University College, and to withhold your results.</w:t>
      </w:r>
    </w:p>
    <w:p w14:paraId="3B69F31F" w14:textId="77777777" w:rsidR="00DE5CC0" w:rsidRPr="00DE5CC0" w:rsidRDefault="00DE5CC0" w:rsidP="00DE5CC0">
      <w:pPr>
        <w:pStyle w:val="ListParagraph"/>
        <w:spacing w:after="200" w:line="276" w:lineRule="auto"/>
        <w:ind w:left="709"/>
        <w:jc w:val="both"/>
        <w:rPr>
          <w:rFonts w:ascii="Arial" w:eastAsia="Calibri" w:hAnsi="Arial" w:cs="Arial"/>
          <w:sz w:val="22"/>
          <w:szCs w:val="22"/>
          <w:lang w:val="en-GB"/>
        </w:rPr>
      </w:pPr>
    </w:p>
    <w:p w14:paraId="607760AC" w14:textId="0BCF783F" w:rsidR="00DE5CC0" w:rsidRPr="00DE5CC0" w:rsidRDefault="00DC1BCC" w:rsidP="007C37BE">
      <w:pPr>
        <w:pStyle w:val="ListParagraph"/>
        <w:numPr>
          <w:ilvl w:val="1"/>
          <w:numId w:val="21"/>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lastRenderedPageBreak/>
        <w:t>In addition to the restrictions listed in clause 13.3, the University College may charge a late payment administration fee of £25. The University College also reserves the right to charge interest on any unpaid fees at an annual rate of 5% above the Bank of England base rate.</w:t>
      </w:r>
    </w:p>
    <w:p w14:paraId="75AA69C1" w14:textId="77777777" w:rsidR="00DE5CC0" w:rsidRPr="00DE5CC0" w:rsidRDefault="00DE5CC0" w:rsidP="00DE5CC0">
      <w:pPr>
        <w:pStyle w:val="ListParagraph"/>
        <w:spacing w:after="200" w:line="276" w:lineRule="auto"/>
        <w:ind w:left="709"/>
        <w:jc w:val="both"/>
        <w:rPr>
          <w:rFonts w:ascii="Arial" w:eastAsia="Calibri" w:hAnsi="Arial" w:cs="Arial"/>
          <w:sz w:val="22"/>
          <w:szCs w:val="22"/>
          <w:lang w:val="en-GB"/>
        </w:rPr>
      </w:pPr>
    </w:p>
    <w:p w14:paraId="0E2EAB79" w14:textId="5AE74A46" w:rsidR="00DC1BCC" w:rsidRPr="00DE5CC0" w:rsidRDefault="00DC1BCC" w:rsidP="007C37BE">
      <w:pPr>
        <w:pStyle w:val="ListParagraph"/>
        <w:numPr>
          <w:ilvl w:val="1"/>
          <w:numId w:val="21"/>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If you leave the University College with outstanding debts, we will continue to pursue the debt. The University College may engage third parties to recover outstanding tuition fee debts and may take legal proceedings in relation to non-payment of tuition fees, together with any costs incurred to recover the debt.</w:t>
      </w:r>
    </w:p>
    <w:p w14:paraId="2F7504D8" w14:textId="48BB83A9" w:rsidR="00DC1BCC" w:rsidRPr="00DC1BCC" w:rsidRDefault="00DC1BCC" w:rsidP="007C37BE">
      <w:pPr>
        <w:pStyle w:val="Heading1"/>
        <w:numPr>
          <w:ilvl w:val="0"/>
          <w:numId w:val="28"/>
        </w:numPr>
        <w:ind w:hanging="720"/>
        <w:rPr>
          <w:lang w:val="en-GB"/>
        </w:rPr>
      </w:pPr>
      <w:bookmarkStart w:id="14" w:name="_Toc93219712"/>
      <w:r w:rsidRPr="00DC1BCC">
        <w:rPr>
          <w:lang w:val="en-GB"/>
        </w:rPr>
        <w:t>Cancellation</w:t>
      </w:r>
      <w:bookmarkEnd w:id="14"/>
      <w:r w:rsidRPr="00DC1BCC">
        <w:rPr>
          <w:lang w:val="en-GB"/>
        </w:rPr>
        <w:t xml:space="preserve"> </w:t>
      </w:r>
    </w:p>
    <w:p w14:paraId="37479BAD" w14:textId="77777777" w:rsidR="00DC1BCC" w:rsidRPr="00DC1BCC" w:rsidRDefault="00DC1BCC" w:rsidP="00C91227">
      <w:pPr>
        <w:pStyle w:val="NoSpacing"/>
        <w:rPr>
          <w:rFonts w:ascii="Arial" w:eastAsia="Calibri" w:hAnsi="Arial" w:cs="Arial"/>
          <w:sz w:val="22"/>
          <w:szCs w:val="22"/>
          <w:lang w:val="en-GB"/>
        </w:rPr>
      </w:pPr>
    </w:p>
    <w:p w14:paraId="2032562D" w14:textId="273AE844" w:rsidR="00DC1BCC" w:rsidRDefault="00DC1BCC" w:rsidP="007C37BE">
      <w:pPr>
        <w:pStyle w:val="ListParagraph"/>
        <w:numPr>
          <w:ilvl w:val="1"/>
          <w:numId w:val="22"/>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Once you have accepted an offer, you have the right to cancel your contract with the University College at any time within 14 days of the date that you formally accepted the offer (not applicable to Short Courses or courses of less than 10 weeks).</w:t>
      </w:r>
    </w:p>
    <w:p w14:paraId="19ED479B" w14:textId="77777777" w:rsidR="00DE5CC0" w:rsidRPr="00DE5CC0" w:rsidRDefault="00DE5CC0" w:rsidP="00DE5CC0">
      <w:pPr>
        <w:pStyle w:val="ListParagraph"/>
        <w:spacing w:after="200" w:line="276" w:lineRule="auto"/>
        <w:ind w:left="709"/>
        <w:jc w:val="both"/>
        <w:rPr>
          <w:rFonts w:ascii="Arial" w:eastAsia="Calibri" w:hAnsi="Arial" w:cs="Arial"/>
          <w:sz w:val="22"/>
          <w:szCs w:val="22"/>
          <w:lang w:val="en-GB"/>
        </w:rPr>
      </w:pPr>
    </w:p>
    <w:p w14:paraId="1A126181" w14:textId="429DB359" w:rsidR="00DE5CC0" w:rsidRPr="00DE5CC0" w:rsidRDefault="00DC1BCC" w:rsidP="007C37BE">
      <w:pPr>
        <w:pStyle w:val="ListParagraph"/>
        <w:numPr>
          <w:ilvl w:val="1"/>
          <w:numId w:val="22"/>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 xml:space="preserve">To exercise your right to cancel, you must notify the University College in writing. You can do this by writing to </w:t>
      </w:r>
      <w:hyperlink r:id="rId35" w:history="1">
        <w:r w:rsidR="006C10F4" w:rsidRPr="0023456E">
          <w:rPr>
            <w:rStyle w:val="Hyperlink"/>
            <w:rFonts w:ascii="Arial" w:eastAsia="Calibri" w:hAnsi="Arial" w:cs="Arial"/>
            <w:sz w:val="22"/>
            <w:szCs w:val="22"/>
            <w:lang w:val="en-GB"/>
          </w:rPr>
          <w:t>admissions@writtle.ac.uk</w:t>
        </w:r>
      </w:hyperlink>
      <w:r w:rsidRPr="00DC1BCC">
        <w:rPr>
          <w:rFonts w:ascii="Arial" w:eastAsia="Calibri" w:hAnsi="Arial" w:cs="Arial"/>
          <w:sz w:val="22"/>
          <w:szCs w:val="22"/>
          <w:lang w:val="en-GB"/>
        </w:rPr>
        <w:t>, confirming your wish to cancel.</w:t>
      </w:r>
    </w:p>
    <w:p w14:paraId="4A3EC75C" w14:textId="77777777" w:rsidR="00DE5CC0" w:rsidRPr="00DE5CC0" w:rsidRDefault="00DE5CC0" w:rsidP="00DE5CC0">
      <w:pPr>
        <w:pStyle w:val="ListParagraph"/>
        <w:spacing w:after="200" w:line="276" w:lineRule="auto"/>
        <w:ind w:left="709"/>
        <w:jc w:val="both"/>
        <w:rPr>
          <w:rFonts w:ascii="Arial" w:eastAsia="Calibri" w:hAnsi="Arial" w:cs="Arial"/>
          <w:sz w:val="22"/>
          <w:szCs w:val="22"/>
          <w:lang w:val="en-GB"/>
        </w:rPr>
      </w:pPr>
    </w:p>
    <w:p w14:paraId="6099FD2C" w14:textId="0194EC79" w:rsidR="00DE5CC0" w:rsidRPr="00DE5CC0" w:rsidRDefault="00DC1BCC" w:rsidP="007C37BE">
      <w:pPr>
        <w:pStyle w:val="ListParagraph"/>
        <w:numPr>
          <w:ilvl w:val="1"/>
          <w:numId w:val="22"/>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If you have made any payment under the contract prior to the date of cancellation, the University College commits to issuing a full refund within 30 days.</w:t>
      </w:r>
    </w:p>
    <w:p w14:paraId="7A7F295B" w14:textId="77777777" w:rsidR="00DE5CC0" w:rsidRPr="00DE5CC0" w:rsidRDefault="00DE5CC0" w:rsidP="00DE5CC0">
      <w:pPr>
        <w:pStyle w:val="ListParagraph"/>
        <w:spacing w:after="200" w:line="276" w:lineRule="auto"/>
        <w:ind w:left="709"/>
        <w:jc w:val="both"/>
        <w:rPr>
          <w:rFonts w:ascii="Arial" w:eastAsia="Calibri" w:hAnsi="Arial" w:cs="Arial"/>
          <w:sz w:val="22"/>
          <w:szCs w:val="22"/>
          <w:lang w:val="en-GB"/>
        </w:rPr>
      </w:pPr>
    </w:p>
    <w:p w14:paraId="036882FE" w14:textId="6FF3C485" w:rsidR="00DC1BCC" w:rsidRPr="00167917" w:rsidRDefault="00DC1BCC" w:rsidP="007C37BE">
      <w:pPr>
        <w:pStyle w:val="ListParagraph"/>
        <w:numPr>
          <w:ilvl w:val="1"/>
          <w:numId w:val="22"/>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 xml:space="preserve">You may terminate your contract after the expiry of the 14-day period noted above; however, where this does not occur within the cancellation period, you will be liable for tuition fees according to clause 10.7 of this FE Fees and Refund Policy. </w:t>
      </w:r>
    </w:p>
    <w:p w14:paraId="5B760DB5" w14:textId="5B356E9A" w:rsidR="00DC1BCC" w:rsidRPr="00DC1BCC" w:rsidRDefault="00DC1BCC" w:rsidP="007C37BE">
      <w:pPr>
        <w:pStyle w:val="Heading1"/>
        <w:numPr>
          <w:ilvl w:val="0"/>
          <w:numId w:val="28"/>
        </w:numPr>
        <w:ind w:hanging="720"/>
        <w:rPr>
          <w:lang w:val="en-GB"/>
        </w:rPr>
      </w:pPr>
      <w:bookmarkStart w:id="15" w:name="_Toc93219713"/>
      <w:r w:rsidRPr="00DC1BCC">
        <w:rPr>
          <w:lang w:val="en-GB"/>
        </w:rPr>
        <w:t>Withdrawal</w:t>
      </w:r>
      <w:bookmarkEnd w:id="15"/>
      <w:r w:rsidRPr="00DC1BCC">
        <w:rPr>
          <w:lang w:val="en-GB"/>
        </w:rPr>
        <w:t xml:space="preserve"> </w:t>
      </w:r>
    </w:p>
    <w:p w14:paraId="5AF8C4E0" w14:textId="77777777" w:rsidR="00DC1BCC" w:rsidRPr="00DC1BCC" w:rsidRDefault="00DC1BCC" w:rsidP="00C91227">
      <w:pPr>
        <w:pStyle w:val="NoSpacing"/>
        <w:rPr>
          <w:rFonts w:ascii="Arial" w:eastAsia="Calibri" w:hAnsi="Arial" w:cs="Arial"/>
          <w:sz w:val="22"/>
          <w:szCs w:val="22"/>
          <w:lang w:val="en-GB"/>
        </w:rPr>
      </w:pPr>
    </w:p>
    <w:p w14:paraId="3177EB8A" w14:textId="2DDFD72F" w:rsidR="00DC1BCC" w:rsidRDefault="00DC1BCC" w:rsidP="007C37BE">
      <w:pPr>
        <w:pStyle w:val="ListParagraph"/>
        <w:numPr>
          <w:ilvl w:val="1"/>
          <w:numId w:val="23"/>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lastRenderedPageBreak/>
        <w:t xml:space="preserve">You may terminate your registration with the University College at any point. To withdraw from the University College you must give notice in writing to </w:t>
      </w:r>
      <w:hyperlink r:id="rId36" w:history="1">
        <w:r w:rsidR="00A94CA5" w:rsidRPr="0023456E">
          <w:rPr>
            <w:rStyle w:val="Hyperlink"/>
            <w:rFonts w:ascii="Arial" w:eastAsia="Calibri" w:hAnsi="Arial" w:cs="Arial"/>
            <w:sz w:val="22"/>
            <w:szCs w:val="22"/>
            <w:lang w:val="en-GB"/>
          </w:rPr>
          <w:t>admissions@writtle.ac.uk</w:t>
        </w:r>
      </w:hyperlink>
      <w:r w:rsidRPr="00DC1BCC">
        <w:rPr>
          <w:rFonts w:ascii="Arial" w:eastAsia="Calibri" w:hAnsi="Arial" w:cs="Arial"/>
          <w:sz w:val="22"/>
          <w:szCs w:val="22"/>
          <w:lang w:val="en-GB"/>
        </w:rPr>
        <w:t>. Notice takes effect on receipt.</w:t>
      </w:r>
    </w:p>
    <w:p w14:paraId="7F4EE323" w14:textId="77777777" w:rsidR="00DE5CC0" w:rsidRPr="00DE5CC0" w:rsidRDefault="00DE5CC0" w:rsidP="00DE5CC0">
      <w:pPr>
        <w:pStyle w:val="ListParagraph"/>
        <w:spacing w:after="200" w:line="276" w:lineRule="auto"/>
        <w:ind w:left="709"/>
        <w:jc w:val="both"/>
        <w:rPr>
          <w:rFonts w:ascii="Arial" w:eastAsia="Calibri" w:hAnsi="Arial" w:cs="Arial"/>
          <w:sz w:val="22"/>
          <w:szCs w:val="22"/>
          <w:lang w:val="en-GB"/>
        </w:rPr>
      </w:pPr>
    </w:p>
    <w:p w14:paraId="6093EA0B" w14:textId="401E20BE" w:rsidR="00DC1BCC" w:rsidRDefault="00DC1BCC" w:rsidP="007C37BE">
      <w:pPr>
        <w:pStyle w:val="ListParagraph"/>
        <w:numPr>
          <w:ilvl w:val="1"/>
          <w:numId w:val="23"/>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Where you withdraw from your course once your studies have commenced, or are required to withdraw by the University College, you may be entitled to a tuition fee refund. We will re-calculate your tuition fees based on the point in the academic year that the withdrawal takes effect in accordance with the following fee liability schedule:</w:t>
      </w:r>
    </w:p>
    <w:p w14:paraId="2D480D72" w14:textId="77777777" w:rsidR="003A0E1D" w:rsidRPr="003A0E1D" w:rsidRDefault="003A0E1D" w:rsidP="003A0E1D">
      <w:pPr>
        <w:pStyle w:val="ListParagraph"/>
        <w:rPr>
          <w:rFonts w:ascii="Arial" w:eastAsia="Calibri" w:hAnsi="Arial" w:cs="Arial"/>
          <w:sz w:val="22"/>
          <w:szCs w:val="22"/>
          <w:lang w:val="en-GB"/>
        </w:rPr>
      </w:pPr>
    </w:p>
    <w:p w14:paraId="5EDAE4D9" w14:textId="77777777" w:rsidR="003A0E1D" w:rsidRDefault="003A0E1D" w:rsidP="003A0E1D">
      <w:pPr>
        <w:pStyle w:val="ListParagraph"/>
        <w:spacing w:after="200" w:line="276" w:lineRule="auto"/>
        <w:ind w:left="709"/>
        <w:jc w:val="both"/>
        <w:rPr>
          <w:rFonts w:ascii="Arial" w:eastAsia="Calibri" w:hAnsi="Arial" w:cs="Arial"/>
          <w:sz w:val="22"/>
          <w:szCs w:val="22"/>
          <w:lang w:val="en-GB"/>
        </w:rPr>
      </w:pPr>
    </w:p>
    <w:p w14:paraId="25868AD4" w14:textId="77777777" w:rsidR="00443470" w:rsidRPr="00DC1BCC" w:rsidRDefault="00443470" w:rsidP="00443470">
      <w:pPr>
        <w:spacing w:after="200" w:line="276" w:lineRule="auto"/>
        <w:contextualSpacing/>
        <w:jc w:val="both"/>
        <w:rPr>
          <w:rFonts w:ascii="Arial" w:eastAsia="Calibri" w:hAnsi="Arial" w:cs="Arial"/>
          <w:sz w:val="22"/>
          <w:szCs w:val="22"/>
          <w:lang w:val="en-GB"/>
        </w:rPr>
      </w:pPr>
    </w:p>
    <w:tbl>
      <w:tblPr>
        <w:tblStyle w:val="TableGrid1"/>
        <w:tblW w:w="10774" w:type="dxa"/>
        <w:tblInd w:w="-147" w:type="dxa"/>
        <w:tblLook w:val="04A0" w:firstRow="1" w:lastRow="0" w:firstColumn="1" w:lastColumn="0" w:noHBand="0" w:noVBand="1"/>
        <w:tblCaption w:val="Withdrawal tuition fee refund"/>
      </w:tblPr>
      <w:tblGrid>
        <w:gridCol w:w="3876"/>
        <w:gridCol w:w="1796"/>
        <w:gridCol w:w="5102"/>
      </w:tblGrid>
      <w:tr w:rsidR="00DC1BCC" w:rsidRPr="00DC1BCC" w14:paraId="5062ECBB" w14:textId="77777777" w:rsidTr="00443470">
        <w:trPr>
          <w:trHeight w:val="558"/>
          <w:tblHeader/>
        </w:trPr>
        <w:tc>
          <w:tcPr>
            <w:tcW w:w="3876" w:type="dxa"/>
            <w:shd w:val="clear" w:color="auto" w:fill="DDD9C3"/>
            <w:vAlign w:val="center"/>
          </w:tcPr>
          <w:p w14:paraId="3588B0E5" w14:textId="2CEFB5D9" w:rsidR="00DC1BCC" w:rsidRPr="00DC1BCC" w:rsidRDefault="00DC1BCC" w:rsidP="00910428">
            <w:pPr>
              <w:rPr>
                <w:rFonts w:ascii="Arial" w:hAnsi="Arial" w:cs="Arial"/>
              </w:rPr>
            </w:pPr>
            <w:r w:rsidRPr="00DC1BCC">
              <w:rPr>
                <w:rFonts w:ascii="Arial" w:hAnsi="Arial" w:cs="Arial"/>
              </w:rPr>
              <w:t>Withdrawal between the following periods (for academic year 202</w:t>
            </w:r>
            <w:r w:rsidR="00F50A37">
              <w:rPr>
                <w:rFonts w:ascii="Arial" w:hAnsi="Arial" w:cs="Arial"/>
              </w:rPr>
              <w:t>3-24</w:t>
            </w:r>
            <w:r w:rsidRPr="00DC1BCC">
              <w:rPr>
                <w:rFonts w:ascii="Arial" w:hAnsi="Arial" w:cs="Arial"/>
              </w:rPr>
              <w:t>)</w:t>
            </w:r>
          </w:p>
        </w:tc>
        <w:tc>
          <w:tcPr>
            <w:tcW w:w="1796" w:type="dxa"/>
            <w:shd w:val="clear" w:color="auto" w:fill="DDD9C3"/>
            <w:vAlign w:val="center"/>
          </w:tcPr>
          <w:p w14:paraId="57F71EC7" w14:textId="77777777" w:rsidR="00DC1BCC" w:rsidRPr="00DC1BCC" w:rsidRDefault="00DC1BCC" w:rsidP="00DC1BCC">
            <w:pPr>
              <w:jc w:val="center"/>
              <w:rPr>
                <w:rFonts w:ascii="Arial" w:hAnsi="Arial" w:cs="Arial"/>
                <w:b/>
              </w:rPr>
            </w:pPr>
            <w:r w:rsidRPr="00DC1BCC">
              <w:rPr>
                <w:rFonts w:ascii="Arial" w:hAnsi="Arial" w:cs="Arial"/>
              </w:rPr>
              <w:t xml:space="preserve">% of annual tuition fee </w:t>
            </w:r>
            <w:r w:rsidRPr="00DC1BCC">
              <w:rPr>
                <w:rFonts w:ascii="Arial" w:hAnsi="Arial" w:cs="Arial"/>
                <w:b/>
              </w:rPr>
              <w:t>refundable</w:t>
            </w:r>
          </w:p>
          <w:p w14:paraId="3E648D1D" w14:textId="77777777" w:rsidR="00DC1BCC" w:rsidRPr="00DC1BCC" w:rsidRDefault="00DC1BCC" w:rsidP="00DC1BCC">
            <w:pPr>
              <w:jc w:val="center"/>
              <w:rPr>
                <w:rFonts w:ascii="Arial" w:hAnsi="Arial" w:cs="Arial"/>
              </w:rPr>
            </w:pPr>
            <w:r w:rsidRPr="00DC1BCC">
              <w:rPr>
                <w:rFonts w:ascii="Arial" w:hAnsi="Arial" w:cs="Arial"/>
              </w:rPr>
              <w:t>if fees have been paid</w:t>
            </w:r>
          </w:p>
        </w:tc>
        <w:tc>
          <w:tcPr>
            <w:tcW w:w="5102" w:type="dxa"/>
            <w:shd w:val="clear" w:color="auto" w:fill="DDD9C3"/>
          </w:tcPr>
          <w:p w14:paraId="32865CB0" w14:textId="77777777" w:rsidR="00DC1BCC" w:rsidRPr="00DC1BCC" w:rsidRDefault="00DC1BCC" w:rsidP="00DC1BCC">
            <w:pPr>
              <w:jc w:val="center"/>
              <w:rPr>
                <w:rFonts w:ascii="Arial" w:hAnsi="Arial" w:cs="Arial"/>
              </w:rPr>
            </w:pPr>
          </w:p>
          <w:p w14:paraId="679EACE5" w14:textId="77777777" w:rsidR="00DC1BCC" w:rsidRPr="00DC1BCC" w:rsidRDefault="00DC1BCC" w:rsidP="00DC1BCC">
            <w:pPr>
              <w:jc w:val="center"/>
              <w:rPr>
                <w:rFonts w:ascii="Arial" w:hAnsi="Arial" w:cs="Arial"/>
              </w:rPr>
            </w:pPr>
          </w:p>
          <w:p w14:paraId="4D5BA8AE" w14:textId="66DB23FD" w:rsidR="00DC1BCC" w:rsidRPr="00DC1BCC" w:rsidRDefault="00DC1BCC" w:rsidP="00DC1BCC">
            <w:pPr>
              <w:jc w:val="center"/>
              <w:rPr>
                <w:rFonts w:ascii="Arial" w:hAnsi="Arial" w:cs="Arial"/>
              </w:rPr>
            </w:pPr>
            <w:r w:rsidRPr="00DC1BCC">
              <w:rPr>
                <w:rFonts w:ascii="Arial" w:hAnsi="Arial" w:cs="Arial"/>
              </w:rPr>
              <w:t xml:space="preserve">% of tuition fee the </w:t>
            </w:r>
            <w:r w:rsidRPr="00DC1BCC">
              <w:rPr>
                <w:rFonts w:ascii="Arial" w:hAnsi="Arial" w:cs="Arial"/>
                <w:b/>
              </w:rPr>
              <w:t>student pays</w:t>
            </w:r>
            <w:r w:rsidR="00B56672">
              <w:rPr>
                <w:rFonts w:ascii="Arial" w:hAnsi="Arial" w:cs="Arial"/>
                <w:b/>
              </w:rPr>
              <w:t xml:space="preserve"> (Home students only) </w:t>
            </w:r>
          </w:p>
        </w:tc>
      </w:tr>
      <w:tr w:rsidR="00DC1BCC" w:rsidRPr="00DC1BCC" w14:paraId="48FA2F35" w14:textId="77777777" w:rsidTr="00443470">
        <w:trPr>
          <w:trHeight w:val="454"/>
        </w:trPr>
        <w:tc>
          <w:tcPr>
            <w:tcW w:w="3876" w:type="dxa"/>
            <w:vAlign w:val="center"/>
          </w:tcPr>
          <w:p w14:paraId="7E20B3BF" w14:textId="77777777" w:rsidR="00443470" w:rsidRPr="00DC1BCC" w:rsidRDefault="00DC1BCC" w:rsidP="00DC1BCC">
            <w:pPr>
              <w:rPr>
                <w:rFonts w:ascii="Arial" w:hAnsi="Arial" w:cs="Arial"/>
              </w:rPr>
            </w:pPr>
            <w:r w:rsidRPr="00DC1BCC">
              <w:rPr>
                <w:rFonts w:ascii="Arial" w:hAnsi="Arial" w:cs="Arial"/>
              </w:rPr>
              <w:t xml:space="preserve">You do not commence your studies and have notified WUC 2 weeks prior to the course start date </w:t>
            </w:r>
          </w:p>
          <w:p w14:paraId="479CA338" w14:textId="77777777" w:rsidR="00DC1BCC" w:rsidRPr="00DC1BCC" w:rsidRDefault="00DC1BCC" w:rsidP="00DC1BCC">
            <w:pPr>
              <w:rPr>
                <w:rFonts w:ascii="Arial" w:hAnsi="Arial" w:cs="Arial"/>
              </w:rPr>
            </w:pPr>
          </w:p>
        </w:tc>
        <w:tc>
          <w:tcPr>
            <w:tcW w:w="1796" w:type="dxa"/>
            <w:vAlign w:val="center"/>
          </w:tcPr>
          <w:p w14:paraId="5F2E667F" w14:textId="77777777" w:rsidR="00DC1BCC" w:rsidRPr="00DC1BCC" w:rsidRDefault="00DC1BCC" w:rsidP="00DC1BCC">
            <w:pPr>
              <w:jc w:val="center"/>
              <w:rPr>
                <w:rFonts w:ascii="Arial" w:hAnsi="Arial" w:cs="Arial"/>
                <w:highlight w:val="green"/>
              </w:rPr>
            </w:pPr>
            <w:r w:rsidRPr="00DC1BCC">
              <w:rPr>
                <w:rFonts w:ascii="Arial" w:hAnsi="Arial" w:cs="Arial"/>
              </w:rPr>
              <w:t>100%</w:t>
            </w:r>
          </w:p>
        </w:tc>
        <w:tc>
          <w:tcPr>
            <w:tcW w:w="5102" w:type="dxa"/>
            <w:vAlign w:val="center"/>
          </w:tcPr>
          <w:p w14:paraId="121EF719" w14:textId="77777777" w:rsidR="00DC1BCC" w:rsidRPr="00DC1BCC" w:rsidRDefault="00DC1BCC" w:rsidP="00DC1BCC">
            <w:pPr>
              <w:jc w:val="center"/>
              <w:rPr>
                <w:rFonts w:ascii="Arial" w:hAnsi="Arial" w:cs="Arial"/>
              </w:rPr>
            </w:pPr>
            <w:r w:rsidRPr="00DC1BCC">
              <w:rPr>
                <w:rFonts w:ascii="Arial" w:hAnsi="Arial" w:cs="Arial"/>
              </w:rPr>
              <w:t>0% - you do not pay</w:t>
            </w:r>
          </w:p>
        </w:tc>
      </w:tr>
      <w:tr w:rsidR="00DC1BCC" w:rsidRPr="00DC1BCC" w14:paraId="2568E656" w14:textId="77777777" w:rsidTr="00443470">
        <w:trPr>
          <w:trHeight w:val="454"/>
        </w:trPr>
        <w:tc>
          <w:tcPr>
            <w:tcW w:w="3876" w:type="dxa"/>
            <w:vAlign w:val="center"/>
          </w:tcPr>
          <w:p w14:paraId="40F1D5C7" w14:textId="77777777" w:rsidR="00DC1BCC" w:rsidRPr="00DC1BCC" w:rsidRDefault="00DC1BCC" w:rsidP="00DC1BCC">
            <w:pPr>
              <w:rPr>
                <w:rFonts w:ascii="Arial" w:hAnsi="Arial" w:cs="Arial"/>
              </w:rPr>
            </w:pPr>
            <w:r w:rsidRPr="00DC1BCC">
              <w:rPr>
                <w:rFonts w:ascii="Arial" w:hAnsi="Arial" w:cs="Arial"/>
              </w:rPr>
              <w:t>Course length equal to or less than 10 weeks and you have commenced your studies</w:t>
            </w:r>
          </w:p>
          <w:p w14:paraId="18A2FEC0" w14:textId="77777777" w:rsidR="00DC1BCC" w:rsidRPr="00DC1BCC" w:rsidRDefault="00DC1BCC" w:rsidP="00DC1BCC">
            <w:pPr>
              <w:rPr>
                <w:rFonts w:ascii="Arial" w:hAnsi="Arial" w:cs="Arial"/>
              </w:rPr>
            </w:pPr>
          </w:p>
        </w:tc>
        <w:tc>
          <w:tcPr>
            <w:tcW w:w="1796" w:type="dxa"/>
            <w:vAlign w:val="center"/>
          </w:tcPr>
          <w:p w14:paraId="4013BBDB" w14:textId="77777777" w:rsidR="00DC1BCC" w:rsidRPr="00DC1BCC" w:rsidRDefault="00DC1BCC" w:rsidP="00DC1BCC">
            <w:pPr>
              <w:jc w:val="center"/>
              <w:rPr>
                <w:rFonts w:ascii="Arial" w:hAnsi="Arial" w:cs="Arial"/>
              </w:rPr>
            </w:pPr>
            <w:r w:rsidRPr="00DC1BCC">
              <w:rPr>
                <w:rFonts w:ascii="Arial" w:hAnsi="Arial" w:cs="Arial"/>
              </w:rPr>
              <w:t>0%</w:t>
            </w:r>
          </w:p>
        </w:tc>
        <w:tc>
          <w:tcPr>
            <w:tcW w:w="5102" w:type="dxa"/>
            <w:vAlign w:val="center"/>
          </w:tcPr>
          <w:p w14:paraId="501A8B90" w14:textId="77777777" w:rsidR="00DC1BCC" w:rsidRPr="00DC1BCC" w:rsidRDefault="00DC1BCC" w:rsidP="00DC1BCC">
            <w:pPr>
              <w:jc w:val="center"/>
              <w:rPr>
                <w:rFonts w:ascii="Arial" w:hAnsi="Arial" w:cs="Arial"/>
              </w:rPr>
            </w:pPr>
            <w:r w:rsidRPr="00DC1BCC">
              <w:rPr>
                <w:rFonts w:ascii="Arial" w:hAnsi="Arial" w:cs="Arial"/>
              </w:rPr>
              <w:t>100% - you pay the full fee</w:t>
            </w:r>
          </w:p>
        </w:tc>
      </w:tr>
      <w:tr w:rsidR="00DC1BCC" w:rsidRPr="00DC1BCC" w14:paraId="68D05D9F" w14:textId="77777777" w:rsidTr="00443470">
        <w:trPr>
          <w:trHeight w:val="454"/>
        </w:trPr>
        <w:tc>
          <w:tcPr>
            <w:tcW w:w="3876" w:type="dxa"/>
            <w:vAlign w:val="center"/>
          </w:tcPr>
          <w:p w14:paraId="44592E9C" w14:textId="77777777" w:rsidR="00DC1BCC" w:rsidRDefault="00DC1BCC" w:rsidP="00DC1BCC">
            <w:pPr>
              <w:rPr>
                <w:rFonts w:ascii="Arial" w:hAnsi="Arial" w:cs="Arial"/>
              </w:rPr>
            </w:pPr>
            <w:r w:rsidRPr="00DC1BCC">
              <w:rPr>
                <w:rFonts w:ascii="Arial" w:hAnsi="Arial" w:cs="Arial"/>
              </w:rPr>
              <w:t>Course length greater than 10 weeks and you withdraw before the end of term 1</w:t>
            </w:r>
          </w:p>
          <w:p w14:paraId="2C5DE772" w14:textId="77777777" w:rsidR="00443470" w:rsidRPr="00DC1BCC" w:rsidRDefault="00443470" w:rsidP="00DC1BCC">
            <w:pPr>
              <w:rPr>
                <w:rFonts w:ascii="Arial" w:hAnsi="Arial" w:cs="Arial"/>
              </w:rPr>
            </w:pPr>
          </w:p>
        </w:tc>
        <w:tc>
          <w:tcPr>
            <w:tcW w:w="1796" w:type="dxa"/>
            <w:vAlign w:val="center"/>
          </w:tcPr>
          <w:p w14:paraId="2984D2E9" w14:textId="77777777" w:rsidR="00DC1BCC" w:rsidRPr="00DC1BCC" w:rsidRDefault="00DC1BCC" w:rsidP="00DC1BCC">
            <w:pPr>
              <w:jc w:val="center"/>
              <w:rPr>
                <w:rFonts w:ascii="Arial" w:hAnsi="Arial" w:cs="Arial"/>
              </w:rPr>
            </w:pPr>
            <w:r w:rsidRPr="00DC1BCC">
              <w:rPr>
                <w:rFonts w:ascii="Arial" w:hAnsi="Arial" w:cs="Arial"/>
              </w:rPr>
              <w:t>60%</w:t>
            </w:r>
          </w:p>
        </w:tc>
        <w:tc>
          <w:tcPr>
            <w:tcW w:w="5102" w:type="dxa"/>
            <w:vAlign w:val="center"/>
          </w:tcPr>
          <w:p w14:paraId="679C0DF5" w14:textId="77777777" w:rsidR="00DC1BCC" w:rsidRPr="00DC1BCC" w:rsidRDefault="00DC1BCC" w:rsidP="00DC1BCC">
            <w:pPr>
              <w:jc w:val="center"/>
              <w:rPr>
                <w:rFonts w:ascii="Arial" w:hAnsi="Arial" w:cs="Arial"/>
              </w:rPr>
            </w:pPr>
            <w:r w:rsidRPr="00DC1BCC">
              <w:rPr>
                <w:rFonts w:ascii="Arial" w:hAnsi="Arial" w:cs="Arial"/>
              </w:rPr>
              <w:t>40% - percentage you pay</w:t>
            </w:r>
          </w:p>
        </w:tc>
      </w:tr>
      <w:tr w:rsidR="00DC1BCC" w:rsidRPr="00DC1BCC" w14:paraId="0EAFF15A" w14:textId="77777777" w:rsidTr="00443470">
        <w:trPr>
          <w:trHeight w:val="454"/>
        </w:trPr>
        <w:tc>
          <w:tcPr>
            <w:tcW w:w="3876" w:type="dxa"/>
            <w:vAlign w:val="center"/>
          </w:tcPr>
          <w:p w14:paraId="1CA49300" w14:textId="77777777" w:rsidR="00DC1BCC" w:rsidRPr="00DC1BCC" w:rsidRDefault="00DC1BCC" w:rsidP="00DC1BCC">
            <w:pPr>
              <w:rPr>
                <w:rFonts w:ascii="Arial" w:hAnsi="Arial" w:cs="Arial"/>
              </w:rPr>
            </w:pPr>
            <w:r w:rsidRPr="00DC1BCC">
              <w:rPr>
                <w:rFonts w:ascii="Arial" w:hAnsi="Arial" w:cs="Arial"/>
              </w:rPr>
              <w:t>Course length greater than 10 weeks and you withdraw before the end of term 2</w:t>
            </w:r>
          </w:p>
          <w:p w14:paraId="70A8329A" w14:textId="77777777" w:rsidR="00DC1BCC" w:rsidRPr="00DC1BCC" w:rsidRDefault="00DC1BCC" w:rsidP="00DC1BCC">
            <w:pPr>
              <w:rPr>
                <w:rFonts w:ascii="Arial" w:hAnsi="Arial" w:cs="Arial"/>
              </w:rPr>
            </w:pPr>
          </w:p>
        </w:tc>
        <w:tc>
          <w:tcPr>
            <w:tcW w:w="1796" w:type="dxa"/>
            <w:vAlign w:val="center"/>
          </w:tcPr>
          <w:p w14:paraId="7FAA2258" w14:textId="77777777" w:rsidR="00DC1BCC" w:rsidRPr="00DC1BCC" w:rsidRDefault="00DC1BCC" w:rsidP="00DC1BCC">
            <w:pPr>
              <w:jc w:val="center"/>
              <w:rPr>
                <w:rFonts w:ascii="Arial" w:hAnsi="Arial" w:cs="Arial"/>
              </w:rPr>
            </w:pPr>
            <w:r w:rsidRPr="00DC1BCC">
              <w:rPr>
                <w:rFonts w:ascii="Arial" w:hAnsi="Arial" w:cs="Arial"/>
              </w:rPr>
              <w:t>20%</w:t>
            </w:r>
          </w:p>
        </w:tc>
        <w:tc>
          <w:tcPr>
            <w:tcW w:w="5102" w:type="dxa"/>
            <w:vAlign w:val="center"/>
          </w:tcPr>
          <w:p w14:paraId="3CF49975" w14:textId="77777777" w:rsidR="00DC1BCC" w:rsidRPr="00DC1BCC" w:rsidRDefault="00DC1BCC" w:rsidP="00DC1BCC">
            <w:pPr>
              <w:jc w:val="center"/>
              <w:rPr>
                <w:rFonts w:ascii="Arial" w:hAnsi="Arial" w:cs="Arial"/>
              </w:rPr>
            </w:pPr>
            <w:r w:rsidRPr="00DC1BCC">
              <w:rPr>
                <w:rFonts w:ascii="Arial" w:hAnsi="Arial" w:cs="Arial"/>
              </w:rPr>
              <w:t>80% - percentage you pay</w:t>
            </w:r>
          </w:p>
        </w:tc>
      </w:tr>
      <w:tr w:rsidR="00DC1BCC" w:rsidRPr="00DC1BCC" w14:paraId="05C3A8F6" w14:textId="77777777" w:rsidTr="00443470">
        <w:trPr>
          <w:trHeight w:val="454"/>
        </w:trPr>
        <w:tc>
          <w:tcPr>
            <w:tcW w:w="3876" w:type="dxa"/>
            <w:vAlign w:val="center"/>
          </w:tcPr>
          <w:p w14:paraId="0ECAC6FD" w14:textId="77777777" w:rsidR="00DC1BCC" w:rsidRPr="00DC1BCC" w:rsidRDefault="00DC1BCC" w:rsidP="00DC1BCC">
            <w:pPr>
              <w:rPr>
                <w:rFonts w:ascii="Arial" w:hAnsi="Arial" w:cs="Arial"/>
              </w:rPr>
            </w:pPr>
            <w:r w:rsidRPr="00DC1BCC">
              <w:rPr>
                <w:rFonts w:ascii="Arial" w:hAnsi="Arial" w:cs="Arial"/>
              </w:rPr>
              <w:t>Course length greater than 10 weeks and you withdraw before the end of term 3</w:t>
            </w:r>
          </w:p>
          <w:p w14:paraId="1440A1B8" w14:textId="77777777" w:rsidR="00DC1BCC" w:rsidRPr="00DC1BCC" w:rsidRDefault="00DC1BCC" w:rsidP="00DC1BCC">
            <w:pPr>
              <w:rPr>
                <w:rFonts w:ascii="Arial" w:hAnsi="Arial" w:cs="Arial"/>
              </w:rPr>
            </w:pPr>
          </w:p>
        </w:tc>
        <w:tc>
          <w:tcPr>
            <w:tcW w:w="1796" w:type="dxa"/>
            <w:vAlign w:val="center"/>
          </w:tcPr>
          <w:p w14:paraId="0E88C01A" w14:textId="77777777" w:rsidR="00DC1BCC" w:rsidRPr="00DC1BCC" w:rsidRDefault="00DC1BCC" w:rsidP="00DC1BCC">
            <w:pPr>
              <w:jc w:val="center"/>
              <w:rPr>
                <w:rFonts w:ascii="Arial" w:hAnsi="Arial" w:cs="Arial"/>
              </w:rPr>
            </w:pPr>
            <w:r w:rsidRPr="00DC1BCC">
              <w:rPr>
                <w:rFonts w:ascii="Arial" w:hAnsi="Arial" w:cs="Arial"/>
              </w:rPr>
              <w:t>0%</w:t>
            </w:r>
          </w:p>
        </w:tc>
        <w:tc>
          <w:tcPr>
            <w:tcW w:w="5102" w:type="dxa"/>
            <w:vAlign w:val="center"/>
          </w:tcPr>
          <w:p w14:paraId="2F3E5806" w14:textId="77777777" w:rsidR="00DC1BCC" w:rsidRPr="00DC1BCC" w:rsidRDefault="00DC1BCC" w:rsidP="00DC1BCC">
            <w:pPr>
              <w:jc w:val="center"/>
              <w:rPr>
                <w:rFonts w:ascii="Arial" w:hAnsi="Arial" w:cs="Arial"/>
              </w:rPr>
            </w:pPr>
            <w:r w:rsidRPr="00DC1BCC">
              <w:rPr>
                <w:rFonts w:ascii="Arial" w:hAnsi="Arial" w:cs="Arial"/>
              </w:rPr>
              <w:t>100% - you pay the full fee</w:t>
            </w:r>
          </w:p>
        </w:tc>
      </w:tr>
      <w:tr w:rsidR="00DC1BCC" w:rsidRPr="00DC1BCC" w14:paraId="45A92811" w14:textId="77777777" w:rsidTr="00443470">
        <w:trPr>
          <w:trHeight w:val="454"/>
        </w:trPr>
        <w:tc>
          <w:tcPr>
            <w:tcW w:w="3876" w:type="dxa"/>
            <w:vAlign w:val="center"/>
          </w:tcPr>
          <w:p w14:paraId="3E35A37C" w14:textId="77777777" w:rsidR="00DC1BCC" w:rsidRPr="00DC1BCC" w:rsidRDefault="00DC1BCC" w:rsidP="00DC1BCC">
            <w:pPr>
              <w:rPr>
                <w:rFonts w:ascii="Arial" w:hAnsi="Arial" w:cs="Arial"/>
                <w:b/>
              </w:rPr>
            </w:pPr>
            <w:r w:rsidRPr="00DC1BCC">
              <w:rPr>
                <w:rFonts w:ascii="Arial" w:hAnsi="Arial" w:cs="Arial"/>
                <w:b/>
              </w:rPr>
              <w:t>Advanced Learner Loans</w:t>
            </w:r>
          </w:p>
          <w:p w14:paraId="2ACD95C7" w14:textId="77777777" w:rsidR="00DC1BCC" w:rsidRPr="00DC1BCC" w:rsidRDefault="00DC1BCC" w:rsidP="00DC1BCC">
            <w:pPr>
              <w:rPr>
                <w:rFonts w:ascii="Arial" w:hAnsi="Arial" w:cs="Arial"/>
              </w:rPr>
            </w:pPr>
            <w:r w:rsidRPr="00DC1BCC">
              <w:rPr>
                <w:rFonts w:ascii="Arial" w:hAnsi="Arial" w:cs="Arial"/>
              </w:rPr>
              <w:t xml:space="preserve"> </w:t>
            </w:r>
          </w:p>
          <w:p w14:paraId="2BF7C2F1" w14:textId="77777777" w:rsidR="00DC1BCC" w:rsidRPr="00DC1BCC" w:rsidRDefault="00DC1BCC" w:rsidP="00DC1BCC">
            <w:pPr>
              <w:rPr>
                <w:rFonts w:ascii="Arial" w:hAnsi="Arial" w:cs="Arial"/>
              </w:rPr>
            </w:pPr>
            <w:r w:rsidRPr="00DC1BCC">
              <w:rPr>
                <w:rFonts w:ascii="Arial" w:hAnsi="Arial" w:cs="Arial"/>
              </w:rPr>
              <w:t xml:space="preserve">No payment from your loan will be made to your college or training organisation until you have attended </w:t>
            </w:r>
            <w:r w:rsidRPr="00DC1BCC">
              <w:rPr>
                <w:rFonts w:ascii="Arial" w:hAnsi="Arial" w:cs="Arial"/>
              </w:rPr>
              <w:lastRenderedPageBreak/>
              <w:t>your course for more than two weeks.</w:t>
            </w:r>
          </w:p>
          <w:p w14:paraId="5AFE749C" w14:textId="77777777" w:rsidR="00DC1BCC" w:rsidRPr="00DC1BCC" w:rsidRDefault="00DC1BCC" w:rsidP="00DC1BCC">
            <w:pPr>
              <w:rPr>
                <w:rFonts w:ascii="Arial" w:hAnsi="Arial" w:cs="Arial"/>
              </w:rPr>
            </w:pPr>
          </w:p>
          <w:p w14:paraId="6ECC7570" w14:textId="77777777" w:rsidR="00DC1BCC" w:rsidRPr="00DC1BCC" w:rsidRDefault="00DC1BCC" w:rsidP="00DC1BCC">
            <w:pPr>
              <w:rPr>
                <w:rFonts w:ascii="Arial" w:hAnsi="Arial" w:cs="Arial"/>
              </w:rPr>
            </w:pPr>
            <w:r w:rsidRPr="00DC1BCC">
              <w:rPr>
                <w:rFonts w:ascii="Arial" w:hAnsi="Arial" w:cs="Arial"/>
              </w:rPr>
              <w:t xml:space="preserve">If you leave after more than two weeks, you’ll have to pay back any loan payments that have been made, based on the length of time you attended your course. </w:t>
            </w:r>
          </w:p>
          <w:p w14:paraId="34C231B0" w14:textId="77777777" w:rsidR="00DC1BCC" w:rsidRPr="00DC1BCC" w:rsidRDefault="00DC1BCC" w:rsidP="00DC1BCC">
            <w:pPr>
              <w:rPr>
                <w:rFonts w:ascii="Arial" w:hAnsi="Arial" w:cs="Arial"/>
              </w:rPr>
            </w:pPr>
          </w:p>
          <w:p w14:paraId="18F90B46" w14:textId="77777777" w:rsidR="00DC1BCC" w:rsidRPr="00DC1BCC" w:rsidRDefault="00DC1BCC" w:rsidP="00DC1BCC">
            <w:pPr>
              <w:rPr>
                <w:rFonts w:ascii="Arial" w:hAnsi="Arial" w:cs="Arial"/>
              </w:rPr>
            </w:pPr>
            <w:r w:rsidRPr="00DC1BCC">
              <w:rPr>
                <w:rFonts w:ascii="Arial" w:hAnsi="Arial" w:cs="Arial"/>
              </w:rPr>
              <w:t>Once you stop attending, the loan payments will stop.</w:t>
            </w:r>
          </w:p>
          <w:p w14:paraId="25324A35" w14:textId="77777777" w:rsidR="00DC1BCC" w:rsidRPr="00DC1BCC" w:rsidRDefault="00DC1BCC" w:rsidP="00DC1BCC">
            <w:pPr>
              <w:rPr>
                <w:rFonts w:ascii="Arial" w:hAnsi="Arial" w:cs="Arial"/>
              </w:rPr>
            </w:pPr>
          </w:p>
        </w:tc>
        <w:tc>
          <w:tcPr>
            <w:tcW w:w="1796" w:type="dxa"/>
            <w:vAlign w:val="center"/>
          </w:tcPr>
          <w:p w14:paraId="15559B90" w14:textId="77777777" w:rsidR="00DC1BCC" w:rsidRPr="00DC1BCC" w:rsidRDefault="00DC1BCC" w:rsidP="00DC1BCC">
            <w:pPr>
              <w:jc w:val="center"/>
              <w:rPr>
                <w:rFonts w:ascii="Arial" w:hAnsi="Arial" w:cs="Arial"/>
              </w:rPr>
            </w:pPr>
            <w:r w:rsidRPr="00DC1BCC">
              <w:rPr>
                <w:rFonts w:ascii="Arial" w:hAnsi="Arial" w:cs="Arial"/>
              </w:rPr>
              <w:lastRenderedPageBreak/>
              <w:t>Students will not be refunded directly.</w:t>
            </w:r>
          </w:p>
          <w:p w14:paraId="103DA1A8" w14:textId="77777777" w:rsidR="00DC1BCC" w:rsidRPr="00DC1BCC" w:rsidRDefault="00DC1BCC" w:rsidP="00DC1BCC">
            <w:pPr>
              <w:rPr>
                <w:rFonts w:ascii="Arial" w:hAnsi="Arial" w:cs="Arial"/>
              </w:rPr>
            </w:pPr>
          </w:p>
          <w:p w14:paraId="276F624E" w14:textId="77777777" w:rsidR="00DC1BCC" w:rsidRPr="00DC1BCC" w:rsidRDefault="00DC1BCC" w:rsidP="00DC1BCC">
            <w:pPr>
              <w:rPr>
                <w:rFonts w:ascii="Arial" w:hAnsi="Arial" w:cs="Arial"/>
              </w:rPr>
            </w:pPr>
          </w:p>
          <w:p w14:paraId="771B0D9E" w14:textId="77777777" w:rsidR="00DC1BCC" w:rsidRPr="00DC1BCC" w:rsidRDefault="00DC1BCC" w:rsidP="00DC1BCC">
            <w:pPr>
              <w:rPr>
                <w:rFonts w:ascii="Arial" w:hAnsi="Arial" w:cs="Arial"/>
              </w:rPr>
            </w:pPr>
          </w:p>
          <w:p w14:paraId="63E66AF2" w14:textId="77777777" w:rsidR="00DC1BCC" w:rsidRPr="00DC1BCC" w:rsidRDefault="00DC1BCC" w:rsidP="00DC1BCC">
            <w:pPr>
              <w:rPr>
                <w:rFonts w:ascii="Arial" w:hAnsi="Arial" w:cs="Arial"/>
              </w:rPr>
            </w:pPr>
          </w:p>
          <w:p w14:paraId="19A1AC32" w14:textId="77777777" w:rsidR="00DC1BCC" w:rsidRPr="00DC1BCC" w:rsidRDefault="00DC1BCC" w:rsidP="00DC1BCC">
            <w:pPr>
              <w:rPr>
                <w:rFonts w:ascii="Arial" w:hAnsi="Arial" w:cs="Arial"/>
              </w:rPr>
            </w:pPr>
          </w:p>
          <w:p w14:paraId="6A57AB51" w14:textId="77777777" w:rsidR="00DC1BCC" w:rsidRPr="00DC1BCC" w:rsidRDefault="00DC1BCC" w:rsidP="00DC1BCC">
            <w:pPr>
              <w:rPr>
                <w:rFonts w:ascii="Arial" w:hAnsi="Arial" w:cs="Arial"/>
              </w:rPr>
            </w:pPr>
          </w:p>
          <w:p w14:paraId="40542242" w14:textId="77777777" w:rsidR="00DC1BCC" w:rsidRPr="00DC1BCC" w:rsidRDefault="00DC1BCC" w:rsidP="00DC1BCC">
            <w:pPr>
              <w:jc w:val="center"/>
              <w:rPr>
                <w:rFonts w:ascii="Arial" w:hAnsi="Arial" w:cs="Arial"/>
              </w:rPr>
            </w:pPr>
          </w:p>
        </w:tc>
        <w:tc>
          <w:tcPr>
            <w:tcW w:w="5102" w:type="dxa"/>
          </w:tcPr>
          <w:p w14:paraId="76B32407" w14:textId="77777777" w:rsidR="00DC1BCC" w:rsidRPr="00DC1BCC" w:rsidRDefault="00DC1BCC" w:rsidP="00DC1BCC">
            <w:pPr>
              <w:jc w:val="center"/>
              <w:rPr>
                <w:rFonts w:ascii="Arial" w:hAnsi="Arial" w:cs="Arial"/>
              </w:rPr>
            </w:pPr>
          </w:p>
          <w:p w14:paraId="517A0984" w14:textId="77777777" w:rsidR="00DC1BCC" w:rsidRPr="00DC1BCC" w:rsidRDefault="00DC1BCC" w:rsidP="00DC1BCC">
            <w:pPr>
              <w:jc w:val="center"/>
              <w:rPr>
                <w:rFonts w:ascii="Arial" w:hAnsi="Arial" w:cs="Arial"/>
              </w:rPr>
            </w:pPr>
          </w:p>
          <w:p w14:paraId="51CBF939" w14:textId="77777777" w:rsidR="00DC1BCC" w:rsidRPr="00DC1BCC" w:rsidRDefault="00DC1BCC" w:rsidP="00DC1BCC">
            <w:pPr>
              <w:jc w:val="center"/>
              <w:rPr>
                <w:rFonts w:ascii="Arial" w:hAnsi="Arial" w:cs="Arial"/>
              </w:rPr>
            </w:pPr>
          </w:p>
          <w:p w14:paraId="1924EB9B" w14:textId="77777777" w:rsidR="00DC1BCC" w:rsidRPr="00DC1BCC" w:rsidRDefault="00DC1BCC" w:rsidP="00DC1BCC">
            <w:pPr>
              <w:jc w:val="center"/>
              <w:rPr>
                <w:rFonts w:ascii="Arial" w:hAnsi="Arial" w:cs="Arial"/>
              </w:rPr>
            </w:pPr>
            <w:r w:rsidRPr="00DC1BCC">
              <w:rPr>
                <w:rFonts w:ascii="Arial" w:hAnsi="Arial" w:cs="Arial"/>
              </w:rPr>
              <w:t>Student Loans Company will calculate the loan instalments based on the withdrawal date</w:t>
            </w:r>
          </w:p>
          <w:p w14:paraId="386F625D" w14:textId="77777777" w:rsidR="00DC1BCC" w:rsidRPr="00DC1BCC" w:rsidRDefault="00DC1BCC" w:rsidP="00DC1BCC">
            <w:pPr>
              <w:jc w:val="center"/>
              <w:rPr>
                <w:rFonts w:ascii="Arial" w:hAnsi="Arial" w:cs="Arial"/>
              </w:rPr>
            </w:pPr>
          </w:p>
          <w:p w14:paraId="241D6773" w14:textId="77777777" w:rsidR="00DC1BCC" w:rsidRPr="00DC1BCC" w:rsidRDefault="00DC1BCC" w:rsidP="00DC1BCC">
            <w:pPr>
              <w:jc w:val="center"/>
              <w:rPr>
                <w:rFonts w:ascii="Arial" w:hAnsi="Arial" w:cs="Arial"/>
              </w:rPr>
            </w:pPr>
          </w:p>
          <w:p w14:paraId="17165C34" w14:textId="77777777" w:rsidR="00DC1BCC" w:rsidRPr="00DC1BCC" w:rsidRDefault="00DC1BCC" w:rsidP="00DC1BCC">
            <w:pPr>
              <w:jc w:val="center"/>
              <w:rPr>
                <w:rFonts w:ascii="Arial" w:hAnsi="Arial" w:cs="Arial"/>
              </w:rPr>
            </w:pPr>
          </w:p>
          <w:p w14:paraId="4FDBFDEC" w14:textId="77777777" w:rsidR="00DC1BCC" w:rsidRPr="00DC1BCC" w:rsidRDefault="00DC1BCC" w:rsidP="00DC1BCC">
            <w:pPr>
              <w:jc w:val="center"/>
              <w:rPr>
                <w:rFonts w:ascii="Arial" w:hAnsi="Arial" w:cs="Arial"/>
              </w:rPr>
            </w:pPr>
          </w:p>
        </w:tc>
      </w:tr>
    </w:tbl>
    <w:p w14:paraId="0572EC25" w14:textId="77777777" w:rsidR="00DC1BCC" w:rsidRPr="00DC1BCC" w:rsidRDefault="00DC1BCC" w:rsidP="00DC1BCC">
      <w:pPr>
        <w:spacing w:line="276" w:lineRule="auto"/>
        <w:ind w:left="709"/>
        <w:contextualSpacing/>
        <w:jc w:val="both"/>
        <w:rPr>
          <w:rFonts w:ascii="Arial" w:eastAsia="Calibri" w:hAnsi="Arial" w:cs="Arial"/>
          <w:sz w:val="22"/>
          <w:szCs w:val="22"/>
          <w:lang w:val="en-GB"/>
        </w:rPr>
      </w:pPr>
    </w:p>
    <w:p w14:paraId="24DA045C" w14:textId="77777777" w:rsidR="00DC1BCC" w:rsidRPr="00DC1BCC" w:rsidRDefault="00DC1BCC" w:rsidP="00DC1BCC">
      <w:pPr>
        <w:spacing w:before="240" w:after="200" w:line="276" w:lineRule="auto"/>
        <w:ind w:left="709"/>
        <w:contextualSpacing/>
        <w:jc w:val="both"/>
        <w:rPr>
          <w:rFonts w:ascii="Arial" w:eastAsia="Calibri" w:hAnsi="Arial" w:cs="Arial"/>
          <w:sz w:val="22"/>
          <w:szCs w:val="22"/>
          <w:lang w:val="en-GB"/>
        </w:rPr>
      </w:pPr>
    </w:p>
    <w:p w14:paraId="2556AE14" w14:textId="4535A0D2" w:rsidR="00B56672" w:rsidRPr="007C37BE" w:rsidRDefault="00901E37" w:rsidP="007C37BE">
      <w:pPr>
        <w:ind w:left="709" w:hanging="709"/>
        <w:jc w:val="both"/>
        <w:rPr>
          <w:rFonts w:ascii="Arial" w:hAnsi="Arial" w:cs="Arial"/>
          <w:sz w:val="22"/>
          <w:szCs w:val="22"/>
        </w:rPr>
      </w:pPr>
      <w:r w:rsidRPr="007C37BE">
        <w:rPr>
          <w:rFonts w:ascii="Arial" w:hAnsi="Arial" w:cs="Arial"/>
          <w:sz w:val="22"/>
          <w:szCs w:val="22"/>
        </w:rPr>
        <w:t xml:space="preserve">15.3 </w:t>
      </w:r>
      <w:r>
        <w:rPr>
          <w:rFonts w:ascii="Arial" w:hAnsi="Arial" w:cs="Arial"/>
          <w:sz w:val="22"/>
          <w:szCs w:val="22"/>
        </w:rPr>
        <w:tab/>
      </w:r>
      <w:r w:rsidR="00B56672" w:rsidRPr="007C37BE">
        <w:rPr>
          <w:rFonts w:ascii="Arial" w:hAnsi="Arial" w:cs="Arial"/>
          <w:sz w:val="22"/>
          <w:szCs w:val="22"/>
        </w:rPr>
        <w:t>For overseas fee payers any refund calculation will exclude money paid in the form of the Tuition Fee Deposit (see Clause 5).</w:t>
      </w:r>
    </w:p>
    <w:p w14:paraId="6831D726" w14:textId="77777777" w:rsidR="00B56672" w:rsidRPr="00B56672" w:rsidRDefault="00B56672" w:rsidP="007C37BE">
      <w:pPr>
        <w:pStyle w:val="ListParagraph"/>
        <w:spacing w:after="200" w:line="276" w:lineRule="auto"/>
        <w:ind w:left="709"/>
        <w:jc w:val="both"/>
        <w:rPr>
          <w:rFonts w:ascii="Arial" w:eastAsia="Calibri" w:hAnsi="Arial" w:cs="Arial"/>
          <w:sz w:val="22"/>
          <w:szCs w:val="22"/>
          <w:lang w:val="en-GB"/>
        </w:rPr>
      </w:pPr>
    </w:p>
    <w:p w14:paraId="46372C9C" w14:textId="0320035A" w:rsidR="00DC1BCC" w:rsidRPr="007C37BE" w:rsidRDefault="00DC1BCC" w:rsidP="00C872A9">
      <w:pPr>
        <w:pStyle w:val="ListParagraph"/>
        <w:numPr>
          <w:ilvl w:val="1"/>
          <w:numId w:val="30"/>
        </w:numPr>
        <w:spacing w:after="200" w:line="276" w:lineRule="auto"/>
        <w:ind w:left="709" w:hanging="709"/>
        <w:jc w:val="both"/>
        <w:rPr>
          <w:rFonts w:ascii="Arial" w:eastAsia="Calibri" w:hAnsi="Arial" w:cs="Arial"/>
          <w:sz w:val="22"/>
          <w:szCs w:val="22"/>
          <w:lang w:val="en-GB"/>
        </w:rPr>
      </w:pPr>
      <w:r w:rsidRPr="007C37BE">
        <w:rPr>
          <w:rFonts w:ascii="Arial" w:eastAsia="Calibri" w:hAnsi="Arial" w:cs="Arial"/>
          <w:sz w:val="22"/>
          <w:szCs w:val="22"/>
          <w:lang w:val="en-GB"/>
        </w:rPr>
        <w:t>On termination of your registration with the University College you will become immediately liable fo</w:t>
      </w:r>
      <w:r w:rsidR="00901E37">
        <w:rPr>
          <w:rFonts w:ascii="Arial" w:eastAsia="Calibri" w:hAnsi="Arial" w:cs="Arial"/>
          <w:sz w:val="22"/>
          <w:szCs w:val="22"/>
          <w:lang w:val="en-GB"/>
        </w:rPr>
        <w:t>r</w:t>
      </w:r>
      <w:r w:rsidRPr="007C37BE">
        <w:rPr>
          <w:rFonts w:ascii="Arial" w:eastAsia="Calibri" w:hAnsi="Arial" w:cs="Arial"/>
          <w:sz w:val="22"/>
          <w:szCs w:val="22"/>
          <w:lang w:val="en-GB"/>
        </w:rPr>
        <w:t xml:space="preserve"> </w:t>
      </w:r>
      <w:r w:rsidR="00901E37">
        <w:rPr>
          <w:rFonts w:ascii="Arial" w:eastAsia="Calibri" w:hAnsi="Arial" w:cs="Arial"/>
          <w:sz w:val="22"/>
          <w:szCs w:val="22"/>
          <w:lang w:val="en-GB"/>
        </w:rPr>
        <w:t xml:space="preserve">      </w:t>
      </w:r>
      <w:r w:rsidRPr="007C37BE">
        <w:rPr>
          <w:rFonts w:ascii="Arial" w:eastAsia="Calibri" w:hAnsi="Arial" w:cs="Arial"/>
          <w:sz w:val="22"/>
          <w:szCs w:val="22"/>
          <w:lang w:val="en-GB"/>
        </w:rPr>
        <w:t>any outstanding tuition fees in accordance with this FE Fees and Refund Policy.</w:t>
      </w:r>
    </w:p>
    <w:p w14:paraId="36C3AC15" w14:textId="77777777" w:rsidR="00DE5CC0" w:rsidRPr="00DE5CC0" w:rsidRDefault="00DE5CC0" w:rsidP="00DE5CC0">
      <w:pPr>
        <w:pStyle w:val="ListParagraph"/>
        <w:spacing w:after="200" w:line="276" w:lineRule="auto"/>
        <w:ind w:left="709"/>
        <w:jc w:val="both"/>
        <w:rPr>
          <w:rFonts w:ascii="Arial" w:eastAsia="Calibri" w:hAnsi="Arial" w:cs="Arial"/>
          <w:sz w:val="22"/>
          <w:szCs w:val="22"/>
          <w:lang w:val="en-GB"/>
        </w:rPr>
      </w:pPr>
    </w:p>
    <w:p w14:paraId="7D8ADD00" w14:textId="50FFAB61" w:rsidR="00DE5CC0" w:rsidRPr="00DE5CC0" w:rsidRDefault="00DC1BCC" w:rsidP="00C872A9">
      <w:pPr>
        <w:pStyle w:val="ListParagraph"/>
        <w:numPr>
          <w:ilvl w:val="1"/>
          <w:numId w:val="30"/>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 xml:space="preserve">Where you are in receipt of an Advanced Learner Loan and you choose to withdraw from your course, or are required to withdraw by the University College, we will notify the SLC of your withdrawal. </w:t>
      </w:r>
    </w:p>
    <w:p w14:paraId="616CBACC" w14:textId="77777777" w:rsidR="00DE5CC0" w:rsidRPr="00DE5CC0" w:rsidRDefault="00DE5CC0" w:rsidP="00DE5CC0">
      <w:pPr>
        <w:pStyle w:val="ListParagraph"/>
        <w:spacing w:after="200" w:line="276" w:lineRule="auto"/>
        <w:ind w:left="709"/>
        <w:jc w:val="both"/>
        <w:rPr>
          <w:rFonts w:ascii="Arial" w:eastAsia="Calibri" w:hAnsi="Arial" w:cs="Arial"/>
          <w:sz w:val="22"/>
          <w:szCs w:val="22"/>
          <w:lang w:val="en-GB"/>
        </w:rPr>
      </w:pPr>
    </w:p>
    <w:p w14:paraId="687CC2C6" w14:textId="77777777" w:rsidR="00DC1BCC" w:rsidRPr="00DC1BCC" w:rsidRDefault="00DC1BCC" w:rsidP="007C37BE">
      <w:pPr>
        <w:pStyle w:val="ListParagraph"/>
        <w:numPr>
          <w:ilvl w:val="1"/>
          <w:numId w:val="30"/>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If you withdraw from your course and subsequently wish to recommence your studies, you will be required to re-apply and will be assessed as a new student for tuition fee purposes.</w:t>
      </w:r>
    </w:p>
    <w:p w14:paraId="15490CA9" w14:textId="77777777" w:rsidR="00DC1BCC" w:rsidRPr="00C91227" w:rsidRDefault="00DC1BCC" w:rsidP="00A94CA5">
      <w:pPr>
        <w:pStyle w:val="NoSpacing"/>
        <w:rPr>
          <w:rFonts w:ascii="Arial" w:hAnsi="Arial" w:cs="Arial"/>
          <w:sz w:val="22"/>
          <w:szCs w:val="22"/>
          <w:lang w:val="en-GB"/>
        </w:rPr>
      </w:pPr>
    </w:p>
    <w:p w14:paraId="0392F84D" w14:textId="59EFEB74" w:rsidR="00DE5CC0" w:rsidRPr="00DE5CC0" w:rsidRDefault="00DC1BCC" w:rsidP="007C37BE">
      <w:pPr>
        <w:pStyle w:val="ListParagraph"/>
        <w:numPr>
          <w:ilvl w:val="1"/>
          <w:numId w:val="30"/>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 xml:space="preserve">The University College may suspend your registration in accordance with our student regulations and policies. A decision to suspend registration will normally be for a short period of time (typically no more than 4 weeks) to enable an investigation </w:t>
      </w:r>
      <w:r w:rsidRPr="00DC1BCC">
        <w:rPr>
          <w:rFonts w:ascii="Arial" w:eastAsia="Calibri" w:hAnsi="Arial" w:cs="Arial"/>
          <w:sz w:val="22"/>
          <w:szCs w:val="22"/>
          <w:lang w:val="en-GB"/>
        </w:rPr>
        <w:lastRenderedPageBreak/>
        <w:t xml:space="preserve">to be conducted or whilst an appropriate course of action is being determined. If you are subsequently permitted to recommence your studies, you will not be eligible for any tuition fee refund. </w:t>
      </w:r>
    </w:p>
    <w:p w14:paraId="21198922" w14:textId="77777777" w:rsidR="00DE5CC0" w:rsidRPr="00DE5CC0" w:rsidRDefault="00DE5CC0" w:rsidP="00DE5CC0">
      <w:pPr>
        <w:pStyle w:val="ListParagraph"/>
        <w:spacing w:after="200" w:line="276" w:lineRule="auto"/>
        <w:ind w:left="709"/>
        <w:jc w:val="both"/>
        <w:rPr>
          <w:rFonts w:ascii="Arial" w:eastAsia="Calibri" w:hAnsi="Arial" w:cs="Arial"/>
          <w:sz w:val="22"/>
          <w:szCs w:val="22"/>
          <w:lang w:val="en-GB"/>
        </w:rPr>
      </w:pPr>
    </w:p>
    <w:p w14:paraId="2E18AE11" w14:textId="736AF05C" w:rsidR="00167917" w:rsidRPr="00DE5CC0" w:rsidRDefault="00DC1BCC" w:rsidP="007C37BE">
      <w:pPr>
        <w:pStyle w:val="ListParagraph"/>
        <w:numPr>
          <w:ilvl w:val="1"/>
          <w:numId w:val="30"/>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If you are suspended by the University College and are subsequently required to withdraw from your course, or choose to withdraw, your eligibility for a refund will be calculated according to the schedule in clause 15.2 of this FE Fees and Refund Policy, based on the date of suspension.</w:t>
      </w:r>
    </w:p>
    <w:p w14:paraId="27061500" w14:textId="1264828D" w:rsidR="00DC1BCC" w:rsidRPr="00DC1BCC" w:rsidRDefault="00DC1BCC" w:rsidP="007C37BE">
      <w:pPr>
        <w:pStyle w:val="Heading1"/>
        <w:numPr>
          <w:ilvl w:val="0"/>
          <w:numId w:val="30"/>
        </w:numPr>
        <w:ind w:hanging="720"/>
        <w:rPr>
          <w:lang w:val="en-GB"/>
        </w:rPr>
      </w:pPr>
      <w:bookmarkStart w:id="16" w:name="_Toc93219714"/>
      <w:r w:rsidRPr="00DC1BCC">
        <w:rPr>
          <w:lang w:val="en-GB"/>
        </w:rPr>
        <w:t>Course transfers</w:t>
      </w:r>
      <w:bookmarkEnd w:id="16"/>
    </w:p>
    <w:p w14:paraId="2F605E4B" w14:textId="77777777" w:rsidR="00DC1BCC" w:rsidRPr="00DC1BCC" w:rsidRDefault="00DC1BCC" w:rsidP="00C91227">
      <w:pPr>
        <w:pStyle w:val="NoSpacing"/>
        <w:rPr>
          <w:rFonts w:ascii="Arial" w:eastAsia="Calibri" w:hAnsi="Arial" w:cs="Arial"/>
          <w:sz w:val="22"/>
          <w:szCs w:val="22"/>
          <w:lang w:val="en-GB"/>
        </w:rPr>
      </w:pPr>
    </w:p>
    <w:p w14:paraId="7DE32256" w14:textId="2CB46A6A" w:rsidR="00DC1BCC" w:rsidRDefault="00DC1BCC" w:rsidP="007C37BE">
      <w:pPr>
        <w:pStyle w:val="ListParagraph"/>
        <w:numPr>
          <w:ilvl w:val="1"/>
          <w:numId w:val="24"/>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Where a course transfer involves an increase in tuition fees you will be immediately liable for the difference between the old and new course fee.</w:t>
      </w:r>
    </w:p>
    <w:p w14:paraId="206329F8" w14:textId="77777777" w:rsidR="00DE5CC0" w:rsidRPr="00DE5CC0" w:rsidRDefault="00DE5CC0" w:rsidP="00DE5CC0">
      <w:pPr>
        <w:pStyle w:val="ListParagraph"/>
        <w:spacing w:after="200" w:line="276" w:lineRule="auto"/>
        <w:ind w:left="709"/>
        <w:jc w:val="both"/>
        <w:rPr>
          <w:rFonts w:ascii="Arial" w:eastAsia="Calibri" w:hAnsi="Arial" w:cs="Arial"/>
          <w:sz w:val="22"/>
          <w:szCs w:val="22"/>
          <w:lang w:val="en-GB"/>
        </w:rPr>
      </w:pPr>
    </w:p>
    <w:p w14:paraId="308491B7" w14:textId="3C8B80EB" w:rsidR="00DC1BCC" w:rsidRPr="00167917" w:rsidRDefault="00DC1BCC" w:rsidP="007C37BE">
      <w:pPr>
        <w:pStyle w:val="ListParagraph"/>
        <w:numPr>
          <w:ilvl w:val="1"/>
          <w:numId w:val="24"/>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Where a course transfer involves a decrease in tuition fees, you will be refunded any overpayment you have made in accordance with clause 11.1 of this FE Fees and Refund Policy.</w:t>
      </w:r>
    </w:p>
    <w:p w14:paraId="68D6DE90" w14:textId="69C11384" w:rsidR="00DC1BCC" w:rsidRPr="00DC1BCC" w:rsidRDefault="00DC1BCC" w:rsidP="007C37BE">
      <w:pPr>
        <w:pStyle w:val="Heading1"/>
        <w:numPr>
          <w:ilvl w:val="0"/>
          <w:numId w:val="30"/>
        </w:numPr>
        <w:ind w:hanging="720"/>
        <w:rPr>
          <w:lang w:val="en-GB"/>
        </w:rPr>
      </w:pPr>
      <w:bookmarkStart w:id="17" w:name="_Toc93219715"/>
      <w:r w:rsidRPr="00DC1BCC">
        <w:rPr>
          <w:lang w:val="en-GB"/>
        </w:rPr>
        <w:t>Certificates and costs</w:t>
      </w:r>
      <w:bookmarkEnd w:id="17"/>
    </w:p>
    <w:p w14:paraId="16252649" w14:textId="77777777" w:rsidR="00DC1BCC" w:rsidRPr="00DC1BCC" w:rsidRDefault="00DC1BCC" w:rsidP="008D4B8F">
      <w:pPr>
        <w:pStyle w:val="NoSpacing"/>
        <w:rPr>
          <w:rFonts w:ascii="Arial" w:eastAsia="Calibri" w:hAnsi="Arial" w:cs="Arial"/>
          <w:sz w:val="22"/>
          <w:szCs w:val="22"/>
          <w:lang w:val="en-GB"/>
        </w:rPr>
      </w:pPr>
    </w:p>
    <w:p w14:paraId="237B440A" w14:textId="67DD6A68" w:rsidR="00DC1BCC" w:rsidRDefault="00DC1BCC" w:rsidP="007C37BE">
      <w:pPr>
        <w:pStyle w:val="ListParagraph"/>
        <w:numPr>
          <w:ilvl w:val="1"/>
          <w:numId w:val="25"/>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You will be issued with a certificate free of charge. You are responsible for ensuring that the University College has an up-to-date record of your postal address. All subsequent copies will incur a charge according to the awarding charges.</w:t>
      </w:r>
    </w:p>
    <w:p w14:paraId="3448028E" w14:textId="77777777" w:rsidR="00DE5CC0" w:rsidRPr="00DE5CC0" w:rsidRDefault="00DE5CC0" w:rsidP="00DE5CC0">
      <w:pPr>
        <w:pStyle w:val="ListParagraph"/>
        <w:spacing w:after="200" w:line="276" w:lineRule="auto"/>
        <w:ind w:left="709"/>
        <w:jc w:val="both"/>
        <w:rPr>
          <w:rFonts w:ascii="Arial" w:eastAsia="Calibri" w:hAnsi="Arial" w:cs="Arial"/>
          <w:sz w:val="22"/>
          <w:szCs w:val="22"/>
          <w:lang w:val="en-GB"/>
        </w:rPr>
      </w:pPr>
    </w:p>
    <w:p w14:paraId="3889B3BC" w14:textId="24A5AE52" w:rsidR="00DE5CC0" w:rsidRPr="00DE5CC0" w:rsidRDefault="00DC1BCC" w:rsidP="007C37BE">
      <w:pPr>
        <w:pStyle w:val="ListParagraph"/>
        <w:numPr>
          <w:ilvl w:val="1"/>
          <w:numId w:val="25"/>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Writtle University College presentation ceremonies are usually held mid-June</w:t>
      </w:r>
      <w:r w:rsidR="00D70FB9">
        <w:rPr>
          <w:rFonts w:ascii="Arial" w:eastAsia="Calibri" w:hAnsi="Arial" w:cs="Arial"/>
          <w:sz w:val="22"/>
          <w:szCs w:val="22"/>
          <w:lang w:val="en-GB"/>
        </w:rPr>
        <w:t>, however due the impact of the Covid-19 pandemic we may decide to run these in an alternative format</w:t>
      </w:r>
      <w:r w:rsidRPr="00DC1BCC">
        <w:rPr>
          <w:rFonts w:ascii="Arial" w:eastAsia="Calibri" w:hAnsi="Arial" w:cs="Arial"/>
          <w:sz w:val="22"/>
          <w:szCs w:val="22"/>
          <w:lang w:val="en-GB"/>
        </w:rPr>
        <w:t xml:space="preserve">.  All students who attend are entitled to two free guest tickets, which can be requested at the first stage of the booking process. Additional tickets </w:t>
      </w:r>
      <w:r w:rsidRPr="00DC1BCC">
        <w:rPr>
          <w:rFonts w:ascii="Arial" w:eastAsia="Calibri" w:hAnsi="Arial" w:cs="Arial"/>
          <w:sz w:val="22"/>
          <w:szCs w:val="22"/>
          <w:lang w:val="en-GB"/>
        </w:rPr>
        <w:lastRenderedPageBreak/>
        <w:t xml:space="preserve">are chargeable and will be released on a first come, first served basis; details are published on our website </w:t>
      </w:r>
      <w:hyperlink r:id="rId37" w:history="1">
        <w:r w:rsidR="00B97F5A">
          <w:rPr>
            <w:rStyle w:val="Hyperlink"/>
            <w:rFonts w:ascii="Arial" w:eastAsia="Calibri" w:hAnsi="Arial" w:cs="Arial"/>
            <w:sz w:val="22"/>
            <w:szCs w:val="22"/>
            <w:lang w:val="en-GB"/>
          </w:rPr>
          <w:t>writtle.ac.uk/Presentation-Days</w:t>
        </w:r>
      </w:hyperlink>
      <w:r w:rsidRPr="00DC1BCC">
        <w:rPr>
          <w:rFonts w:ascii="Arial" w:eastAsia="Calibri" w:hAnsi="Arial" w:cs="Arial"/>
          <w:sz w:val="22"/>
          <w:szCs w:val="22"/>
          <w:lang w:val="en-GB"/>
        </w:rPr>
        <w:t>.</w:t>
      </w:r>
    </w:p>
    <w:p w14:paraId="4A10F351" w14:textId="77777777" w:rsidR="00DE5CC0" w:rsidRPr="00DE5CC0" w:rsidRDefault="00DE5CC0" w:rsidP="00DE5CC0">
      <w:pPr>
        <w:pStyle w:val="ListParagraph"/>
        <w:spacing w:after="200" w:line="276" w:lineRule="auto"/>
        <w:ind w:left="709"/>
        <w:jc w:val="both"/>
        <w:rPr>
          <w:rFonts w:ascii="Arial" w:eastAsia="Calibri" w:hAnsi="Arial" w:cs="Arial"/>
          <w:sz w:val="22"/>
          <w:szCs w:val="22"/>
          <w:lang w:val="en-GB"/>
        </w:rPr>
      </w:pPr>
    </w:p>
    <w:p w14:paraId="5BB2556E" w14:textId="0D309E32" w:rsidR="00DC1BCC" w:rsidRPr="00167917" w:rsidRDefault="00DC1BCC" w:rsidP="007C37BE">
      <w:pPr>
        <w:pStyle w:val="ListParagraph"/>
        <w:numPr>
          <w:ilvl w:val="1"/>
          <w:numId w:val="25"/>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 xml:space="preserve">Though there is no charge for eligible students to attend the presentation day, photography, buffet lunch, memorabilia maybe chargeable. If you are concerned that you will be unable to attend your presentation for financial reasons, please contact </w:t>
      </w:r>
      <w:hyperlink r:id="rId38" w:history="1">
        <w:r w:rsidR="007B469B" w:rsidRPr="0023456E">
          <w:rPr>
            <w:rStyle w:val="Hyperlink"/>
            <w:rFonts w:ascii="Arial" w:eastAsia="Calibri" w:hAnsi="Arial" w:cs="Arial"/>
            <w:sz w:val="22"/>
            <w:szCs w:val="22"/>
            <w:lang w:val="en-GB"/>
          </w:rPr>
          <w:t>student.finance@writtle.ac.uk</w:t>
        </w:r>
      </w:hyperlink>
      <w:r w:rsidR="007B469B">
        <w:rPr>
          <w:rFonts w:ascii="Arial" w:eastAsia="Calibri" w:hAnsi="Arial" w:cs="Arial"/>
          <w:sz w:val="22"/>
          <w:szCs w:val="22"/>
          <w:lang w:val="en-GB"/>
        </w:rPr>
        <w:t xml:space="preserve"> </w:t>
      </w:r>
      <w:r w:rsidRPr="00DC1BCC">
        <w:rPr>
          <w:rFonts w:ascii="Arial" w:eastAsia="Calibri" w:hAnsi="Arial" w:cs="Arial"/>
          <w:sz w:val="22"/>
          <w:szCs w:val="22"/>
          <w:lang w:val="en-GB"/>
        </w:rPr>
        <w:t>at the earliest opportunity.</w:t>
      </w:r>
    </w:p>
    <w:p w14:paraId="638454FF" w14:textId="28145AA0" w:rsidR="00DC1BCC" w:rsidRPr="00DC1BCC" w:rsidRDefault="00DC1BCC" w:rsidP="007C37BE">
      <w:pPr>
        <w:pStyle w:val="Heading1"/>
        <w:numPr>
          <w:ilvl w:val="0"/>
          <w:numId w:val="30"/>
        </w:numPr>
        <w:ind w:hanging="720"/>
        <w:rPr>
          <w:lang w:val="en-GB"/>
        </w:rPr>
      </w:pPr>
      <w:bookmarkStart w:id="18" w:name="_Toc93219716"/>
      <w:r w:rsidRPr="00DC1BCC">
        <w:rPr>
          <w:lang w:val="en-GB"/>
        </w:rPr>
        <w:t>Further information</w:t>
      </w:r>
      <w:bookmarkEnd w:id="18"/>
    </w:p>
    <w:p w14:paraId="66BD9406" w14:textId="77777777" w:rsidR="00DC1BCC" w:rsidRPr="00DC1BCC" w:rsidRDefault="00DC1BCC" w:rsidP="008D4B8F">
      <w:pPr>
        <w:pStyle w:val="NoSpacing"/>
        <w:rPr>
          <w:rFonts w:ascii="Arial" w:eastAsia="Calibri" w:hAnsi="Arial" w:cs="Arial"/>
          <w:sz w:val="22"/>
          <w:szCs w:val="22"/>
          <w:lang w:val="en-GB"/>
        </w:rPr>
      </w:pPr>
    </w:p>
    <w:p w14:paraId="78A490C3" w14:textId="0DCF4FCA" w:rsidR="00DC1BCC" w:rsidRPr="00DC1BCC" w:rsidRDefault="00DC1BCC" w:rsidP="007C37BE">
      <w:pPr>
        <w:pStyle w:val="ListParagraph"/>
        <w:numPr>
          <w:ilvl w:val="1"/>
          <w:numId w:val="26"/>
        </w:numPr>
        <w:spacing w:after="200" w:line="276" w:lineRule="auto"/>
        <w:ind w:left="709" w:hanging="709"/>
        <w:jc w:val="both"/>
        <w:rPr>
          <w:rFonts w:ascii="Arial" w:eastAsia="Calibri" w:hAnsi="Arial" w:cs="Arial"/>
          <w:sz w:val="22"/>
          <w:szCs w:val="22"/>
          <w:lang w:val="en-GB"/>
        </w:rPr>
        <w:sectPr w:rsidR="00DC1BCC" w:rsidRPr="00DC1BCC" w:rsidSect="00D30F6D">
          <w:headerReference w:type="default" r:id="rId39"/>
          <w:footerReference w:type="default" r:id="rId40"/>
          <w:headerReference w:type="first" r:id="rId41"/>
          <w:footerReference w:type="first" r:id="rId42"/>
          <w:pgSz w:w="11906" w:h="16838"/>
          <w:pgMar w:top="720" w:right="720" w:bottom="720" w:left="720" w:header="708" w:footer="708" w:gutter="0"/>
          <w:pgNumType w:start="1"/>
          <w:cols w:space="708"/>
          <w:docGrid w:linePitch="360"/>
        </w:sectPr>
      </w:pPr>
      <w:r w:rsidRPr="00F136B9">
        <w:rPr>
          <w:rFonts w:ascii="Arial" w:eastAsia="Calibri" w:hAnsi="Arial" w:cs="Arial"/>
          <w:sz w:val="22"/>
          <w:szCs w:val="22"/>
          <w:lang w:val="en-GB"/>
        </w:rPr>
        <w:t>If you wish to raise a complaint regarding the application of this Policy, or any other aspect of the University College’s service, you may do so by following our Student Complaints Procedure (</w:t>
      </w:r>
      <w:hyperlink r:id="rId43" w:history="1">
        <w:r w:rsidR="00F3055D" w:rsidRPr="00F136B9">
          <w:rPr>
            <w:rStyle w:val="Hyperlink"/>
            <w:rFonts w:ascii="Arial" w:eastAsia="Calibri" w:hAnsi="Arial" w:cs="Arial"/>
            <w:sz w:val="22"/>
            <w:szCs w:val="22"/>
            <w:lang w:val="en-GB"/>
          </w:rPr>
          <w:t>writtle.ac.uk/PDFS/complaints_procedure.pdf</w:t>
        </w:r>
      </w:hyperlink>
      <w:r w:rsidRPr="00F136B9">
        <w:rPr>
          <w:rFonts w:ascii="Arial" w:eastAsia="Calibri" w:hAnsi="Arial" w:cs="Arial"/>
          <w:sz w:val="22"/>
          <w:szCs w:val="22"/>
          <w:lang w:val="en-GB"/>
        </w:rPr>
        <w:t xml:space="preserve">). </w:t>
      </w:r>
    </w:p>
    <w:p w14:paraId="42BC30A1" w14:textId="7BDB0707" w:rsidR="00590D33" w:rsidRPr="00292F28" w:rsidRDefault="00590D33" w:rsidP="00590D33">
      <w:pPr>
        <w:pStyle w:val="Heading1"/>
        <w:spacing w:before="240"/>
        <w:rPr>
          <w:lang w:val="en-GB"/>
        </w:rPr>
      </w:pPr>
      <w:bookmarkStart w:id="19" w:name="_Toc90049334"/>
      <w:bookmarkStart w:id="20" w:name="_Toc93219717"/>
      <w:r w:rsidRPr="00DC1BCC">
        <w:rPr>
          <w:lang w:val="en-GB"/>
        </w:rPr>
        <w:lastRenderedPageBreak/>
        <w:t>Appendix A</w:t>
      </w:r>
      <w:r>
        <w:rPr>
          <w:lang w:val="en-GB"/>
        </w:rPr>
        <w:t xml:space="preserve"> - </w:t>
      </w:r>
      <w:r w:rsidRPr="00DC1BCC">
        <w:rPr>
          <w:lang w:val="en-GB"/>
        </w:rPr>
        <w:t xml:space="preserve">Tuition Fee </w:t>
      </w:r>
      <w:r w:rsidR="007C37BE">
        <w:rPr>
          <w:lang w:val="en-GB"/>
        </w:rPr>
        <w:t>Guidance 2023</w:t>
      </w:r>
      <w:r w:rsidRPr="00DC1BCC">
        <w:rPr>
          <w:lang w:val="en-GB"/>
        </w:rPr>
        <w:t>/2</w:t>
      </w:r>
      <w:bookmarkEnd w:id="19"/>
      <w:r w:rsidR="007C37BE">
        <w:rPr>
          <w:lang w:val="en-GB"/>
        </w:rPr>
        <w:t>4</w:t>
      </w:r>
      <w:r w:rsidRPr="00DC1BCC">
        <w:rPr>
          <w:sz w:val="18"/>
          <w:szCs w:val="18"/>
          <w:lang w:val="en-GB"/>
        </w:rPr>
        <w:t xml:space="preserve"> </w:t>
      </w:r>
      <w:r w:rsidR="007C37BE">
        <w:rPr>
          <w:sz w:val="18"/>
          <w:szCs w:val="18"/>
          <w:lang w:val="en-GB"/>
        </w:rPr>
        <w:t xml:space="preserve"> </w:t>
      </w:r>
    </w:p>
    <w:p w14:paraId="2D9AF701" w14:textId="407A386D" w:rsidR="00A35628" w:rsidRPr="00A35628" w:rsidRDefault="00590D33" w:rsidP="00590D33">
      <w:pPr>
        <w:spacing w:after="200" w:line="276" w:lineRule="auto"/>
        <w:rPr>
          <w:rFonts w:ascii="Arial" w:eastAsia="Calibri" w:hAnsi="Arial" w:cs="Arial"/>
          <w:i/>
          <w:sz w:val="18"/>
          <w:szCs w:val="18"/>
          <w:lang w:val="en-GB"/>
        </w:rPr>
      </w:pPr>
      <w:r w:rsidRPr="000B633A">
        <w:rPr>
          <w:rFonts w:ascii="Arial" w:eastAsia="Calibri" w:hAnsi="Arial" w:cs="Arial"/>
          <w:b/>
          <w:sz w:val="18"/>
          <w:szCs w:val="18"/>
          <w:lang w:val="en-GB"/>
        </w:rPr>
        <w:t xml:space="preserve">Please note the table below </w:t>
      </w:r>
      <w:r w:rsidR="000B633A" w:rsidRPr="000B633A">
        <w:rPr>
          <w:rFonts w:ascii="Arial" w:eastAsia="Calibri" w:hAnsi="Arial" w:cs="Arial"/>
          <w:b/>
          <w:sz w:val="18"/>
          <w:szCs w:val="18"/>
          <w:lang w:val="en-GB"/>
        </w:rPr>
        <w:t xml:space="preserve">intends to </w:t>
      </w:r>
      <w:r w:rsidRPr="000B633A">
        <w:rPr>
          <w:rFonts w:ascii="Arial" w:eastAsia="Calibri" w:hAnsi="Arial" w:cs="Arial"/>
          <w:b/>
          <w:sz w:val="18"/>
          <w:szCs w:val="18"/>
          <w:lang w:val="en-GB"/>
        </w:rPr>
        <w:t xml:space="preserve">provide an </w:t>
      </w:r>
      <w:r w:rsidR="000B633A" w:rsidRPr="000B633A">
        <w:rPr>
          <w:rFonts w:ascii="Arial" w:eastAsia="Calibri" w:hAnsi="Arial" w:cs="Arial"/>
          <w:b/>
          <w:sz w:val="18"/>
          <w:szCs w:val="18"/>
          <w:lang w:val="en-GB"/>
        </w:rPr>
        <w:t>overview</w:t>
      </w:r>
      <w:r w:rsidRPr="000B633A">
        <w:rPr>
          <w:rFonts w:ascii="Arial" w:eastAsia="Calibri" w:hAnsi="Arial" w:cs="Arial"/>
          <w:b/>
          <w:sz w:val="18"/>
          <w:szCs w:val="18"/>
          <w:lang w:val="en-GB"/>
        </w:rPr>
        <w:t xml:space="preserve"> of funding eligibilit</w:t>
      </w:r>
      <w:r w:rsidR="000B633A" w:rsidRPr="000B633A">
        <w:rPr>
          <w:rFonts w:ascii="Arial" w:eastAsia="Calibri" w:hAnsi="Arial" w:cs="Arial"/>
          <w:b/>
          <w:sz w:val="18"/>
          <w:szCs w:val="18"/>
          <w:lang w:val="en-GB"/>
        </w:rPr>
        <w:t xml:space="preserve">y across broad learner groups and does not account for individual circumstances or specific courses.  </w:t>
      </w:r>
      <w:r w:rsidRPr="000B633A">
        <w:rPr>
          <w:rFonts w:ascii="Arial" w:eastAsia="Calibri" w:hAnsi="Arial" w:cs="Arial"/>
          <w:b/>
          <w:sz w:val="18"/>
          <w:szCs w:val="18"/>
          <w:lang w:val="en-GB"/>
        </w:rPr>
        <w:t>Each application for fee remission is reviewed and assessed individually</w:t>
      </w:r>
      <w:r w:rsidR="000904C3" w:rsidRPr="000B633A">
        <w:rPr>
          <w:rFonts w:ascii="Arial" w:eastAsia="Calibri" w:hAnsi="Arial" w:cs="Arial"/>
          <w:b/>
          <w:sz w:val="18"/>
          <w:szCs w:val="18"/>
          <w:lang w:val="en-GB"/>
        </w:rPr>
        <w:t>.</w:t>
      </w:r>
      <w:r w:rsidR="00275899">
        <w:rPr>
          <w:rFonts w:ascii="Arial" w:eastAsia="Calibri" w:hAnsi="Arial" w:cs="Arial"/>
          <w:b/>
          <w:sz w:val="18"/>
          <w:szCs w:val="18"/>
          <w:lang w:val="en-GB"/>
        </w:rPr>
        <w:t xml:space="preserve">  </w:t>
      </w:r>
      <w:r w:rsidR="000904C3" w:rsidRPr="00A35628">
        <w:rPr>
          <w:rFonts w:ascii="Arial" w:eastAsia="Calibri" w:hAnsi="Arial" w:cs="Arial"/>
          <w:b/>
          <w:sz w:val="18"/>
          <w:szCs w:val="18"/>
          <w:lang w:val="en-GB"/>
        </w:rPr>
        <w:br/>
      </w:r>
      <w:r w:rsidR="000904C3" w:rsidRPr="000666CF">
        <w:rPr>
          <w:rFonts w:ascii="Arial" w:eastAsia="Calibri" w:hAnsi="Arial" w:cs="Arial"/>
          <w:sz w:val="18"/>
          <w:szCs w:val="18"/>
          <w:lang w:val="en-GB"/>
        </w:rPr>
        <w:t>G</w:t>
      </w:r>
      <w:r w:rsidRPr="000666CF">
        <w:rPr>
          <w:rFonts w:ascii="Arial" w:eastAsia="Calibri" w:hAnsi="Arial" w:cs="Arial"/>
          <w:sz w:val="18"/>
          <w:szCs w:val="18"/>
          <w:lang w:val="en-GB"/>
        </w:rPr>
        <w:t>uidance applies to eligible courses only. All learners are required to pay fees for</w:t>
      </w:r>
      <w:r w:rsidR="00A35628" w:rsidRPr="000666CF">
        <w:rPr>
          <w:rFonts w:ascii="Arial" w:eastAsia="Calibri" w:hAnsi="Arial" w:cs="Arial"/>
          <w:sz w:val="18"/>
          <w:szCs w:val="18"/>
          <w:lang w:val="en-GB"/>
        </w:rPr>
        <w:t xml:space="preserve"> full cost </w:t>
      </w:r>
      <w:r w:rsidRPr="000666CF">
        <w:rPr>
          <w:rFonts w:ascii="Arial" w:eastAsia="Calibri" w:hAnsi="Arial" w:cs="Arial"/>
          <w:sz w:val="18"/>
          <w:szCs w:val="18"/>
          <w:lang w:val="en-GB"/>
        </w:rPr>
        <w:t>courses.</w:t>
      </w:r>
      <w:r w:rsidRPr="000666CF">
        <w:rPr>
          <w:rFonts w:ascii="Arial" w:eastAsia="Calibri" w:hAnsi="Arial" w:cs="Arial"/>
          <w:sz w:val="18"/>
          <w:szCs w:val="18"/>
          <w:lang w:val="en-GB"/>
        </w:rPr>
        <w:br/>
        <w:t>Learners aged 19-24 with an Educational Health Care Plan</w:t>
      </w:r>
      <w:r w:rsidR="00257030" w:rsidRPr="000666CF">
        <w:rPr>
          <w:rFonts w:ascii="Arial" w:eastAsia="Calibri" w:hAnsi="Arial" w:cs="Arial"/>
          <w:sz w:val="18"/>
          <w:szCs w:val="18"/>
          <w:lang w:val="en-GB"/>
        </w:rPr>
        <w:t xml:space="preserve"> will not be subject to a tuition fee (unless course is a full cost course).  Funded learners </w:t>
      </w:r>
      <w:r w:rsidRPr="000666CF">
        <w:rPr>
          <w:rFonts w:ascii="Arial" w:eastAsia="Calibri" w:hAnsi="Arial" w:cs="Arial"/>
          <w:sz w:val="18"/>
          <w:szCs w:val="18"/>
          <w:lang w:val="en-GB"/>
        </w:rPr>
        <w:t>continuing</w:t>
      </w:r>
      <w:r w:rsidR="00257030" w:rsidRPr="000666CF">
        <w:rPr>
          <w:rFonts w:ascii="Arial" w:eastAsia="Calibri" w:hAnsi="Arial" w:cs="Arial"/>
          <w:sz w:val="18"/>
          <w:szCs w:val="18"/>
          <w:lang w:val="en-GB"/>
        </w:rPr>
        <w:t xml:space="preserve"> on the same course</w:t>
      </w:r>
      <w:r w:rsidRPr="000666CF">
        <w:rPr>
          <w:rFonts w:ascii="Arial" w:eastAsia="Calibri" w:hAnsi="Arial" w:cs="Arial"/>
          <w:sz w:val="18"/>
          <w:szCs w:val="18"/>
          <w:lang w:val="en-GB"/>
        </w:rPr>
        <w:t xml:space="preserve"> from AY 202</w:t>
      </w:r>
      <w:r w:rsidR="00F50A37" w:rsidRPr="000666CF">
        <w:rPr>
          <w:rFonts w:ascii="Arial" w:eastAsia="Calibri" w:hAnsi="Arial" w:cs="Arial"/>
          <w:sz w:val="18"/>
          <w:szCs w:val="18"/>
          <w:lang w:val="en-GB"/>
        </w:rPr>
        <w:t>2/23</w:t>
      </w:r>
      <w:r w:rsidRPr="000666CF">
        <w:rPr>
          <w:rFonts w:ascii="Arial" w:eastAsia="Calibri" w:hAnsi="Arial" w:cs="Arial"/>
          <w:sz w:val="18"/>
          <w:szCs w:val="18"/>
          <w:lang w:val="en-GB"/>
        </w:rPr>
        <w:t xml:space="preserve"> will not be subject to a tuition fee.</w:t>
      </w:r>
      <w:r w:rsidR="00A35628" w:rsidRPr="000666CF">
        <w:rPr>
          <w:rFonts w:ascii="Arial" w:eastAsia="Calibri" w:hAnsi="Arial" w:cs="Arial"/>
          <w:sz w:val="18"/>
          <w:szCs w:val="18"/>
          <w:lang w:val="en-GB"/>
        </w:rPr>
        <w:t xml:space="preserve">  Some courses may have additional costs e.g. study tours</w:t>
      </w:r>
    </w:p>
    <w:tbl>
      <w:tblPr>
        <w:tblStyle w:val="TableGrid1"/>
        <w:tblW w:w="0" w:type="auto"/>
        <w:tblLook w:val="04A0" w:firstRow="1" w:lastRow="0" w:firstColumn="1" w:lastColumn="0" w:noHBand="0" w:noVBand="1"/>
        <w:tblCaption w:val="Further Education Tuition Fee Guidance 2022/23"/>
      </w:tblPr>
      <w:tblGrid>
        <w:gridCol w:w="2378"/>
        <w:gridCol w:w="2441"/>
        <w:gridCol w:w="2441"/>
        <w:gridCol w:w="2441"/>
        <w:gridCol w:w="2442"/>
        <w:gridCol w:w="2418"/>
      </w:tblGrid>
      <w:tr w:rsidR="00590D33" w:rsidRPr="00A35628" w14:paraId="018A53CD" w14:textId="77777777" w:rsidTr="00C1470B">
        <w:trPr>
          <w:tblHeader/>
        </w:trPr>
        <w:tc>
          <w:tcPr>
            <w:tcW w:w="2602" w:type="dxa"/>
            <w:shd w:val="clear" w:color="auto" w:fill="E5B8B7"/>
          </w:tcPr>
          <w:p w14:paraId="1D76391A" w14:textId="5A526672" w:rsidR="00590D33" w:rsidRPr="00A35628" w:rsidRDefault="00F12C68" w:rsidP="00C1470B">
            <w:pPr>
              <w:jc w:val="center"/>
              <w:rPr>
                <w:rFonts w:ascii="Arial" w:hAnsi="Arial" w:cs="Arial"/>
                <w:b/>
                <w:sz w:val="18"/>
                <w:szCs w:val="18"/>
              </w:rPr>
            </w:pPr>
            <w:r w:rsidRPr="00A35628">
              <w:rPr>
                <w:rFonts w:ascii="Arial" w:hAnsi="Arial" w:cs="Arial"/>
                <w:b/>
                <w:sz w:val="18"/>
                <w:szCs w:val="18"/>
              </w:rPr>
              <w:t>I am a 16-18 l</w:t>
            </w:r>
            <w:r w:rsidR="00590D33" w:rsidRPr="00A35628">
              <w:rPr>
                <w:rFonts w:ascii="Arial" w:hAnsi="Arial" w:cs="Arial"/>
                <w:b/>
                <w:sz w:val="18"/>
                <w:szCs w:val="18"/>
              </w:rPr>
              <w:t>earner</w:t>
            </w:r>
          </w:p>
          <w:p w14:paraId="5B79623A" w14:textId="77777777" w:rsidR="00590D33" w:rsidRPr="00A35628" w:rsidRDefault="00590D33" w:rsidP="00C1470B">
            <w:pPr>
              <w:jc w:val="center"/>
              <w:rPr>
                <w:rFonts w:ascii="Arial" w:hAnsi="Arial" w:cs="Arial"/>
                <w:b/>
                <w:sz w:val="18"/>
                <w:szCs w:val="18"/>
              </w:rPr>
            </w:pPr>
          </w:p>
          <w:p w14:paraId="5ABA255C" w14:textId="77777777" w:rsidR="00590D33" w:rsidRPr="00A35628" w:rsidRDefault="00590D33" w:rsidP="00C1470B">
            <w:pPr>
              <w:jc w:val="center"/>
              <w:rPr>
                <w:rFonts w:ascii="Arial" w:hAnsi="Arial" w:cs="Arial"/>
                <w:b/>
                <w:sz w:val="18"/>
                <w:szCs w:val="18"/>
              </w:rPr>
            </w:pPr>
          </w:p>
        </w:tc>
        <w:tc>
          <w:tcPr>
            <w:tcW w:w="2602" w:type="dxa"/>
            <w:shd w:val="clear" w:color="auto" w:fill="EAF1DD"/>
          </w:tcPr>
          <w:p w14:paraId="32380F8B" w14:textId="3396D8F5" w:rsidR="00590D33" w:rsidRPr="00A35628" w:rsidRDefault="00590D33" w:rsidP="00F12C68">
            <w:pPr>
              <w:jc w:val="center"/>
              <w:rPr>
                <w:rFonts w:ascii="Arial" w:hAnsi="Arial" w:cs="Arial"/>
                <w:b/>
                <w:sz w:val="18"/>
                <w:szCs w:val="18"/>
              </w:rPr>
            </w:pPr>
            <w:r w:rsidRPr="00A35628">
              <w:rPr>
                <w:rFonts w:ascii="Arial" w:hAnsi="Arial" w:cs="Arial"/>
                <w:b/>
                <w:sz w:val="18"/>
                <w:szCs w:val="18"/>
              </w:rPr>
              <w:t>I am 19-23 years old and looking to study</w:t>
            </w:r>
            <w:r w:rsidR="00F12C68" w:rsidRPr="00A35628">
              <w:rPr>
                <w:rFonts w:ascii="Arial" w:hAnsi="Arial" w:cs="Arial"/>
                <w:b/>
                <w:sz w:val="18"/>
                <w:szCs w:val="18"/>
              </w:rPr>
              <w:t xml:space="preserve"> a </w:t>
            </w:r>
            <w:r w:rsidRPr="00A35628">
              <w:rPr>
                <w:rFonts w:ascii="Arial" w:hAnsi="Arial" w:cs="Arial"/>
                <w:b/>
                <w:sz w:val="18"/>
                <w:szCs w:val="18"/>
              </w:rPr>
              <w:t>level 2 qualification…</w:t>
            </w:r>
          </w:p>
        </w:tc>
        <w:tc>
          <w:tcPr>
            <w:tcW w:w="2602" w:type="dxa"/>
            <w:shd w:val="clear" w:color="auto" w:fill="C2D69B"/>
          </w:tcPr>
          <w:p w14:paraId="2BB90829" w14:textId="7F86539D" w:rsidR="00590D33" w:rsidRPr="00A35628" w:rsidRDefault="00590D33" w:rsidP="00F12C68">
            <w:pPr>
              <w:jc w:val="center"/>
              <w:rPr>
                <w:rFonts w:ascii="Arial" w:hAnsi="Arial" w:cs="Arial"/>
                <w:b/>
                <w:sz w:val="18"/>
                <w:szCs w:val="18"/>
              </w:rPr>
            </w:pPr>
            <w:r w:rsidRPr="00A35628">
              <w:rPr>
                <w:rFonts w:ascii="Arial" w:hAnsi="Arial" w:cs="Arial"/>
                <w:b/>
                <w:sz w:val="18"/>
                <w:szCs w:val="18"/>
              </w:rPr>
              <w:t>I am 19-23 year old and looking to study a level 3 qualification…</w:t>
            </w:r>
          </w:p>
        </w:tc>
        <w:tc>
          <w:tcPr>
            <w:tcW w:w="2602" w:type="dxa"/>
            <w:shd w:val="clear" w:color="auto" w:fill="C6D9F1"/>
          </w:tcPr>
          <w:p w14:paraId="747ADD5D" w14:textId="77777777" w:rsidR="00590D33" w:rsidRPr="00A35628" w:rsidRDefault="00590D33" w:rsidP="00C1470B">
            <w:pPr>
              <w:jc w:val="center"/>
              <w:rPr>
                <w:rFonts w:ascii="Arial" w:hAnsi="Arial" w:cs="Arial"/>
                <w:b/>
                <w:sz w:val="18"/>
                <w:szCs w:val="18"/>
              </w:rPr>
            </w:pPr>
            <w:r w:rsidRPr="00A35628">
              <w:rPr>
                <w:rFonts w:ascii="Arial" w:hAnsi="Arial" w:cs="Arial"/>
                <w:b/>
                <w:sz w:val="18"/>
                <w:szCs w:val="18"/>
              </w:rPr>
              <w:t>I am 24+ years old and looking to study a level 2 qualification…</w:t>
            </w:r>
          </w:p>
        </w:tc>
        <w:tc>
          <w:tcPr>
            <w:tcW w:w="2603" w:type="dxa"/>
            <w:shd w:val="clear" w:color="auto" w:fill="548DD4"/>
          </w:tcPr>
          <w:p w14:paraId="288B3C23" w14:textId="77777777" w:rsidR="00590D33" w:rsidRPr="00A35628" w:rsidRDefault="00590D33" w:rsidP="00C1470B">
            <w:pPr>
              <w:jc w:val="center"/>
              <w:rPr>
                <w:rFonts w:ascii="Arial" w:hAnsi="Arial" w:cs="Arial"/>
                <w:b/>
                <w:sz w:val="18"/>
                <w:szCs w:val="18"/>
              </w:rPr>
            </w:pPr>
            <w:r w:rsidRPr="00A35628">
              <w:rPr>
                <w:rFonts w:ascii="Arial" w:hAnsi="Arial" w:cs="Arial"/>
                <w:b/>
                <w:sz w:val="18"/>
                <w:szCs w:val="18"/>
              </w:rPr>
              <w:t>I am 24+ years old and looking to study a level 3 qualification…</w:t>
            </w:r>
          </w:p>
        </w:tc>
        <w:tc>
          <w:tcPr>
            <w:tcW w:w="2603" w:type="dxa"/>
            <w:shd w:val="clear" w:color="auto" w:fill="DAEEF3"/>
          </w:tcPr>
          <w:p w14:paraId="008ECE3B" w14:textId="77777777" w:rsidR="00590D33" w:rsidRPr="00A35628" w:rsidRDefault="00590D33" w:rsidP="00C1470B">
            <w:pPr>
              <w:jc w:val="center"/>
              <w:rPr>
                <w:rFonts w:ascii="Arial" w:hAnsi="Arial" w:cs="Arial"/>
                <w:b/>
                <w:sz w:val="18"/>
                <w:szCs w:val="18"/>
              </w:rPr>
            </w:pPr>
            <w:r w:rsidRPr="00A35628">
              <w:rPr>
                <w:rFonts w:ascii="Arial" w:hAnsi="Arial" w:cs="Arial"/>
                <w:b/>
                <w:sz w:val="18"/>
                <w:szCs w:val="18"/>
              </w:rPr>
              <w:t>What is a Full Cost course?</w:t>
            </w:r>
          </w:p>
        </w:tc>
      </w:tr>
      <w:tr w:rsidR="00590D33" w:rsidRPr="00A35628" w14:paraId="6955DEDB" w14:textId="77777777" w:rsidTr="00C1470B">
        <w:tc>
          <w:tcPr>
            <w:tcW w:w="2602" w:type="dxa"/>
          </w:tcPr>
          <w:p w14:paraId="32BD92F3" w14:textId="3B368079" w:rsidR="00590D33" w:rsidRPr="00A35628" w:rsidRDefault="00590D33" w:rsidP="00C1470B">
            <w:pPr>
              <w:rPr>
                <w:rFonts w:ascii="Arial" w:hAnsi="Arial" w:cs="Arial"/>
                <w:sz w:val="18"/>
                <w:szCs w:val="18"/>
              </w:rPr>
            </w:pPr>
            <w:r w:rsidRPr="00A35628">
              <w:rPr>
                <w:rFonts w:ascii="Arial" w:hAnsi="Arial" w:cs="Arial"/>
                <w:sz w:val="18"/>
                <w:szCs w:val="18"/>
              </w:rPr>
              <w:t xml:space="preserve">If you </w:t>
            </w:r>
            <w:r w:rsidR="000904C3" w:rsidRPr="00A35628">
              <w:rPr>
                <w:rFonts w:ascii="Arial" w:hAnsi="Arial" w:cs="Arial"/>
                <w:sz w:val="18"/>
                <w:szCs w:val="18"/>
              </w:rPr>
              <w:t xml:space="preserve">are </w:t>
            </w:r>
            <w:r w:rsidRPr="00A35628">
              <w:rPr>
                <w:rFonts w:ascii="Arial" w:hAnsi="Arial" w:cs="Arial"/>
                <w:sz w:val="18"/>
                <w:szCs w:val="18"/>
              </w:rPr>
              <w:t>aged 16, 17 or 18 on 31 August 202</w:t>
            </w:r>
            <w:r w:rsidR="00D31F3C" w:rsidRPr="00A35628">
              <w:rPr>
                <w:rFonts w:ascii="Arial" w:hAnsi="Arial" w:cs="Arial"/>
                <w:sz w:val="18"/>
                <w:szCs w:val="18"/>
              </w:rPr>
              <w:t>3</w:t>
            </w:r>
            <w:r w:rsidRPr="00A35628">
              <w:rPr>
                <w:rFonts w:ascii="Arial" w:hAnsi="Arial" w:cs="Arial"/>
                <w:sz w:val="18"/>
                <w:szCs w:val="18"/>
              </w:rPr>
              <w:t xml:space="preserve"> and enrolling on an eligible course, you will not be required to pay tuition fees.</w:t>
            </w:r>
          </w:p>
          <w:p w14:paraId="2DBB5173" w14:textId="77777777" w:rsidR="00590D33" w:rsidRPr="00A35628" w:rsidRDefault="00590D33" w:rsidP="00C1470B">
            <w:pPr>
              <w:rPr>
                <w:rFonts w:ascii="Arial" w:hAnsi="Arial" w:cs="Arial"/>
                <w:sz w:val="18"/>
                <w:szCs w:val="18"/>
              </w:rPr>
            </w:pPr>
          </w:p>
          <w:p w14:paraId="063079D1" w14:textId="77777777" w:rsidR="00590D33" w:rsidRPr="00A35628" w:rsidRDefault="00590D33" w:rsidP="00C1470B">
            <w:pPr>
              <w:rPr>
                <w:rFonts w:ascii="Arial" w:hAnsi="Arial" w:cs="Arial"/>
                <w:sz w:val="18"/>
                <w:szCs w:val="18"/>
              </w:rPr>
            </w:pPr>
            <w:r w:rsidRPr="00A35628">
              <w:rPr>
                <w:rFonts w:ascii="Arial" w:hAnsi="Arial" w:cs="Arial"/>
                <w:sz w:val="18"/>
                <w:szCs w:val="18"/>
              </w:rPr>
              <w:t>If you wish to undertake a full cost course, you will be required to pay the stated tuition fee.</w:t>
            </w:r>
          </w:p>
        </w:tc>
        <w:tc>
          <w:tcPr>
            <w:tcW w:w="2602" w:type="dxa"/>
          </w:tcPr>
          <w:p w14:paraId="0CBDF845" w14:textId="77777777" w:rsidR="00590D33" w:rsidRPr="00A35628" w:rsidRDefault="00590D33" w:rsidP="00C1470B">
            <w:pPr>
              <w:rPr>
                <w:rFonts w:ascii="Arial" w:hAnsi="Arial" w:cs="Arial"/>
                <w:b/>
                <w:sz w:val="18"/>
                <w:szCs w:val="18"/>
              </w:rPr>
            </w:pPr>
            <w:r w:rsidRPr="00A35628">
              <w:rPr>
                <w:rFonts w:ascii="Arial" w:hAnsi="Arial" w:cs="Arial"/>
                <w:b/>
                <w:sz w:val="18"/>
                <w:szCs w:val="18"/>
              </w:rPr>
              <w:t xml:space="preserve">This is my first </w:t>
            </w:r>
            <w:r w:rsidRPr="00A35628">
              <w:rPr>
                <w:rFonts w:ascii="Arial" w:hAnsi="Arial" w:cs="Arial"/>
                <w:b/>
                <w:sz w:val="18"/>
                <w:szCs w:val="18"/>
                <w:u w:val="single"/>
              </w:rPr>
              <w:t>full</w:t>
            </w:r>
            <w:r w:rsidRPr="00A35628">
              <w:rPr>
                <w:rFonts w:ascii="Arial" w:hAnsi="Arial" w:cs="Arial"/>
                <w:b/>
                <w:sz w:val="18"/>
                <w:szCs w:val="18"/>
              </w:rPr>
              <w:t xml:space="preserve"> level 2 qualification:</w:t>
            </w:r>
          </w:p>
          <w:p w14:paraId="6EEA26C6" w14:textId="06F13B80" w:rsidR="00590D33" w:rsidRPr="00A35628" w:rsidRDefault="00590D33" w:rsidP="00C1470B">
            <w:pPr>
              <w:rPr>
                <w:rFonts w:ascii="Arial" w:hAnsi="Arial" w:cs="Arial"/>
                <w:sz w:val="18"/>
                <w:szCs w:val="18"/>
              </w:rPr>
            </w:pPr>
            <w:r w:rsidRPr="00A35628">
              <w:rPr>
                <w:rFonts w:ascii="Arial" w:hAnsi="Arial" w:cs="Arial"/>
                <w:sz w:val="18"/>
                <w:szCs w:val="18"/>
              </w:rPr>
              <w:t>If you are 19-23 years old at the start of your course and this is your first full level 2 qualification, you may be eligible to receive funding and not pay tuition fees.</w:t>
            </w:r>
            <w:r w:rsidR="007C680E" w:rsidRPr="00A35628">
              <w:rPr>
                <w:rFonts w:ascii="Arial" w:hAnsi="Arial" w:cs="Arial"/>
                <w:sz w:val="18"/>
                <w:szCs w:val="18"/>
              </w:rPr>
              <w:t xml:space="preserve">  </w:t>
            </w:r>
          </w:p>
          <w:p w14:paraId="27DE68DD" w14:textId="77777777" w:rsidR="00590D33" w:rsidRPr="00A35628" w:rsidRDefault="00590D33" w:rsidP="00C1470B">
            <w:pPr>
              <w:rPr>
                <w:rFonts w:ascii="Arial" w:hAnsi="Arial" w:cs="Arial"/>
                <w:sz w:val="18"/>
                <w:szCs w:val="18"/>
              </w:rPr>
            </w:pPr>
          </w:p>
          <w:p w14:paraId="1A69A9F3" w14:textId="77777777" w:rsidR="00590D33" w:rsidRPr="00A35628" w:rsidRDefault="00590D33" w:rsidP="00C1470B">
            <w:pPr>
              <w:rPr>
                <w:rFonts w:ascii="Arial" w:hAnsi="Arial" w:cs="Arial"/>
                <w:b/>
                <w:sz w:val="18"/>
                <w:szCs w:val="18"/>
              </w:rPr>
            </w:pPr>
            <w:r w:rsidRPr="00A35628">
              <w:rPr>
                <w:rFonts w:ascii="Arial" w:hAnsi="Arial" w:cs="Arial"/>
                <w:b/>
                <w:sz w:val="18"/>
                <w:szCs w:val="18"/>
              </w:rPr>
              <w:t xml:space="preserve">I’ve already achieved a </w:t>
            </w:r>
            <w:r w:rsidRPr="00A35628">
              <w:rPr>
                <w:rFonts w:ascii="Arial" w:hAnsi="Arial" w:cs="Arial"/>
                <w:b/>
                <w:sz w:val="18"/>
                <w:szCs w:val="18"/>
                <w:u w:val="single"/>
              </w:rPr>
              <w:t>full</w:t>
            </w:r>
            <w:r w:rsidRPr="00A35628">
              <w:rPr>
                <w:rFonts w:ascii="Arial" w:hAnsi="Arial" w:cs="Arial"/>
                <w:b/>
                <w:sz w:val="18"/>
                <w:szCs w:val="18"/>
              </w:rPr>
              <w:t xml:space="preserve"> level 2 qualification:</w:t>
            </w:r>
          </w:p>
          <w:p w14:paraId="62A98393" w14:textId="0E07157F" w:rsidR="00590D33" w:rsidRPr="00A35628" w:rsidRDefault="00590D33" w:rsidP="00C1470B">
            <w:pPr>
              <w:rPr>
                <w:rFonts w:ascii="Arial" w:hAnsi="Arial" w:cs="Arial"/>
                <w:sz w:val="18"/>
                <w:szCs w:val="18"/>
              </w:rPr>
            </w:pPr>
            <w:r w:rsidRPr="00A35628">
              <w:rPr>
                <w:rFonts w:ascii="Arial" w:hAnsi="Arial" w:cs="Arial"/>
                <w:sz w:val="18"/>
                <w:szCs w:val="18"/>
              </w:rPr>
              <w:t>If you are 19-23 years old at the start of your course, have already achieved a full level 2 qualification or higher and are unemployed</w:t>
            </w:r>
            <w:r w:rsidR="00A35628">
              <w:rPr>
                <w:rFonts w:ascii="Arial" w:hAnsi="Arial" w:cs="Arial"/>
                <w:sz w:val="18"/>
                <w:szCs w:val="18"/>
              </w:rPr>
              <w:t>*</w:t>
            </w:r>
            <w:r w:rsidRPr="00A35628">
              <w:rPr>
                <w:rFonts w:ascii="Arial" w:hAnsi="Arial" w:cs="Arial"/>
                <w:sz w:val="18"/>
                <w:szCs w:val="18"/>
              </w:rPr>
              <w:t>, you may be eligible to receive funding and not have to pay tuition fees.</w:t>
            </w:r>
          </w:p>
          <w:p w14:paraId="1C29965D" w14:textId="77777777" w:rsidR="00590D33" w:rsidRPr="00A35628" w:rsidRDefault="00590D33" w:rsidP="00C1470B">
            <w:pPr>
              <w:rPr>
                <w:rFonts w:ascii="Arial" w:hAnsi="Arial" w:cs="Arial"/>
                <w:sz w:val="18"/>
                <w:szCs w:val="18"/>
                <w:highlight w:val="yellow"/>
              </w:rPr>
            </w:pPr>
          </w:p>
          <w:p w14:paraId="027A4036" w14:textId="4EBE1CDB" w:rsidR="00590D33" w:rsidRPr="00A35628" w:rsidRDefault="000904C3" w:rsidP="00C1470B">
            <w:pPr>
              <w:rPr>
                <w:rFonts w:ascii="Arial" w:hAnsi="Arial" w:cs="Arial"/>
                <w:b/>
                <w:sz w:val="18"/>
                <w:szCs w:val="18"/>
              </w:rPr>
            </w:pPr>
            <w:r w:rsidRPr="00A35628">
              <w:rPr>
                <w:rFonts w:ascii="Arial" w:hAnsi="Arial" w:cs="Arial"/>
                <w:b/>
                <w:sz w:val="18"/>
                <w:szCs w:val="18"/>
              </w:rPr>
              <w:t xml:space="preserve">I’ve </w:t>
            </w:r>
            <w:r w:rsidR="00590D33" w:rsidRPr="00A35628">
              <w:rPr>
                <w:rFonts w:ascii="Arial" w:hAnsi="Arial" w:cs="Arial"/>
                <w:b/>
                <w:sz w:val="18"/>
                <w:szCs w:val="18"/>
              </w:rPr>
              <w:t xml:space="preserve">already achieved a </w:t>
            </w:r>
            <w:r w:rsidR="00590D33" w:rsidRPr="00A35628">
              <w:rPr>
                <w:rFonts w:ascii="Arial" w:hAnsi="Arial" w:cs="Arial"/>
                <w:b/>
                <w:sz w:val="18"/>
                <w:szCs w:val="18"/>
                <w:u w:val="single"/>
              </w:rPr>
              <w:t>full</w:t>
            </w:r>
            <w:r w:rsidR="00590D33" w:rsidRPr="00A35628">
              <w:rPr>
                <w:rFonts w:ascii="Arial" w:hAnsi="Arial" w:cs="Arial"/>
                <w:b/>
                <w:sz w:val="18"/>
                <w:szCs w:val="18"/>
              </w:rPr>
              <w:t xml:space="preserve"> level 2 qualification and my gross annual salary is less than  £</w:t>
            </w:r>
            <w:r w:rsidR="00877647" w:rsidRPr="00A35628">
              <w:rPr>
                <w:rFonts w:ascii="Arial" w:hAnsi="Arial" w:cs="Arial"/>
                <w:b/>
                <w:sz w:val="18"/>
                <w:szCs w:val="18"/>
              </w:rPr>
              <w:t>20,319</w:t>
            </w:r>
          </w:p>
          <w:p w14:paraId="26FE039A" w14:textId="32A82E1F" w:rsidR="00590D33" w:rsidRPr="00A35628" w:rsidRDefault="00590D33" w:rsidP="00A35628">
            <w:pPr>
              <w:rPr>
                <w:rFonts w:ascii="Arial" w:hAnsi="Arial" w:cs="Arial"/>
                <w:sz w:val="18"/>
                <w:szCs w:val="18"/>
              </w:rPr>
            </w:pPr>
            <w:r w:rsidRPr="00A35628">
              <w:rPr>
                <w:rFonts w:ascii="Arial" w:hAnsi="Arial" w:cs="Arial"/>
                <w:sz w:val="18"/>
                <w:szCs w:val="18"/>
              </w:rPr>
              <w:t>If you are 19-23 years old at the start of your course, have already achieved a full level 2 qualification and your gross annual salary is less than £</w:t>
            </w:r>
            <w:r w:rsidR="00A35628">
              <w:rPr>
                <w:rFonts w:ascii="Arial" w:hAnsi="Arial" w:cs="Arial"/>
                <w:sz w:val="18"/>
                <w:szCs w:val="18"/>
              </w:rPr>
              <w:t>20,319</w:t>
            </w:r>
            <w:r w:rsidRPr="00A35628">
              <w:rPr>
                <w:rFonts w:ascii="Arial" w:hAnsi="Arial" w:cs="Arial"/>
                <w:sz w:val="18"/>
                <w:szCs w:val="18"/>
              </w:rPr>
              <w:t xml:space="preserve">, </w:t>
            </w:r>
            <w:r w:rsidR="00A35628" w:rsidRPr="00A35628">
              <w:rPr>
                <w:rFonts w:ascii="Arial" w:hAnsi="Arial" w:cs="Arial"/>
                <w:sz w:val="18"/>
                <w:szCs w:val="18"/>
              </w:rPr>
              <w:t>you may be eligible to receive funding and not have to pay tuition fees</w:t>
            </w:r>
            <w:r w:rsidRPr="00A35628">
              <w:rPr>
                <w:rFonts w:ascii="Arial" w:hAnsi="Arial" w:cs="Arial"/>
                <w:sz w:val="18"/>
                <w:szCs w:val="18"/>
              </w:rPr>
              <w:t>.**</w:t>
            </w:r>
          </w:p>
        </w:tc>
        <w:tc>
          <w:tcPr>
            <w:tcW w:w="2602" w:type="dxa"/>
          </w:tcPr>
          <w:p w14:paraId="79DCF653" w14:textId="77777777" w:rsidR="00590D33" w:rsidRPr="00A35628" w:rsidRDefault="00590D33" w:rsidP="00C1470B">
            <w:pPr>
              <w:rPr>
                <w:rFonts w:ascii="Arial" w:hAnsi="Arial" w:cs="Arial"/>
                <w:b/>
                <w:sz w:val="18"/>
                <w:szCs w:val="18"/>
              </w:rPr>
            </w:pPr>
            <w:r w:rsidRPr="00A35628">
              <w:rPr>
                <w:rFonts w:ascii="Arial" w:hAnsi="Arial" w:cs="Arial"/>
                <w:b/>
                <w:sz w:val="18"/>
                <w:szCs w:val="18"/>
              </w:rPr>
              <w:t xml:space="preserve">This is my first </w:t>
            </w:r>
            <w:r w:rsidRPr="00A35628">
              <w:rPr>
                <w:rFonts w:ascii="Arial" w:hAnsi="Arial" w:cs="Arial"/>
                <w:b/>
                <w:sz w:val="18"/>
                <w:szCs w:val="18"/>
                <w:u w:val="single"/>
              </w:rPr>
              <w:t>full</w:t>
            </w:r>
            <w:r w:rsidRPr="00A35628">
              <w:rPr>
                <w:rFonts w:ascii="Arial" w:hAnsi="Arial" w:cs="Arial"/>
                <w:b/>
                <w:sz w:val="18"/>
                <w:szCs w:val="18"/>
              </w:rPr>
              <w:t xml:space="preserve"> level 3 qualification:</w:t>
            </w:r>
          </w:p>
          <w:p w14:paraId="2CE2B4A8" w14:textId="77777777" w:rsidR="00590D33" w:rsidRPr="00A35628" w:rsidRDefault="00590D33" w:rsidP="00C1470B">
            <w:pPr>
              <w:rPr>
                <w:rFonts w:ascii="Arial" w:hAnsi="Arial" w:cs="Arial"/>
                <w:sz w:val="18"/>
                <w:szCs w:val="18"/>
              </w:rPr>
            </w:pPr>
            <w:r w:rsidRPr="00A35628">
              <w:rPr>
                <w:rFonts w:ascii="Arial" w:hAnsi="Arial" w:cs="Arial"/>
                <w:sz w:val="18"/>
                <w:szCs w:val="18"/>
              </w:rPr>
              <w:t>If you are 19-23 years old at the start of your course and this is your first full level 3 qualification, you may be eligible to receive funding and not have to pay tuition fees.</w:t>
            </w:r>
          </w:p>
          <w:p w14:paraId="10395718" w14:textId="77777777" w:rsidR="00590D33" w:rsidRPr="00A35628" w:rsidRDefault="00590D33" w:rsidP="00C1470B">
            <w:pPr>
              <w:rPr>
                <w:rFonts w:ascii="Arial" w:hAnsi="Arial" w:cs="Arial"/>
                <w:sz w:val="18"/>
                <w:szCs w:val="18"/>
              </w:rPr>
            </w:pPr>
          </w:p>
          <w:p w14:paraId="02CEE0D4" w14:textId="77777777" w:rsidR="00590D33" w:rsidRPr="00A35628" w:rsidRDefault="00590D33" w:rsidP="00C1470B">
            <w:pPr>
              <w:rPr>
                <w:rFonts w:ascii="Arial" w:hAnsi="Arial" w:cs="Arial"/>
                <w:b/>
                <w:sz w:val="18"/>
                <w:szCs w:val="18"/>
              </w:rPr>
            </w:pPr>
            <w:r w:rsidRPr="00A35628">
              <w:rPr>
                <w:rFonts w:ascii="Arial" w:hAnsi="Arial" w:cs="Arial"/>
                <w:b/>
                <w:sz w:val="18"/>
                <w:szCs w:val="18"/>
              </w:rPr>
              <w:t xml:space="preserve">I’ve already achieved a </w:t>
            </w:r>
            <w:r w:rsidRPr="00A35628">
              <w:rPr>
                <w:rFonts w:ascii="Arial" w:hAnsi="Arial" w:cs="Arial"/>
                <w:b/>
                <w:sz w:val="18"/>
                <w:szCs w:val="18"/>
                <w:u w:val="single"/>
              </w:rPr>
              <w:t>full</w:t>
            </w:r>
            <w:r w:rsidRPr="00A35628">
              <w:rPr>
                <w:rFonts w:ascii="Arial" w:hAnsi="Arial" w:cs="Arial"/>
                <w:b/>
                <w:sz w:val="18"/>
                <w:szCs w:val="18"/>
              </w:rPr>
              <w:t xml:space="preserve"> level 3 qualification:</w:t>
            </w:r>
          </w:p>
          <w:p w14:paraId="5593E5D4" w14:textId="6D91E714" w:rsidR="00590D33" w:rsidRPr="00A35628" w:rsidRDefault="00590D33" w:rsidP="00C1470B">
            <w:pPr>
              <w:rPr>
                <w:rFonts w:ascii="Arial" w:hAnsi="Arial" w:cs="Arial"/>
                <w:sz w:val="18"/>
                <w:szCs w:val="18"/>
              </w:rPr>
            </w:pPr>
            <w:r w:rsidRPr="00A35628">
              <w:rPr>
                <w:rFonts w:ascii="Arial" w:hAnsi="Arial" w:cs="Arial"/>
                <w:sz w:val="18"/>
                <w:szCs w:val="18"/>
              </w:rPr>
              <w:t>If you are 19-23 years old at the start of your course and have already achieved a</w:t>
            </w:r>
            <w:r w:rsidR="00F12C68" w:rsidRPr="00A35628">
              <w:rPr>
                <w:rFonts w:ascii="Arial" w:hAnsi="Arial" w:cs="Arial"/>
                <w:sz w:val="18"/>
                <w:szCs w:val="18"/>
              </w:rPr>
              <w:t xml:space="preserve"> full</w:t>
            </w:r>
            <w:r w:rsidRPr="00A35628">
              <w:rPr>
                <w:rFonts w:ascii="Arial" w:hAnsi="Arial" w:cs="Arial"/>
                <w:sz w:val="18"/>
                <w:szCs w:val="18"/>
              </w:rPr>
              <w:t xml:space="preserve"> level 3 qualification or higher previously, you may be eligible for an Advanced Learner Loan.</w:t>
            </w:r>
          </w:p>
          <w:p w14:paraId="25E4D46E" w14:textId="77777777" w:rsidR="00590D33" w:rsidRPr="00A35628" w:rsidRDefault="00590D33" w:rsidP="00C1470B">
            <w:pPr>
              <w:rPr>
                <w:rFonts w:ascii="Arial" w:hAnsi="Arial" w:cs="Arial"/>
                <w:sz w:val="18"/>
                <w:szCs w:val="18"/>
              </w:rPr>
            </w:pPr>
          </w:p>
          <w:p w14:paraId="56B64558" w14:textId="77777777" w:rsidR="00590D33" w:rsidRPr="00A35628" w:rsidRDefault="00590D33" w:rsidP="00C1470B">
            <w:pPr>
              <w:rPr>
                <w:rFonts w:ascii="Arial" w:hAnsi="Arial" w:cs="Arial"/>
                <w:sz w:val="18"/>
                <w:szCs w:val="18"/>
              </w:rPr>
            </w:pPr>
          </w:p>
        </w:tc>
        <w:tc>
          <w:tcPr>
            <w:tcW w:w="2602" w:type="dxa"/>
          </w:tcPr>
          <w:p w14:paraId="298F2274" w14:textId="77777777" w:rsidR="00590D33" w:rsidRPr="00A35628" w:rsidRDefault="00590D33" w:rsidP="00C1470B">
            <w:pPr>
              <w:rPr>
                <w:rFonts w:ascii="Arial" w:hAnsi="Arial" w:cs="Arial"/>
                <w:b/>
                <w:sz w:val="18"/>
                <w:szCs w:val="18"/>
              </w:rPr>
            </w:pPr>
            <w:r w:rsidRPr="00A35628">
              <w:rPr>
                <w:rFonts w:ascii="Arial" w:hAnsi="Arial" w:cs="Arial"/>
                <w:b/>
                <w:sz w:val="18"/>
                <w:szCs w:val="18"/>
              </w:rPr>
              <w:t>And I’m unemployed:</w:t>
            </w:r>
          </w:p>
          <w:p w14:paraId="73297BAD" w14:textId="77777777" w:rsidR="00590D33" w:rsidRPr="00A35628" w:rsidRDefault="00590D33" w:rsidP="00C1470B">
            <w:pPr>
              <w:rPr>
                <w:rFonts w:ascii="Arial" w:hAnsi="Arial" w:cs="Arial"/>
                <w:sz w:val="18"/>
                <w:szCs w:val="18"/>
              </w:rPr>
            </w:pPr>
            <w:r w:rsidRPr="00A35628">
              <w:rPr>
                <w:rFonts w:ascii="Arial" w:hAnsi="Arial" w:cs="Arial"/>
                <w:sz w:val="18"/>
                <w:szCs w:val="18"/>
              </w:rPr>
              <w:t>If you are 24+ and unemployed you may be eligible for funding and not have to pay tuition fees.*</w:t>
            </w:r>
          </w:p>
          <w:p w14:paraId="197A9D40" w14:textId="77777777" w:rsidR="00590D33" w:rsidRPr="00A35628" w:rsidRDefault="00590D33" w:rsidP="00C1470B">
            <w:pPr>
              <w:rPr>
                <w:rFonts w:ascii="Arial" w:hAnsi="Arial" w:cs="Arial"/>
                <w:sz w:val="18"/>
                <w:szCs w:val="18"/>
                <w:highlight w:val="yellow"/>
              </w:rPr>
            </w:pPr>
          </w:p>
          <w:p w14:paraId="0FEF6E67" w14:textId="281794A8" w:rsidR="00590D33" w:rsidRPr="00A35628" w:rsidRDefault="00590D33" w:rsidP="00C1470B">
            <w:pPr>
              <w:rPr>
                <w:rFonts w:ascii="Arial" w:hAnsi="Arial" w:cs="Arial"/>
                <w:b/>
                <w:sz w:val="18"/>
                <w:szCs w:val="18"/>
              </w:rPr>
            </w:pPr>
            <w:r w:rsidRPr="00A35628">
              <w:rPr>
                <w:rFonts w:ascii="Arial" w:hAnsi="Arial" w:cs="Arial"/>
                <w:b/>
                <w:sz w:val="18"/>
                <w:szCs w:val="18"/>
              </w:rPr>
              <w:t>My annual gross salary is less than £</w:t>
            </w:r>
            <w:r w:rsidR="00877647" w:rsidRPr="00A35628">
              <w:rPr>
                <w:rFonts w:ascii="Arial" w:hAnsi="Arial" w:cs="Arial"/>
                <w:b/>
                <w:sz w:val="18"/>
                <w:szCs w:val="18"/>
              </w:rPr>
              <w:t>20,319</w:t>
            </w:r>
            <w:r w:rsidRPr="00A35628">
              <w:rPr>
                <w:rFonts w:ascii="Arial" w:hAnsi="Arial" w:cs="Arial"/>
                <w:b/>
                <w:sz w:val="18"/>
                <w:szCs w:val="18"/>
              </w:rPr>
              <w:t>:</w:t>
            </w:r>
          </w:p>
          <w:p w14:paraId="6F6B2A33" w14:textId="07A33722" w:rsidR="00590D33" w:rsidRPr="00A35628" w:rsidRDefault="00590D33" w:rsidP="00432D64">
            <w:pPr>
              <w:rPr>
                <w:rFonts w:ascii="Arial" w:hAnsi="Arial" w:cs="Arial"/>
                <w:sz w:val="18"/>
                <w:szCs w:val="18"/>
                <w:highlight w:val="yellow"/>
              </w:rPr>
            </w:pPr>
            <w:r w:rsidRPr="00A35628">
              <w:rPr>
                <w:rFonts w:ascii="Arial" w:hAnsi="Arial" w:cs="Arial"/>
                <w:sz w:val="18"/>
                <w:szCs w:val="18"/>
              </w:rPr>
              <w:t>If you are 24+ and your gross annual salary is less than £</w:t>
            </w:r>
            <w:r w:rsidR="00432D64">
              <w:rPr>
                <w:rFonts w:ascii="Arial" w:hAnsi="Arial" w:cs="Arial"/>
                <w:sz w:val="18"/>
                <w:szCs w:val="18"/>
              </w:rPr>
              <w:t>20,319</w:t>
            </w:r>
            <w:r w:rsidRPr="00A35628">
              <w:rPr>
                <w:rFonts w:ascii="Arial" w:hAnsi="Arial" w:cs="Arial"/>
                <w:sz w:val="18"/>
                <w:szCs w:val="18"/>
              </w:rPr>
              <w:t>, you could be eligible for funding</w:t>
            </w:r>
            <w:r w:rsidR="000904C3" w:rsidRPr="00A35628">
              <w:rPr>
                <w:rFonts w:ascii="Arial" w:hAnsi="Arial" w:cs="Arial"/>
                <w:sz w:val="18"/>
                <w:szCs w:val="18"/>
              </w:rPr>
              <w:t xml:space="preserve"> and not have to pay tuition fees</w:t>
            </w:r>
            <w:r w:rsidRPr="00A35628">
              <w:rPr>
                <w:rFonts w:ascii="Arial" w:hAnsi="Arial" w:cs="Arial"/>
                <w:sz w:val="18"/>
                <w:szCs w:val="18"/>
              </w:rPr>
              <w:t>.**</w:t>
            </w:r>
          </w:p>
        </w:tc>
        <w:tc>
          <w:tcPr>
            <w:tcW w:w="2603" w:type="dxa"/>
          </w:tcPr>
          <w:p w14:paraId="7D3EDCFC" w14:textId="77777777" w:rsidR="00590D33" w:rsidRPr="00A35628" w:rsidRDefault="00590D33" w:rsidP="00C1470B">
            <w:pPr>
              <w:rPr>
                <w:rFonts w:ascii="Arial" w:hAnsi="Arial" w:cs="Arial"/>
                <w:sz w:val="18"/>
                <w:szCs w:val="18"/>
                <w:highlight w:val="yellow"/>
              </w:rPr>
            </w:pPr>
            <w:r w:rsidRPr="00A35628">
              <w:rPr>
                <w:rFonts w:ascii="Arial" w:hAnsi="Arial" w:cs="Arial"/>
                <w:sz w:val="18"/>
                <w:szCs w:val="18"/>
              </w:rPr>
              <w:t>If you are 24+ and looking to study a level 3 qualification, you may be eligible for an Advanced Learner Loan.  This is regardless of employment status and whether you have already achieved a level 3 qualification.</w:t>
            </w:r>
          </w:p>
        </w:tc>
        <w:tc>
          <w:tcPr>
            <w:tcW w:w="2603" w:type="dxa"/>
          </w:tcPr>
          <w:p w14:paraId="6FB0B67D" w14:textId="2B01B9F3" w:rsidR="00590D33" w:rsidRPr="00A35628" w:rsidRDefault="00590D33" w:rsidP="000904C3">
            <w:pPr>
              <w:rPr>
                <w:rFonts w:ascii="Arial" w:hAnsi="Arial" w:cs="Arial"/>
                <w:sz w:val="18"/>
                <w:szCs w:val="18"/>
                <w:highlight w:val="yellow"/>
              </w:rPr>
            </w:pPr>
            <w:r w:rsidRPr="00A35628">
              <w:rPr>
                <w:rFonts w:ascii="Arial" w:hAnsi="Arial" w:cs="Arial"/>
                <w:sz w:val="18"/>
                <w:szCs w:val="18"/>
              </w:rPr>
              <w:t xml:space="preserve">Some of our courses are ‘full cost’ which means they are not eligible for funded tuition fees.  Regardless of your age or previous achievement, if you are looking to </w:t>
            </w:r>
            <w:r w:rsidR="000904C3" w:rsidRPr="00A35628">
              <w:rPr>
                <w:rFonts w:ascii="Arial" w:hAnsi="Arial" w:cs="Arial"/>
                <w:sz w:val="18"/>
                <w:szCs w:val="18"/>
              </w:rPr>
              <w:t>enrol on</w:t>
            </w:r>
            <w:r w:rsidRPr="00A35628">
              <w:rPr>
                <w:rFonts w:ascii="Arial" w:hAnsi="Arial" w:cs="Arial"/>
                <w:sz w:val="18"/>
                <w:szCs w:val="18"/>
              </w:rPr>
              <w:t xml:space="preserve"> </w:t>
            </w:r>
            <w:r w:rsidR="000904C3" w:rsidRPr="00A35628">
              <w:rPr>
                <w:rFonts w:ascii="Arial" w:hAnsi="Arial" w:cs="Arial"/>
                <w:sz w:val="18"/>
                <w:szCs w:val="18"/>
              </w:rPr>
              <w:t>a</w:t>
            </w:r>
            <w:r w:rsidRPr="00A35628">
              <w:rPr>
                <w:rFonts w:ascii="Arial" w:hAnsi="Arial" w:cs="Arial"/>
                <w:sz w:val="18"/>
                <w:szCs w:val="18"/>
              </w:rPr>
              <w:t xml:space="preserve"> full costs course, you will </w:t>
            </w:r>
            <w:r w:rsidR="000904C3" w:rsidRPr="00A35628">
              <w:rPr>
                <w:rFonts w:ascii="Arial" w:hAnsi="Arial" w:cs="Arial"/>
                <w:sz w:val="18"/>
                <w:szCs w:val="18"/>
              </w:rPr>
              <w:t>be required</w:t>
            </w:r>
            <w:r w:rsidRPr="00A35628">
              <w:rPr>
                <w:rFonts w:ascii="Arial" w:hAnsi="Arial" w:cs="Arial"/>
                <w:sz w:val="18"/>
                <w:szCs w:val="18"/>
              </w:rPr>
              <w:t xml:space="preserve"> to pay </w:t>
            </w:r>
            <w:r w:rsidR="000904C3" w:rsidRPr="00A35628">
              <w:rPr>
                <w:rFonts w:ascii="Arial" w:hAnsi="Arial" w:cs="Arial"/>
                <w:sz w:val="18"/>
                <w:szCs w:val="18"/>
              </w:rPr>
              <w:t>tuition fees</w:t>
            </w:r>
            <w:r w:rsidRPr="00A35628">
              <w:rPr>
                <w:rFonts w:ascii="Arial" w:hAnsi="Arial" w:cs="Arial"/>
                <w:sz w:val="18"/>
                <w:szCs w:val="18"/>
              </w:rPr>
              <w:t>.</w:t>
            </w:r>
          </w:p>
        </w:tc>
      </w:tr>
    </w:tbl>
    <w:p w14:paraId="1E5364BB" w14:textId="78C86886" w:rsidR="00590D33" w:rsidRDefault="00590D33" w:rsidP="00590D33">
      <w:pPr>
        <w:spacing w:after="200" w:line="276" w:lineRule="auto"/>
        <w:rPr>
          <w:rFonts w:ascii="Arial" w:eastAsia="Calibri" w:hAnsi="Arial" w:cs="Arial"/>
          <w:i/>
          <w:sz w:val="18"/>
          <w:szCs w:val="18"/>
          <w:lang w:val="en-GB"/>
        </w:rPr>
      </w:pPr>
      <w:r w:rsidRPr="00DC1BCC">
        <w:rPr>
          <w:rFonts w:ascii="Arial" w:eastAsia="Calibri" w:hAnsi="Arial" w:cs="Arial"/>
          <w:i/>
          <w:sz w:val="22"/>
          <w:szCs w:val="22"/>
          <w:lang w:val="en-GB"/>
        </w:rPr>
        <w:t>*</w:t>
      </w:r>
      <w:r w:rsidR="00A35628">
        <w:rPr>
          <w:rFonts w:ascii="Arial" w:eastAsia="Calibri" w:hAnsi="Arial" w:cs="Arial"/>
          <w:i/>
          <w:sz w:val="18"/>
          <w:szCs w:val="18"/>
          <w:lang w:val="en-GB"/>
        </w:rPr>
        <w:t>Evidence of unemployment status as per ESFA definition required as part of assessment and enrolment process.</w:t>
      </w:r>
      <w:r w:rsidRPr="00DC1BCC">
        <w:rPr>
          <w:rFonts w:ascii="Arial" w:eastAsia="Calibri" w:hAnsi="Arial" w:cs="Arial"/>
          <w:i/>
          <w:sz w:val="18"/>
          <w:szCs w:val="18"/>
          <w:lang w:val="en-GB"/>
        </w:rPr>
        <w:br/>
        <w:t>**Evidence of your salary will be required as p</w:t>
      </w:r>
      <w:r>
        <w:rPr>
          <w:rFonts w:ascii="Arial" w:eastAsia="Calibri" w:hAnsi="Arial" w:cs="Arial"/>
          <w:i/>
          <w:sz w:val="18"/>
          <w:szCs w:val="18"/>
          <w:lang w:val="en-GB"/>
        </w:rPr>
        <w:t xml:space="preserve">art of </w:t>
      </w:r>
      <w:r w:rsidR="00A35628">
        <w:rPr>
          <w:rFonts w:ascii="Arial" w:eastAsia="Calibri" w:hAnsi="Arial" w:cs="Arial"/>
          <w:i/>
          <w:sz w:val="18"/>
          <w:szCs w:val="18"/>
          <w:lang w:val="en-GB"/>
        </w:rPr>
        <w:t>assessment and</w:t>
      </w:r>
      <w:r>
        <w:rPr>
          <w:rFonts w:ascii="Arial" w:eastAsia="Calibri" w:hAnsi="Arial" w:cs="Arial"/>
          <w:i/>
          <w:sz w:val="18"/>
          <w:szCs w:val="18"/>
          <w:lang w:val="en-GB"/>
        </w:rPr>
        <w:t xml:space="preserve"> enrolment process.</w:t>
      </w:r>
      <w:bookmarkEnd w:id="20"/>
    </w:p>
    <w:sectPr w:rsidR="00590D33" w:rsidSect="00F136B9">
      <w:headerReference w:type="default" r:id="rId44"/>
      <w:footerReference w:type="default" r:id="rId45"/>
      <w:pgSz w:w="16840" w:h="11900" w:orient="landscape"/>
      <w:pgMar w:top="567" w:right="1418" w:bottom="56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7C44C" w14:textId="77777777" w:rsidR="002B1FD0" w:rsidRDefault="002B1FD0" w:rsidP="003D67B3">
      <w:r>
        <w:separator/>
      </w:r>
    </w:p>
  </w:endnote>
  <w:endnote w:type="continuationSeparator" w:id="0">
    <w:p w14:paraId="5C628520" w14:textId="77777777" w:rsidR="002B1FD0" w:rsidRDefault="002B1FD0" w:rsidP="003D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03E4D" w14:textId="77777777" w:rsidR="00D30F6D" w:rsidRDefault="00D30F6D" w:rsidP="009A347F">
    <w:pPr>
      <w:pStyle w:val="Footer"/>
      <w:ind w:left="-567"/>
    </w:pPr>
    <w:r>
      <w:rPr>
        <w:noProof/>
        <w:lang w:val="en-GB" w:eastAsia="en-GB"/>
      </w:rPr>
      <w:drawing>
        <wp:inline distT="0" distB="0" distL="0" distR="0" wp14:anchorId="1C87345F" wp14:editId="09F0E0CE">
          <wp:extent cx="7552690" cy="1918335"/>
          <wp:effectExtent l="0" t="0" r="0" b="5715"/>
          <wp:docPr id="16" name="Picture 16" descr="Writtle University College&#10;Chelmsford&#10;Essex&#10;CM1 3RR&#10;&#10;Telephone: 01245 424200&#10;Email: info@writtle.ac.uk&#10;www.writtle.ac.uk" title="Writtle University Address and contac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footer.jpg"/>
                  <pic:cNvPicPr/>
                </pic:nvPicPr>
                <pic:blipFill>
                  <a:blip r:embed="rId1">
                    <a:extLst>
                      <a:ext uri="{28A0092B-C50C-407E-A947-70E740481C1C}">
                        <a14:useLocalDpi xmlns:a14="http://schemas.microsoft.com/office/drawing/2010/main" val="0"/>
                      </a:ext>
                    </a:extLst>
                  </a:blip>
                  <a:stretch>
                    <a:fillRect/>
                  </a:stretch>
                </pic:blipFill>
                <pic:spPr>
                  <a:xfrm>
                    <a:off x="0" y="0"/>
                    <a:ext cx="7552690" cy="191833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FA55A" w14:textId="0A4E0855" w:rsidR="00D30F6D" w:rsidRDefault="00D30F6D" w:rsidP="00D30F6D">
    <w:pPr>
      <w:pStyle w:val="Footer"/>
      <w:ind w:left="-567"/>
    </w:pPr>
    <w:r>
      <w:rPr>
        <w:noProof/>
        <w:lang w:val="en-GB" w:eastAsia="en-GB"/>
      </w:rPr>
      <w:drawing>
        <wp:inline distT="0" distB="0" distL="0" distR="0" wp14:anchorId="6EA2495E" wp14:editId="5F299F67">
          <wp:extent cx="7560191" cy="1920240"/>
          <wp:effectExtent l="0" t="0" r="3175" b="3810"/>
          <wp:docPr id="144" name="Picture 144" descr="Writtle University College&#10;Chelmsford&#10;Essex&#10;CM1 3RR&#10;&#10;Telephone: 01245 424200&#10;Email: info@writtle.ac.uk&#10;www.writtle.ac.uk" title="Writtle University Address and contac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footer.jpg"/>
                  <pic:cNvPicPr/>
                </pic:nvPicPr>
                <pic:blipFill>
                  <a:blip r:embed="rId1">
                    <a:extLst>
                      <a:ext uri="{28A0092B-C50C-407E-A947-70E740481C1C}">
                        <a14:useLocalDpi xmlns:a14="http://schemas.microsoft.com/office/drawing/2010/main" val="0"/>
                      </a:ext>
                    </a:extLst>
                  </a:blip>
                  <a:stretch>
                    <a:fillRect/>
                  </a:stretch>
                </pic:blipFill>
                <pic:spPr>
                  <a:xfrm>
                    <a:off x="0" y="0"/>
                    <a:ext cx="7636471" cy="193961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615826"/>
      <w:docPartObj>
        <w:docPartGallery w:val="Page Numbers (Bottom of Page)"/>
        <w:docPartUnique/>
      </w:docPartObj>
    </w:sdtPr>
    <w:sdtEndPr>
      <w:rPr>
        <w:rFonts w:asciiTheme="majorHAnsi" w:hAnsiTheme="majorHAnsi" w:cstheme="majorHAnsi"/>
        <w:noProof/>
      </w:rPr>
    </w:sdtEndPr>
    <w:sdtContent>
      <w:p w14:paraId="16186CE1" w14:textId="4F62385E" w:rsidR="00CE191B" w:rsidRPr="006D390F" w:rsidRDefault="00CE191B">
        <w:pPr>
          <w:pStyle w:val="Footer"/>
          <w:jc w:val="right"/>
          <w:rPr>
            <w:rFonts w:asciiTheme="majorHAnsi" w:hAnsiTheme="majorHAnsi" w:cstheme="majorHAnsi"/>
          </w:rPr>
        </w:pPr>
        <w:r w:rsidRPr="006D390F">
          <w:rPr>
            <w:rFonts w:asciiTheme="majorHAnsi" w:hAnsiTheme="majorHAnsi" w:cstheme="majorHAnsi"/>
          </w:rPr>
          <w:fldChar w:fldCharType="begin"/>
        </w:r>
        <w:r w:rsidRPr="006D390F">
          <w:rPr>
            <w:rFonts w:asciiTheme="majorHAnsi" w:hAnsiTheme="majorHAnsi" w:cstheme="majorHAnsi"/>
          </w:rPr>
          <w:instrText xml:space="preserve"> PAGE   \* MERGEFORMAT </w:instrText>
        </w:r>
        <w:r w:rsidRPr="006D390F">
          <w:rPr>
            <w:rFonts w:asciiTheme="majorHAnsi" w:hAnsiTheme="majorHAnsi" w:cstheme="majorHAnsi"/>
          </w:rPr>
          <w:fldChar w:fldCharType="separate"/>
        </w:r>
        <w:r w:rsidR="00EC156A">
          <w:rPr>
            <w:rFonts w:asciiTheme="majorHAnsi" w:hAnsiTheme="majorHAnsi" w:cstheme="majorHAnsi"/>
            <w:noProof/>
          </w:rPr>
          <w:t>12</w:t>
        </w:r>
        <w:r w:rsidRPr="006D390F">
          <w:rPr>
            <w:rFonts w:asciiTheme="majorHAnsi" w:hAnsiTheme="majorHAnsi" w:cstheme="majorHAnsi"/>
            <w:noProof/>
          </w:rPr>
          <w:fldChar w:fldCharType="end"/>
        </w:r>
      </w:p>
    </w:sdtContent>
  </w:sdt>
  <w:p w14:paraId="4215BB12" w14:textId="77777777" w:rsidR="00CE191B" w:rsidRDefault="00CE19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9EFE7" w14:textId="77777777" w:rsidR="00D30F6D" w:rsidRDefault="00D30F6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146252"/>
      <w:docPartObj>
        <w:docPartGallery w:val="Page Numbers (Bottom of Page)"/>
        <w:docPartUnique/>
      </w:docPartObj>
    </w:sdtPr>
    <w:sdtEndPr>
      <w:rPr>
        <w:noProof/>
      </w:rPr>
    </w:sdtEndPr>
    <w:sdtContent>
      <w:p w14:paraId="5127E462" w14:textId="29F8F8DB" w:rsidR="00CE191B" w:rsidRDefault="00CE191B" w:rsidP="00995F03">
        <w:pPr>
          <w:pStyle w:val="Footer"/>
          <w:jc w:val="right"/>
        </w:pPr>
        <w:r>
          <w:fldChar w:fldCharType="begin"/>
        </w:r>
        <w:r>
          <w:instrText xml:space="preserve"> PAGE   \* MERGEFORMAT </w:instrText>
        </w:r>
        <w:r>
          <w:fldChar w:fldCharType="separate"/>
        </w:r>
        <w:r w:rsidR="00EC156A">
          <w:rPr>
            <w:noProof/>
          </w:rPr>
          <w:t>13</w:t>
        </w:r>
        <w:r>
          <w:rPr>
            <w:noProof/>
          </w:rPr>
          <w:fldChar w:fldCharType="end"/>
        </w:r>
      </w:p>
    </w:sdtContent>
  </w:sdt>
  <w:p w14:paraId="02716922" w14:textId="77777777" w:rsidR="00CE191B" w:rsidRPr="00995F03" w:rsidRDefault="00CE191B" w:rsidP="00995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07ACB" w14:textId="77777777" w:rsidR="002B1FD0" w:rsidRDefault="002B1FD0" w:rsidP="003D67B3">
      <w:r>
        <w:separator/>
      </w:r>
    </w:p>
  </w:footnote>
  <w:footnote w:type="continuationSeparator" w:id="0">
    <w:p w14:paraId="67870E38" w14:textId="77777777" w:rsidR="002B1FD0" w:rsidRDefault="002B1FD0" w:rsidP="003D6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460B6" w14:textId="77777777" w:rsidR="00D30F6D" w:rsidRDefault="00D30F6D" w:rsidP="009A347F">
    <w:pPr>
      <w:pStyle w:val="Header"/>
      <w:ind w:left="-567"/>
    </w:pPr>
    <w:r>
      <w:rPr>
        <w:noProof/>
        <w:lang w:val="en-GB" w:eastAsia="en-GB"/>
      </w:rPr>
      <w:drawing>
        <wp:inline distT="0" distB="0" distL="0" distR="0" wp14:anchorId="7D41862F" wp14:editId="55C5B395">
          <wp:extent cx="7556500" cy="1966595"/>
          <wp:effectExtent l="0" t="0" r="6350" b="0"/>
          <wp:docPr id="15" name="Picture 15" descr="Shield with date 1893 and Writtle University College text on right hand side." title="Writtle Univers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19665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95C09" w14:textId="1D1FD4BE" w:rsidR="00D30F6D" w:rsidRPr="00D30F6D" w:rsidRDefault="00D30F6D" w:rsidP="00D30F6D">
    <w:pPr>
      <w:pStyle w:val="Header"/>
      <w:ind w:left="-567" w:right="-561"/>
    </w:pPr>
    <w:r>
      <w:rPr>
        <w:noProof/>
        <w:lang w:val="en-GB" w:eastAsia="en-GB"/>
      </w:rPr>
      <w:drawing>
        <wp:inline distT="0" distB="0" distL="0" distR="0" wp14:anchorId="693150A4" wp14:editId="46D17040">
          <wp:extent cx="7546420" cy="1963972"/>
          <wp:effectExtent l="0" t="0" r="0" b="0"/>
          <wp:docPr id="17" name="Picture 17" descr="Shield with date 1893 and Writtle University College text on right hand side." title="Writtle Univers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7938" cy="19773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8F5FB" w14:textId="77777777" w:rsidR="00CE191B" w:rsidRDefault="00CE191B" w:rsidP="002D3644">
    <w:pPr>
      <w:pStyle w:val="Header"/>
      <w:tabs>
        <w:tab w:val="left" w:pos="6510"/>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2615E" w14:textId="037E1C76" w:rsidR="00D30F6D" w:rsidRPr="00D30F6D" w:rsidRDefault="00D30F6D" w:rsidP="00D30F6D">
    <w:pPr>
      <w:pStyle w:val="Header"/>
      <w:ind w:left="-567" w:right="-561"/>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50F16" w14:textId="77777777" w:rsidR="00CE191B" w:rsidRDefault="00CE1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522E"/>
    <w:multiLevelType w:val="multilevel"/>
    <w:tmpl w:val="C66CCD72"/>
    <w:lvl w:ilvl="0">
      <w:start w:val="1"/>
      <w:numFmt w:val="decimal"/>
      <w:lvlText w:val="%1"/>
      <w:lvlJc w:val="left"/>
      <w:pPr>
        <w:ind w:left="360" w:hanging="360"/>
      </w:pPr>
      <w:rPr>
        <w:rFonts w:ascii="Arial" w:hAnsi="Arial" w:hint="default"/>
      </w:rPr>
    </w:lvl>
    <w:lvl w:ilvl="1">
      <w:start w:val="1"/>
      <w:numFmt w:val="decimal"/>
      <w:lvlText w:val="1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147DAE"/>
    <w:multiLevelType w:val="multilevel"/>
    <w:tmpl w:val="B186EAC4"/>
    <w:lvl w:ilvl="0">
      <w:start w:val="1"/>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4A5F76"/>
    <w:multiLevelType w:val="multilevel"/>
    <w:tmpl w:val="C59A1D22"/>
    <w:lvl w:ilvl="0">
      <w:start w:val="1"/>
      <w:numFmt w:val="decimal"/>
      <w:lvlText w:val="%1"/>
      <w:lvlJc w:val="left"/>
      <w:pPr>
        <w:ind w:left="360" w:hanging="360"/>
      </w:pPr>
      <w:rPr>
        <w:rFonts w:ascii="Arial" w:hAnsi="Arial" w:hint="default"/>
      </w:rPr>
    </w:lvl>
    <w:lvl w:ilvl="1">
      <w:start w:val="1"/>
      <w:numFmt w:val="decimal"/>
      <w:lvlText w:val="15.%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AB2EEF"/>
    <w:multiLevelType w:val="multilevel"/>
    <w:tmpl w:val="A01A7FA6"/>
    <w:lvl w:ilvl="0">
      <w:start w:val="1"/>
      <w:numFmt w:val="decimal"/>
      <w:lvlText w:val="%1"/>
      <w:lvlJc w:val="left"/>
      <w:pPr>
        <w:ind w:left="360" w:hanging="360"/>
      </w:pPr>
      <w:rPr>
        <w:rFonts w:ascii="Arial" w:hAnsi="Arial" w:hint="default"/>
      </w:rPr>
    </w:lvl>
    <w:lvl w:ilvl="1">
      <w:start w:val="1"/>
      <w:numFmt w:val="decimal"/>
      <w:lvlText w:val="1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4700F1"/>
    <w:multiLevelType w:val="multilevel"/>
    <w:tmpl w:val="95D220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DB6D8D"/>
    <w:multiLevelType w:val="multilevel"/>
    <w:tmpl w:val="3A94D3C8"/>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C61EC1"/>
    <w:multiLevelType w:val="hybridMultilevel"/>
    <w:tmpl w:val="06462454"/>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7" w15:restartNumberingAfterBreak="0">
    <w:nsid w:val="2BF80A08"/>
    <w:multiLevelType w:val="multilevel"/>
    <w:tmpl w:val="77AC81CE"/>
    <w:lvl w:ilvl="0">
      <w:start w:val="1"/>
      <w:numFmt w:val="decimal"/>
      <w:lvlText w:val="%1"/>
      <w:lvlJc w:val="left"/>
      <w:pPr>
        <w:ind w:left="360" w:hanging="360"/>
      </w:pPr>
      <w:rPr>
        <w:rFonts w:ascii="Arial" w:hAnsi="Arial" w:hint="default"/>
      </w:rPr>
    </w:lvl>
    <w:lvl w:ilvl="1">
      <w:start w:val="1"/>
      <w:numFmt w:val="decimal"/>
      <w:lvlText w:val="1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7C3BC9"/>
    <w:multiLevelType w:val="hybridMultilevel"/>
    <w:tmpl w:val="913408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F1C7A6F"/>
    <w:multiLevelType w:val="multilevel"/>
    <w:tmpl w:val="0BE468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47071FB"/>
    <w:multiLevelType w:val="hybridMultilevel"/>
    <w:tmpl w:val="0E4CE802"/>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1" w15:restartNumberingAfterBreak="0">
    <w:nsid w:val="41CE41C2"/>
    <w:multiLevelType w:val="multilevel"/>
    <w:tmpl w:val="A01A7FA6"/>
    <w:styleLink w:val="Style2"/>
    <w:lvl w:ilvl="0">
      <w:start w:val="1"/>
      <w:numFmt w:val="decimal"/>
      <w:lvlText w:val="%1"/>
      <w:lvlJc w:val="left"/>
      <w:pPr>
        <w:ind w:left="360" w:hanging="360"/>
      </w:pPr>
      <w:rPr>
        <w:rFonts w:ascii="Arial" w:hAnsi="Arial" w:hint="default"/>
      </w:rPr>
    </w:lvl>
    <w:lvl w:ilvl="1">
      <w:start w:val="1"/>
      <w:numFmt w:val="decimal"/>
      <w:lvlText w:val="1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78086B"/>
    <w:multiLevelType w:val="multilevel"/>
    <w:tmpl w:val="BF965B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793CBF"/>
    <w:multiLevelType w:val="hybridMultilevel"/>
    <w:tmpl w:val="34003C3C"/>
    <w:lvl w:ilvl="0" w:tplc="08090017">
      <w:start w:val="1"/>
      <w:numFmt w:val="lowerLetter"/>
      <w:lvlText w:val="%1)"/>
      <w:lvlJc w:val="left"/>
      <w:pPr>
        <w:ind w:left="3153" w:hanging="360"/>
      </w:pPr>
    </w:lvl>
    <w:lvl w:ilvl="1" w:tplc="08090019" w:tentative="1">
      <w:start w:val="1"/>
      <w:numFmt w:val="lowerLetter"/>
      <w:lvlText w:val="%2."/>
      <w:lvlJc w:val="left"/>
      <w:pPr>
        <w:ind w:left="3873" w:hanging="360"/>
      </w:pPr>
    </w:lvl>
    <w:lvl w:ilvl="2" w:tplc="0809001B" w:tentative="1">
      <w:start w:val="1"/>
      <w:numFmt w:val="lowerRoman"/>
      <w:lvlText w:val="%3."/>
      <w:lvlJc w:val="right"/>
      <w:pPr>
        <w:ind w:left="4593" w:hanging="180"/>
      </w:pPr>
    </w:lvl>
    <w:lvl w:ilvl="3" w:tplc="0809000F" w:tentative="1">
      <w:start w:val="1"/>
      <w:numFmt w:val="decimal"/>
      <w:lvlText w:val="%4."/>
      <w:lvlJc w:val="left"/>
      <w:pPr>
        <w:ind w:left="5313" w:hanging="360"/>
      </w:pPr>
    </w:lvl>
    <w:lvl w:ilvl="4" w:tplc="08090019" w:tentative="1">
      <w:start w:val="1"/>
      <w:numFmt w:val="lowerLetter"/>
      <w:lvlText w:val="%5."/>
      <w:lvlJc w:val="left"/>
      <w:pPr>
        <w:ind w:left="6033" w:hanging="360"/>
      </w:pPr>
    </w:lvl>
    <w:lvl w:ilvl="5" w:tplc="0809001B" w:tentative="1">
      <w:start w:val="1"/>
      <w:numFmt w:val="lowerRoman"/>
      <w:lvlText w:val="%6."/>
      <w:lvlJc w:val="right"/>
      <w:pPr>
        <w:ind w:left="6753" w:hanging="180"/>
      </w:pPr>
    </w:lvl>
    <w:lvl w:ilvl="6" w:tplc="0809000F" w:tentative="1">
      <w:start w:val="1"/>
      <w:numFmt w:val="decimal"/>
      <w:lvlText w:val="%7."/>
      <w:lvlJc w:val="left"/>
      <w:pPr>
        <w:ind w:left="7473" w:hanging="360"/>
      </w:pPr>
    </w:lvl>
    <w:lvl w:ilvl="7" w:tplc="08090019" w:tentative="1">
      <w:start w:val="1"/>
      <w:numFmt w:val="lowerLetter"/>
      <w:lvlText w:val="%8."/>
      <w:lvlJc w:val="left"/>
      <w:pPr>
        <w:ind w:left="8193" w:hanging="360"/>
      </w:pPr>
    </w:lvl>
    <w:lvl w:ilvl="8" w:tplc="0809001B" w:tentative="1">
      <w:start w:val="1"/>
      <w:numFmt w:val="lowerRoman"/>
      <w:lvlText w:val="%9."/>
      <w:lvlJc w:val="right"/>
      <w:pPr>
        <w:ind w:left="8913" w:hanging="180"/>
      </w:pPr>
    </w:lvl>
  </w:abstractNum>
  <w:abstractNum w:abstractNumId="14" w15:restartNumberingAfterBreak="0">
    <w:nsid w:val="4A991C95"/>
    <w:multiLevelType w:val="multilevel"/>
    <w:tmpl w:val="49C2FD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D34284"/>
    <w:multiLevelType w:val="multilevel"/>
    <w:tmpl w:val="80AE22D6"/>
    <w:lvl w:ilvl="0">
      <w:start w:val="1"/>
      <w:numFmt w:val="decimal"/>
      <w:lvlText w:val="%1"/>
      <w:lvlJc w:val="left"/>
      <w:pPr>
        <w:ind w:left="360" w:hanging="360"/>
      </w:pPr>
      <w:rPr>
        <w:rFonts w:ascii="Arial" w:hAnsi="Arial" w:hint="default"/>
      </w:rPr>
    </w:lvl>
    <w:lvl w:ilvl="1">
      <w:start w:val="1"/>
      <w:numFmt w:val="decimal"/>
      <w:lvlText w:val="1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C5E7115"/>
    <w:multiLevelType w:val="multilevel"/>
    <w:tmpl w:val="7BC4B5EC"/>
    <w:lvl w:ilvl="0">
      <w:start w:val="1"/>
      <w:numFmt w:val="decimal"/>
      <w:lvlText w:val="%1"/>
      <w:lvlJc w:val="left"/>
      <w:pPr>
        <w:ind w:left="360" w:hanging="360"/>
      </w:pPr>
      <w:rPr>
        <w:rFonts w:ascii="Arial" w:hAnsi="Arial" w:hint="default"/>
      </w:rPr>
    </w:lvl>
    <w:lvl w:ilvl="1">
      <w:start w:val="1"/>
      <w:numFmt w:val="decimal"/>
      <w:lvlText w:val="1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D63CEE"/>
    <w:multiLevelType w:val="multilevel"/>
    <w:tmpl w:val="7E6EAFF6"/>
    <w:lvl w:ilvl="0">
      <w:start w:val="15"/>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921CE4"/>
    <w:multiLevelType w:val="multilevel"/>
    <w:tmpl w:val="141CD1F2"/>
    <w:lvl w:ilvl="0">
      <w:start w:val="1"/>
      <w:numFmt w:val="decimal"/>
      <w:lvlText w:val="%1"/>
      <w:lvlJc w:val="left"/>
      <w:pPr>
        <w:ind w:left="360" w:hanging="360"/>
      </w:pPr>
      <w:rPr>
        <w:rFonts w:ascii="Arial" w:hAnsi="Arial" w:hint="default"/>
      </w:rPr>
    </w:lvl>
    <w:lvl w:ilvl="1">
      <w:start w:val="1"/>
      <w:numFmt w:val="decimal"/>
      <w:lvlText w:val="1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7285E7C"/>
    <w:multiLevelType w:val="multilevel"/>
    <w:tmpl w:val="9964F778"/>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2A7345"/>
    <w:multiLevelType w:val="multilevel"/>
    <w:tmpl w:val="DB4CA134"/>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273310"/>
    <w:multiLevelType w:val="multilevel"/>
    <w:tmpl w:val="0D9C6CDC"/>
    <w:lvl w:ilvl="0">
      <w:start w:val="1"/>
      <w:numFmt w:val="decimal"/>
      <w:lvlText w:val="%1"/>
      <w:lvlJc w:val="left"/>
      <w:pPr>
        <w:ind w:left="360" w:hanging="360"/>
      </w:pPr>
      <w:rPr>
        <w:rFonts w:ascii="Arial" w:hAnsi="Arial" w:hint="default"/>
      </w:rPr>
    </w:lvl>
    <w:lvl w:ilvl="1">
      <w:start w:val="1"/>
      <w:numFmt w:val="decimal"/>
      <w:lvlText w:val="1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3AE49A6"/>
    <w:multiLevelType w:val="hybridMultilevel"/>
    <w:tmpl w:val="76808AD8"/>
    <w:lvl w:ilvl="0" w:tplc="08090017">
      <w:start w:val="1"/>
      <w:numFmt w:val="lowerLetter"/>
      <w:lvlText w:val="%1)"/>
      <w:lvlJc w:val="left"/>
      <w:pPr>
        <w:ind w:left="2292" w:hanging="360"/>
      </w:pPr>
    </w:lvl>
    <w:lvl w:ilvl="1" w:tplc="08090019" w:tentative="1">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23" w15:restartNumberingAfterBreak="0">
    <w:nsid w:val="64D21DB2"/>
    <w:multiLevelType w:val="multilevel"/>
    <w:tmpl w:val="1B8C0BA8"/>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78B1B17"/>
    <w:multiLevelType w:val="hybridMultilevel"/>
    <w:tmpl w:val="D696B7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A857CA"/>
    <w:multiLevelType w:val="multilevel"/>
    <w:tmpl w:val="D5687F84"/>
    <w:lvl w:ilvl="0">
      <w:start w:val="1"/>
      <w:numFmt w:val="decimal"/>
      <w:lvlText w:val="%1"/>
      <w:lvlJc w:val="left"/>
      <w:pPr>
        <w:ind w:left="360" w:hanging="360"/>
      </w:pPr>
      <w:rPr>
        <w:rFonts w:hint="default"/>
      </w:rPr>
    </w:lvl>
    <w:lvl w:ilvl="1">
      <w:start w:val="1"/>
      <w:numFmt w:val="decimal"/>
      <w:lvlText w:val="10.%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2C1EC7"/>
    <w:multiLevelType w:val="multilevel"/>
    <w:tmpl w:val="49C2FD78"/>
    <w:styleLink w:val="Style1"/>
    <w:lvl w:ilvl="0">
      <w:start w:val="1"/>
      <w:numFmt w:val="decimal"/>
      <w:lvlText w:val="%1"/>
      <w:lvlJc w:val="left"/>
      <w:pPr>
        <w:ind w:left="360" w:hanging="360"/>
      </w:pPr>
      <w:rPr>
        <w:rFonts w:ascii="Arial" w:hAnsi="Aria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BF279A"/>
    <w:multiLevelType w:val="multilevel"/>
    <w:tmpl w:val="7A242DFA"/>
    <w:lvl w:ilvl="0">
      <w:start w:val="1"/>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F20956"/>
    <w:multiLevelType w:val="hybridMultilevel"/>
    <w:tmpl w:val="AB7417E2"/>
    <w:lvl w:ilvl="0" w:tplc="08090017">
      <w:start w:val="1"/>
      <w:numFmt w:val="lowerLetter"/>
      <w:lvlText w:val="%1)"/>
      <w:lvlJc w:val="left"/>
      <w:pPr>
        <w:ind w:left="2292" w:hanging="360"/>
      </w:pPr>
    </w:lvl>
    <w:lvl w:ilvl="1" w:tplc="08090019" w:tentative="1">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29" w15:restartNumberingAfterBreak="0">
    <w:nsid w:val="7F581A90"/>
    <w:multiLevelType w:val="hybridMultilevel"/>
    <w:tmpl w:val="6B8C39C4"/>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num w:numId="1">
    <w:abstractNumId w:val="14"/>
  </w:num>
  <w:num w:numId="2">
    <w:abstractNumId w:val="12"/>
  </w:num>
  <w:num w:numId="3">
    <w:abstractNumId w:val="8"/>
  </w:num>
  <w:num w:numId="4">
    <w:abstractNumId w:val="22"/>
  </w:num>
  <w:num w:numId="5">
    <w:abstractNumId w:val="9"/>
  </w:num>
  <w:num w:numId="6">
    <w:abstractNumId w:val="23"/>
  </w:num>
  <w:num w:numId="7">
    <w:abstractNumId w:val="20"/>
  </w:num>
  <w:num w:numId="8">
    <w:abstractNumId w:val="19"/>
  </w:num>
  <w:num w:numId="9">
    <w:abstractNumId w:val="28"/>
  </w:num>
  <w:num w:numId="10">
    <w:abstractNumId w:val="27"/>
  </w:num>
  <w:num w:numId="11">
    <w:abstractNumId w:val="13"/>
  </w:num>
  <w:num w:numId="12">
    <w:abstractNumId w:val="25"/>
  </w:num>
  <w:num w:numId="13">
    <w:abstractNumId w:val="24"/>
  </w:num>
  <w:num w:numId="14">
    <w:abstractNumId w:val="26"/>
  </w:num>
  <w:num w:numId="15">
    <w:abstractNumId w:val="3"/>
  </w:num>
  <w:num w:numId="16">
    <w:abstractNumId w:val="11"/>
  </w:num>
  <w:num w:numId="17">
    <w:abstractNumId w:val="15"/>
  </w:num>
  <w:num w:numId="18">
    <w:abstractNumId w:val="29"/>
  </w:num>
  <w:num w:numId="19">
    <w:abstractNumId w:val="10"/>
  </w:num>
  <w:num w:numId="20">
    <w:abstractNumId w:val="6"/>
  </w:num>
  <w:num w:numId="21">
    <w:abstractNumId w:val="16"/>
  </w:num>
  <w:num w:numId="22">
    <w:abstractNumId w:val="7"/>
  </w:num>
  <w:num w:numId="23">
    <w:abstractNumId w:val="2"/>
  </w:num>
  <w:num w:numId="24">
    <w:abstractNumId w:val="0"/>
  </w:num>
  <w:num w:numId="25">
    <w:abstractNumId w:val="18"/>
  </w:num>
  <w:num w:numId="26">
    <w:abstractNumId w:val="21"/>
  </w:num>
  <w:num w:numId="27">
    <w:abstractNumId w:val="4"/>
  </w:num>
  <w:num w:numId="28">
    <w:abstractNumId w:val="5"/>
  </w:num>
  <w:num w:numId="29">
    <w:abstractNumId w:val="1"/>
  </w:num>
  <w:num w:numId="30">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D0"/>
    <w:rsid w:val="00001BA2"/>
    <w:rsid w:val="00013F33"/>
    <w:rsid w:val="00031F40"/>
    <w:rsid w:val="00041154"/>
    <w:rsid w:val="00056549"/>
    <w:rsid w:val="000666CF"/>
    <w:rsid w:val="00075902"/>
    <w:rsid w:val="000904C3"/>
    <w:rsid w:val="000B5182"/>
    <w:rsid w:val="000B633A"/>
    <w:rsid w:val="000D2C3B"/>
    <w:rsid w:val="000E0F6B"/>
    <w:rsid w:val="000E504B"/>
    <w:rsid w:val="000F62E4"/>
    <w:rsid w:val="00167917"/>
    <w:rsid w:val="00174064"/>
    <w:rsid w:val="001C5F3E"/>
    <w:rsid w:val="001D1782"/>
    <w:rsid w:val="001D641D"/>
    <w:rsid w:val="0022068F"/>
    <w:rsid w:val="0022469A"/>
    <w:rsid w:val="00257030"/>
    <w:rsid w:val="002662C0"/>
    <w:rsid w:val="00275899"/>
    <w:rsid w:val="00276F82"/>
    <w:rsid w:val="00292F28"/>
    <w:rsid w:val="002A087C"/>
    <w:rsid w:val="002B1FD0"/>
    <w:rsid w:val="002D3644"/>
    <w:rsid w:val="002F4275"/>
    <w:rsid w:val="00301C8D"/>
    <w:rsid w:val="00325F3F"/>
    <w:rsid w:val="0032796D"/>
    <w:rsid w:val="00331F98"/>
    <w:rsid w:val="00344D2D"/>
    <w:rsid w:val="0034580A"/>
    <w:rsid w:val="00346A88"/>
    <w:rsid w:val="00355B94"/>
    <w:rsid w:val="0035779F"/>
    <w:rsid w:val="0038156C"/>
    <w:rsid w:val="003969A9"/>
    <w:rsid w:val="003A0E1D"/>
    <w:rsid w:val="003B05D6"/>
    <w:rsid w:val="003D67B3"/>
    <w:rsid w:val="003E0369"/>
    <w:rsid w:val="003E684B"/>
    <w:rsid w:val="00432D64"/>
    <w:rsid w:val="00443470"/>
    <w:rsid w:val="004466FB"/>
    <w:rsid w:val="00466BC3"/>
    <w:rsid w:val="004A2E0B"/>
    <w:rsid w:val="004E2B5F"/>
    <w:rsid w:val="004F1EEB"/>
    <w:rsid w:val="00523E5C"/>
    <w:rsid w:val="00540AED"/>
    <w:rsid w:val="00544FAA"/>
    <w:rsid w:val="0055719C"/>
    <w:rsid w:val="005766F2"/>
    <w:rsid w:val="00590D33"/>
    <w:rsid w:val="005A0FFC"/>
    <w:rsid w:val="00602996"/>
    <w:rsid w:val="00634969"/>
    <w:rsid w:val="006637C5"/>
    <w:rsid w:val="006C10F4"/>
    <w:rsid w:val="006C6C66"/>
    <w:rsid w:val="006D390F"/>
    <w:rsid w:val="006D434B"/>
    <w:rsid w:val="006E4090"/>
    <w:rsid w:val="00732F7C"/>
    <w:rsid w:val="0073587B"/>
    <w:rsid w:val="00752894"/>
    <w:rsid w:val="00764DB5"/>
    <w:rsid w:val="007759FC"/>
    <w:rsid w:val="007A5916"/>
    <w:rsid w:val="007B469B"/>
    <w:rsid w:val="007C37BE"/>
    <w:rsid w:val="007C680E"/>
    <w:rsid w:val="007D7315"/>
    <w:rsid w:val="008463C9"/>
    <w:rsid w:val="00850B94"/>
    <w:rsid w:val="008528A0"/>
    <w:rsid w:val="00872A58"/>
    <w:rsid w:val="00877647"/>
    <w:rsid w:val="00883473"/>
    <w:rsid w:val="008A12D7"/>
    <w:rsid w:val="008A2C9C"/>
    <w:rsid w:val="008C414E"/>
    <w:rsid w:val="008D4B8F"/>
    <w:rsid w:val="008E0B2F"/>
    <w:rsid w:val="008E0E08"/>
    <w:rsid w:val="00901E37"/>
    <w:rsid w:val="00910202"/>
    <w:rsid w:val="00910428"/>
    <w:rsid w:val="00910B74"/>
    <w:rsid w:val="00914F67"/>
    <w:rsid w:val="00960DE7"/>
    <w:rsid w:val="00963B33"/>
    <w:rsid w:val="009660B6"/>
    <w:rsid w:val="00971B56"/>
    <w:rsid w:val="0098781E"/>
    <w:rsid w:val="00990ED7"/>
    <w:rsid w:val="00993948"/>
    <w:rsid w:val="00995F03"/>
    <w:rsid w:val="009E1DF3"/>
    <w:rsid w:val="009E7246"/>
    <w:rsid w:val="009F50EB"/>
    <w:rsid w:val="009F622E"/>
    <w:rsid w:val="00A04CC8"/>
    <w:rsid w:val="00A34206"/>
    <w:rsid w:val="00A35628"/>
    <w:rsid w:val="00A441BF"/>
    <w:rsid w:val="00A91F92"/>
    <w:rsid w:val="00A94CA5"/>
    <w:rsid w:val="00AB1D82"/>
    <w:rsid w:val="00AC1755"/>
    <w:rsid w:val="00AD37BF"/>
    <w:rsid w:val="00AE5140"/>
    <w:rsid w:val="00AE7F5B"/>
    <w:rsid w:val="00AF55D6"/>
    <w:rsid w:val="00B0618F"/>
    <w:rsid w:val="00B12601"/>
    <w:rsid w:val="00B5045E"/>
    <w:rsid w:val="00B523D0"/>
    <w:rsid w:val="00B56672"/>
    <w:rsid w:val="00B97F5A"/>
    <w:rsid w:val="00BC2268"/>
    <w:rsid w:val="00BD0970"/>
    <w:rsid w:val="00BE2283"/>
    <w:rsid w:val="00BE68EB"/>
    <w:rsid w:val="00C0573B"/>
    <w:rsid w:val="00C1144E"/>
    <w:rsid w:val="00C17B7B"/>
    <w:rsid w:val="00C35B41"/>
    <w:rsid w:val="00C378B0"/>
    <w:rsid w:val="00C4279E"/>
    <w:rsid w:val="00C63173"/>
    <w:rsid w:val="00C776D7"/>
    <w:rsid w:val="00C872A9"/>
    <w:rsid w:val="00C91227"/>
    <w:rsid w:val="00C933AB"/>
    <w:rsid w:val="00CA04AC"/>
    <w:rsid w:val="00CA1C2D"/>
    <w:rsid w:val="00CD6450"/>
    <w:rsid w:val="00CE041F"/>
    <w:rsid w:val="00CE191B"/>
    <w:rsid w:val="00CE2164"/>
    <w:rsid w:val="00D05F24"/>
    <w:rsid w:val="00D30F6D"/>
    <w:rsid w:val="00D31F3C"/>
    <w:rsid w:val="00D458E2"/>
    <w:rsid w:val="00D70FB9"/>
    <w:rsid w:val="00D723CD"/>
    <w:rsid w:val="00D90E66"/>
    <w:rsid w:val="00DA5276"/>
    <w:rsid w:val="00DB1DC2"/>
    <w:rsid w:val="00DC1BCC"/>
    <w:rsid w:val="00DE5CC0"/>
    <w:rsid w:val="00E17C1E"/>
    <w:rsid w:val="00E30CEF"/>
    <w:rsid w:val="00E31C91"/>
    <w:rsid w:val="00E962BF"/>
    <w:rsid w:val="00EC156A"/>
    <w:rsid w:val="00ED1C06"/>
    <w:rsid w:val="00ED4E44"/>
    <w:rsid w:val="00EF180F"/>
    <w:rsid w:val="00EF20CC"/>
    <w:rsid w:val="00EF34F3"/>
    <w:rsid w:val="00F12C68"/>
    <w:rsid w:val="00F136B9"/>
    <w:rsid w:val="00F22C82"/>
    <w:rsid w:val="00F3055D"/>
    <w:rsid w:val="00F36A3C"/>
    <w:rsid w:val="00F50A37"/>
    <w:rsid w:val="00F52253"/>
    <w:rsid w:val="00F71A36"/>
    <w:rsid w:val="00FC6391"/>
    <w:rsid w:val="00FD170C"/>
    <w:rsid w:val="00FF4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78FC4D0"/>
  <w15:docId w15:val="{A5326D50-07B5-41AF-8B35-195F84BF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C2D"/>
  </w:style>
  <w:style w:type="paragraph" w:styleId="Heading1">
    <w:name w:val="heading 1"/>
    <w:basedOn w:val="Normal"/>
    <w:next w:val="Normal"/>
    <w:link w:val="Heading1Char"/>
    <w:uiPriority w:val="9"/>
    <w:qFormat/>
    <w:rsid w:val="00AF55D6"/>
    <w:pPr>
      <w:keepNext/>
      <w:keepLines/>
      <w:spacing w:before="480"/>
      <w:outlineLvl w:val="0"/>
    </w:pPr>
    <w:rPr>
      <w:rFonts w:asciiTheme="majorHAnsi" w:eastAsiaTheme="majorEastAsia" w:hAnsiTheme="majorHAnsi"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5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156C"/>
    <w:rPr>
      <w:rFonts w:ascii="Lucida Grande" w:hAnsi="Lucida Grande" w:cs="Lucida Grande"/>
      <w:sz w:val="18"/>
      <w:szCs w:val="18"/>
    </w:rPr>
  </w:style>
  <w:style w:type="paragraph" w:customStyle="1" w:styleId="BasicParagraph">
    <w:name w:val="[Basic Paragraph]"/>
    <w:basedOn w:val="Normal"/>
    <w:uiPriority w:val="99"/>
    <w:rsid w:val="0038156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LightList">
    <w:name w:val="Light List"/>
    <w:basedOn w:val="TableNormal"/>
    <w:uiPriority w:val="61"/>
    <w:rsid w:val="0017406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3D67B3"/>
    <w:pPr>
      <w:tabs>
        <w:tab w:val="center" w:pos="4513"/>
        <w:tab w:val="right" w:pos="9026"/>
      </w:tabs>
    </w:pPr>
  </w:style>
  <w:style w:type="character" w:customStyle="1" w:styleId="HeaderChar">
    <w:name w:val="Header Char"/>
    <w:basedOn w:val="DefaultParagraphFont"/>
    <w:link w:val="Header"/>
    <w:uiPriority w:val="99"/>
    <w:rsid w:val="003D67B3"/>
  </w:style>
  <w:style w:type="paragraph" w:styleId="Footer">
    <w:name w:val="footer"/>
    <w:basedOn w:val="Normal"/>
    <w:link w:val="FooterChar"/>
    <w:uiPriority w:val="99"/>
    <w:unhideWhenUsed/>
    <w:rsid w:val="003D67B3"/>
    <w:pPr>
      <w:tabs>
        <w:tab w:val="center" w:pos="4513"/>
        <w:tab w:val="right" w:pos="9026"/>
      </w:tabs>
    </w:pPr>
  </w:style>
  <w:style w:type="character" w:customStyle="1" w:styleId="FooterChar">
    <w:name w:val="Footer Char"/>
    <w:basedOn w:val="DefaultParagraphFont"/>
    <w:link w:val="Footer"/>
    <w:uiPriority w:val="99"/>
    <w:rsid w:val="003D67B3"/>
  </w:style>
  <w:style w:type="table" w:styleId="TableGrid">
    <w:name w:val="Table Grid"/>
    <w:basedOn w:val="TableNormal"/>
    <w:uiPriority w:val="59"/>
    <w:rsid w:val="00344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55D6"/>
    <w:rPr>
      <w:rFonts w:asciiTheme="majorHAnsi" w:eastAsiaTheme="majorEastAsia" w:hAnsiTheme="majorHAnsi" w:cstheme="majorBidi"/>
      <w:b/>
      <w:bCs/>
      <w:sz w:val="32"/>
      <w:szCs w:val="28"/>
    </w:rPr>
  </w:style>
  <w:style w:type="table" w:customStyle="1" w:styleId="TableGrid1">
    <w:name w:val="Table Grid1"/>
    <w:basedOn w:val="TableNormal"/>
    <w:next w:val="TableGrid"/>
    <w:uiPriority w:val="59"/>
    <w:rsid w:val="00DC1BCC"/>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43470"/>
    <w:pPr>
      <w:ind w:left="720"/>
      <w:contextualSpacing/>
    </w:pPr>
  </w:style>
  <w:style w:type="paragraph" w:styleId="TOC1">
    <w:name w:val="toc 1"/>
    <w:basedOn w:val="Normal"/>
    <w:next w:val="Normal"/>
    <w:autoRedefine/>
    <w:uiPriority w:val="39"/>
    <w:unhideWhenUsed/>
    <w:rsid w:val="002D3644"/>
    <w:pPr>
      <w:spacing w:after="100"/>
    </w:pPr>
  </w:style>
  <w:style w:type="character" w:styleId="Hyperlink">
    <w:name w:val="Hyperlink"/>
    <w:basedOn w:val="DefaultParagraphFont"/>
    <w:uiPriority w:val="99"/>
    <w:unhideWhenUsed/>
    <w:rsid w:val="002D3644"/>
    <w:rPr>
      <w:color w:val="0000FF" w:themeColor="hyperlink"/>
      <w:u w:val="single"/>
    </w:rPr>
  </w:style>
  <w:style w:type="paragraph" w:styleId="NoSpacing">
    <w:name w:val="No Spacing"/>
    <w:uiPriority w:val="1"/>
    <w:qFormat/>
    <w:rsid w:val="00F71A36"/>
  </w:style>
  <w:style w:type="numbering" w:customStyle="1" w:styleId="Style1">
    <w:name w:val="Style1"/>
    <w:uiPriority w:val="99"/>
    <w:rsid w:val="00523E5C"/>
    <w:pPr>
      <w:numPr>
        <w:numId w:val="14"/>
      </w:numPr>
    </w:pPr>
  </w:style>
  <w:style w:type="numbering" w:customStyle="1" w:styleId="Style2">
    <w:name w:val="Style2"/>
    <w:uiPriority w:val="99"/>
    <w:rsid w:val="00A91F92"/>
    <w:pPr>
      <w:numPr>
        <w:numId w:val="16"/>
      </w:numPr>
    </w:pPr>
  </w:style>
  <w:style w:type="character" w:styleId="CommentReference">
    <w:name w:val="annotation reference"/>
    <w:basedOn w:val="DefaultParagraphFont"/>
    <w:uiPriority w:val="99"/>
    <w:semiHidden/>
    <w:unhideWhenUsed/>
    <w:rsid w:val="00D90E66"/>
    <w:rPr>
      <w:sz w:val="16"/>
      <w:szCs w:val="16"/>
    </w:rPr>
  </w:style>
  <w:style w:type="paragraph" w:styleId="CommentText">
    <w:name w:val="annotation text"/>
    <w:basedOn w:val="Normal"/>
    <w:link w:val="CommentTextChar"/>
    <w:uiPriority w:val="99"/>
    <w:semiHidden/>
    <w:unhideWhenUsed/>
    <w:rsid w:val="00D90E66"/>
    <w:rPr>
      <w:sz w:val="20"/>
      <w:szCs w:val="20"/>
    </w:rPr>
  </w:style>
  <w:style w:type="character" w:customStyle="1" w:styleId="CommentTextChar">
    <w:name w:val="Comment Text Char"/>
    <w:basedOn w:val="DefaultParagraphFont"/>
    <w:link w:val="CommentText"/>
    <w:uiPriority w:val="99"/>
    <w:semiHidden/>
    <w:rsid w:val="00D90E66"/>
    <w:rPr>
      <w:sz w:val="20"/>
      <w:szCs w:val="20"/>
    </w:rPr>
  </w:style>
  <w:style w:type="paragraph" w:styleId="CommentSubject">
    <w:name w:val="annotation subject"/>
    <w:basedOn w:val="CommentText"/>
    <w:next w:val="CommentText"/>
    <w:link w:val="CommentSubjectChar"/>
    <w:uiPriority w:val="99"/>
    <w:semiHidden/>
    <w:unhideWhenUsed/>
    <w:rsid w:val="00D90E66"/>
    <w:rPr>
      <w:b/>
      <w:bCs/>
    </w:rPr>
  </w:style>
  <w:style w:type="character" w:customStyle="1" w:styleId="CommentSubjectChar">
    <w:name w:val="Comment Subject Char"/>
    <w:basedOn w:val="CommentTextChar"/>
    <w:link w:val="CommentSubject"/>
    <w:uiPriority w:val="99"/>
    <w:semiHidden/>
    <w:rsid w:val="00D90E66"/>
    <w:rPr>
      <w:b/>
      <w:bCs/>
      <w:sz w:val="20"/>
      <w:szCs w:val="20"/>
    </w:rPr>
  </w:style>
  <w:style w:type="paragraph" w:styleId="TOCHeading">
    <w:name w:val="TOC Heading"/>
    <w:basedOn w:val="Heading1"/>
    <w:next w:val="Normal"/>
    <w:uiPriority w:val="39"/>
    <w:unhideWhenUsed/>
    <w:qFormat/>
    <w:rsid w:val="00CE191B"/>
    <w:pPr>
      <w:spacing w:before="240" w:line="259" w:lineRule="auto"/>
      <w:outlineLvl w:val="9"/>
    </w:pPr>
    <w:rPr>
      <w:b w:val="0"/>
      <w:bCs w:val="0"/>
      <w:color w:val="365F91"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9353">
      <w:bodyDiv w:val="1"/>
      <w:marLeft w:val="0"/>
      <w:marRight w:val="0"/>
      <w:marTop w:val="0"/>
      <w:marBottom w:val="0"/>
      <w:divBdr>
        <w:top w:val="none" w:sz="0" w:space="0" w:color="auto"/>
        <w:left w:val="none" w:sz="0" w:space="0" w:color="auto"/>
        <w:bottom w:val="none" w:sz="0" w:space="0" w:color="auto"/>
        <w:right w:val="none" w:sz="0" w:space="0" w:color="auto"/>
      </w:divBdr>
    </w:div>
    <w:div w:id="192545268">
      <w:bodyDiv w:val="1"/>
      <w:marLeft w:val="0"/>
      <w:marRight w:val="0"/>
      <w:marTop w:val="0"/>
      <w:marBottom w:val="0"/>
      <w:divBdr>
        <w:top w:val="none" w:sz="0" w:space="0" w:color="auto"/>
        <w:left w:val="none" w:sz="0" w:space="0" w:color="auto"/>
        <w:bottom w:val="none" w:sz="0" w:space="0" w:color="auto"/>
        <w:right w:val="none" w:sz="0" w:space="0" w:color="auto"/>
      </w:divBdr>
    </w:div>
    <w:div w:id="874079098">
      <w:bodyDiv w:val="1"/>
      <w:marLeft w:val="0"/>
      <w:marRight w:val="0"/>
      <w:marTop w:val="0"/>
      <w:marBottom w:val="0"/>
      <w:divBdr>
        <w:top w:val="none" w:sz="0" w:space="0" w:color="auto"/>
        <w:left w:val="none" w:sz="0" w:space="0" w:color="auto"/>
        <w:bottom w:val="none" w:sz="0" w:space="0" w:color="auto"/>
        <w:right w:val="none" w:sz="0" w:space="0" w:color="auto"/>
      </w:divBdr>
    </w:div>
    <w:div w:id="2021467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rittle.ac.uk/ShortCourses" TargetMode="External"/><Relationship Id="rId18" Type="http://schemas.openxmlformats.org/officeDocument/2006/relationships/hyperlink" Target="mailto:admissions@writtle.ac.uk" TargetMode="External"/><Relationship Id="rId26" Type="http://schemas.openxmlformats.org/officeDocument/2006/relationships/hyperlink" Target="http://www.nus.org.uk"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rittle.ac.uk/Scholarships-&amp;-Bursaries-23-24" TargetMode="External"/><Relationship Id="rId34" Type="http://schemas.openxmlformats.org/officeDocument/2006/relationships/hyperlink" Target="mailto:student.finance@writtle.ac.uk" TargetMode="External"/><Relationship Id="rId42" Type="http://schemas.openxmlformats.org/officeDocument/2006/relationships/footer" Target="footer4.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rittle.ac.uk/Accommodation" TargetMode="External"/><Relationship Id="rId17" Type="http://schemas.openxmlformats.org/officeDocument/2006/relationships/hyperlink" Target="http://writtle.ac.uk/Further-Education" TargetMode="External"/><Relationship Id="rId25" Type="http://schemas.openxmlformats.org/officeDocument/2006/relationships/hyperlink" Target="http://www.slc.co.uk" TargetMode="External"/><Relationship Id="rId33" Type="http://schemas.openxmlformats.org/officeDocument/2006/relationships/hyperlink" Target="http://www.gov.uk/advanced-learner-loan" TargetMode="External"/><Relationship Id="rId38" Type="http://schemas.openxmlformats.org/officeDocument/2006/relationships/hyperlink" Target="mailto:student.finance@writtle.ac.u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issions@writtle.ac.uk" TargetMode="External"/><Relationship Id="rId20" Type="http://schemas.openxmlformats.org/officeDocument/2006/relationships/hyperlink" Target="mailto:admissions@writtle.ac.uk" TargetMode="External"/><Relationship Id="rId29" Type="http://schemas.openxmlformats.org/officeDocument/2006/relationships/hyperlink" Target="mailto:admissions@writtle.ac.uk"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rittle.ac.uk/FE-Financial-Hardship-Assistance" TargetMode="External"/><Relationship Id="rId32" Type="http://schemas.openxmlformats.org/officeDocument/2006/relationships/hyperlink" Target="mailto:student.finance@writtle.ac.uk" TargetMode="External"/><Relationship Id="rId37" Type="http://schemas.openxmlformats.org/officeDocument/2006/relationships/hyperlink" Target="https://writtle.ac.uk/Presentation-Days" TargetMode="External"/><Relationship Id="rId40" Type="http://schemas.openxmlformats.org/officeDocument/2006/relationships/footer" Target="footer3.xm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student.finance@writtle.ac/uk" TargetMode="External"/><Relationship Id="rId23" Type="http://schemas.openxmlformats.org/officeDocument/2006/relationships/hyperlink" Target="mailto:student.finance@writtle.ac.uk" TargetMode="External"/><Relationship Id="rId28" Type="http://schemas.openxmlformats.org/officeDocument/2006/relationships/hyperlink" Target="http://www.nacab.org.uk" TargetMode="External"/><Relationship Id="rId36" Type="http://schemas.openxmlformats.org/officeDocument/2006/relationships/hyperlink" Target="mailto:admissions@writtle.ac.uk" TargetMode="External"/><Relationship Id="rId10" Type="http://schemas.openxmlformats.org/officeDocument/2006/relationships/header" Target="header2.xml"/><Relationship Id="rId19" Type="http://schemas.openxmlformats.org/officeDocument/2006/relationships/hyperlink" Target="https://www.gov.uk/government/publications/eu-exit-no-deal-preparations-for-further-education-and-apprenticeship-providers/eu-exit-no-deal-preparations-for-fe-and-apprenticeship-providers" TargetMode="External"/><Relationship Id="rId31" Type="http://schemas.openxmlformats.org/officeDocument/2006/relationships/hyperlink" Target="mailto:student.finance@writtle.ac.uk"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tudent.finance@writtle.ac.uk" TargetMode="External"/><Relationship Id="rId22" Type="http://schemas.openxmlformats.org/officeDocument/2006/relationships/hyperlink" Target="mailto:student.finance@writtle.ac.uk" TargetMode="External"/><Relationship Id="rId27" Type="http://schemas.openxmlformats.org/officeDocument/2006/relationships/hyperlink" Target="http://www.ukcisa.org.uk" TargetMode="External"/><Relationship Id="rId30" Type="http://schemas.openxmlformats.org/officeDocument/2006/relationships/hyperlink" Target="https://www.gov.uk/guidance/adult-education-budget-aeb-devolution" TargetMode="External"/><Relationship Id="rId35" Type="http://schemas.openxmlformats.org/officeDocument/2006/relationships/hyperlink" Target="mailto:admissions@writtle.ac.uk" TargetMode="External"/><Relationship Id="rId43" Type="http://schemas.openxmlformats.org/officeDocument/2006/relationships/hyperlink" Target="https://writtle.ac.uk/PDFS/complaints_procedur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C2816-3419-44E1-A3A7-A08D5C75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6030</Words>
  <Characters>30090</Characters>
  <Application>Microsoft Office Word</Application>
  <DocSecurity>4</DocSecurity>
  <Lines>1003</Lines>
  <Paragraphs>396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Riches, David</cp:lastModifiedBy>
  <cp:revision>2</cp:revision>
  <cp:lastPrinted>2016-07-07T07:55:00Z</cp:lastPrinted>
  <dcterms:created xsi:type="dcterms:W3CDTF">2023-04-19T08:33:00Z</dcterms:created>
  <dcterms:modified xsi:type="dcterms:W3CDTF">2023-04-19T08:33:00Z</dcterms:modified>
</cp:coreProperties>
</file>