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BFB83" w14:textId="598AFA3E" w:rsidR="00DA4C5B" w:rsidRPr="005F408E" w:rsidRDefault="007F2E07" w:rsidP="00DA4C5B">
      <w:pPr>
        <w:jc w:val="both"/>
        <w:rPr>
          <w:rFonts w:ascii="Calibri" w:hAnsi="Calibri"/>
        </w:rPr>
      </w:pPr>
      <w:r w:rsidRPr="005F408E">
        <w:rPr>
          <w:rFonts w:ascii="Calibri" w:hAnsi="Calibri"/>
          <w:noProof/>
          <w:lang w:val="en-GB" w:eastAsia="en-GB"/>
        </w:rPr>
        <mc:AlternateContent>
          <mc:Choice Requires="wps">
            <w:drawing>
              <wp:anchor distT="0" distB="0" distL="114300" distR="114300" simplePos="0" relativeHeight="251659264" behindDoc="0" locked="0" layoutInCell="1" allowOverlap="1" wp14:anchorId="27B44C96" wp14:editId="598133D1">
                <wp:simplePos x="0" y="0"/>
                <wp:positionH relativeFrom="page">
                  <wp:posOffset>-28575</wp:posOffset>
                </wp:positionH>
                <wp:positionV relativeFrom="page">
                  <wp:posOffset>-19050</wp:posOffset>
                </wp:positionV>
                <wp:extent cx="6124575" cy="10715625"/>
                <wp:effectExtent l="0" t="0" r="9525" b="9525"/>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4575" cy="10715625"/>
                        </a:xfrm>
                        <a:prstGeom prst="rect">
                          <a:avLst/>
                        </a:prstGeom>
                        <a:solidFill>
                          <a:srgbClr val="85CA3A"/>
                        </a:solidFill>
                        <a:ln>
                          <a:noFill/>
                        </a:ln>
                      </wps:spPr>
                      <wps:txbx>
                        <w:txbxContent>
                          <w:p w14:paraId="5A3443C6" w14:textId="77777777" w:rsidR="006664E0" w:rsidRDefault="006664E0" w:rsidP="00DA4C5B">
                            <w:pPr>
                              <w:pStyle w:val="Title"/>
                              <w:contextualSpacing w:val="0"/>
                              <w:rPr>
                                <w:caps/>
                                <w:color w:val="FFFFFF" w:themeColor="background1"/>
                                <w:sz w:val="80"/>
                                <w:szCs w:val="80"/>
                              </w:rPr>
                            </w:pPr>
                          </w:p>
                          <w:p w14:paraId="2218F9C5" w14:textId="77777777" w:rsidR="006664E0" w:rsidRDefault="006664E0" w:rsidP="00DA4C5B">
                            <w:pPr>
                              <w:pStyle w:val="Title"/>
                              <w:contextualSpacing w:val="0"/>
                              <w:rPr>
                                <w:caps/>
                                <w:color w:val="FFFFFF" w:themeColor="background1"/>
                                <w:sz w:val="80"/>
                                <w:szCs w:val="80"/>
                              </w:rPr>
                            </w:pPr>
                          </w:p>
                          <w:p w14:paraId="3332B131" w14:textId="77777777" w:rsidR="006664E0" w:rsidRDefault="006664E0" w:rsidP="00DA4C5B">
                            <w:pPr>
                              <w:pStyle w:val="Title"/>
                              <w:contextualSpacing w:val="0"/>
                              <w:rPr>
                                <w:caps/>
                                <w:color w:val="FFFFFF" w:themeColor="background1"/>
                                <w:sz w:val="80"/>
                                <w:szCs w:val="80"/>
                              </w:rPr>
                            </w:pPr>
                          </w:p>
                          <w:p w14:paraId="3AC4683D" w14:textId="77777777" w:rsidR="006664E0" w:rsidRDefault="006664E0" w:rsidP="00DA4C5B">
                            <w:pPr>
                              <w:pStyle w:val="Title"/>
                              <w:contextualSpacing w:val="0"/>
                              <w:rPr>
                                <w:caps/>
                                <w:color w:val="FFFFFF" w:themeColor="background1"/>
                                <w:sz w:val="80"/>
                                <w:szCs w:val="80"/>
                              </w:rPr>
                            </w:pPr>
                          </w:p>
                          <w:p w14:paraId="1BDFB1EC" w14:textId="77777777" w:rsidR="006664E0" w:rsidRDefault="006664E0" w:rsidP="00DA4C5B">
                            <w:pPr>
                              <w:pStyle w:val="Title"/>
                              <w:contextualSpacing w:val="0"/>
                              <w:rPr>
                                <w:caps/>
                                <w:color w:val="FFFFFF" w:themeColor="background1"/>
                                <w:sz w:val="80"/>
                                <w:szCs w:val="80"/>
                              </w:rPr>
                            </w:pPr>
                          </w:p>
                          <w:p w14:paraId="6FB96254" w14:textId="77777777" w:rsidR="006664E0" w:rsidRDefault="006664E0" w:rsidP="00DA4C5B">
                            <w:pPr>
                              <w:pStyle w:val="Title"/>
                              <w:contextualSpacing w:val="0"/>
                              <w:jc w:val="center"/>
                              <w:rPr>
                                <w:caps/>
                                <w:color w:val="FFFFFF" w:themeColor="background1"/>
                                <w:sz w:val="80"/>
                                <w:szCs w:val="80"/>
                              </w:rPr>
                            </w:pPr>
                          </w:p>
                          <w:p w14:paraId="35FE282D" w14:textId="77777777" w:rsidR="006664E0" w:rsidRDefault="006664E0" w:rsidP="00DA4C5B">
                            <w:pPr>
                              <w:pStyle w:val="Title"/>
                              <w:contextualSpacing w:val="0"/>
                              <w:jc w:val="center"/>
                              <w:rPr>
                                <w:caps/>
                                <w:color w:val="FFFFFF" w:themeColor="background1"/>
                                <w:sz w:val="80"/>
                                <w:szCs w:val="80"/>
                              </w:rPr>
                            </w:pPr>
                            <w:r>
                              <w:rPr>
                                <w:caps/>
                                <w:color w:val="FFFFFF" w:themeColor="background1"/>
                                <w:sz w:val="80"/>
                                <w:szCs w:val="80"/>
                              </w:rPr>
                              <w:t>Equality, Diversity AND INCLUSION Annual Report</w:t>
                            </w:r>
                          </w:p>
                          <w:p w14:paraId="72582355" w14:textId="77777777" w:rsidR="006664E0" w:rsidRDefault="006664E0" w:rsidP="00DA4C5B">
                            <w:pPr>
                              <w:jc w:val="center"/>
                            </w:pPr>
                          </w:p>
                          <w:p w14:paraId="3A505DAE" w14:textId="7B82138D" w:rsidR="006664E0" w:rsidRPr="00E55950" w:rsidRDefault="006664E0" w:rsidP="00DA4C5B">
                            <w:pPr>
                              <w:jc w:val="center"/>
                              <w:rPr>
                                <w:rFonts w:asciiTheme="majorHAnsi" w:eastAsiaTheme="majorEastAsia" w:hAnsiTheme="majorHAnsi" w:cstheme="majorBidi"/>
                                <w:caps/>
                                <w:color w:val="FFFFFF" w:themeColor="background1"/>
                                <w:spacing w:val="-10"/>
                                <w:kern w:val="28"/>
                                <w:sz w:val="80"/>
                                <w:szCs w:val="80"/>
                              </w:rPr>
                            </w:pPr>
                            <w:r w:rsidRPr="00E55950">
                              <w:rPr>
                                <w:rFonts w:asciiTheme="majorHAnsi" w:eastAsiaTheme="majorEastAsia" w:hAnsiTheme="majorHAnsi" w:cstheme="majorBidi"/>
                                <w:caps/>
                                <w:color w:val="FFFFFF" w:themeColor="background1"/>
                                <w:spacing w:val="-10"/>
                                <w:kern w:val="28"/>
                                <w:sz w:val="80"/>
                                <w:szCs w:val="80"/>
                              </w:rPr>
                              <w:t>20</w:t>
                            </w:r>
                            <w:r w:rsidR="00AC487E">
                              <w:rPr>
                                <w:rFonts w:asciiTheme="majorHAnsi" w:eastAsiaTheme="majorEastAsia" w:hAnsiTheme="majorHAnsi" w:cstheme="majorBidi"/>
                                <w:caps/>
                                <w:color w:val="FFFFFF" w:themeColor="background1"/>
                                <w:spacing w:val="-10"/>
                                <w:kern w:val="28"/>
                                <w:sz w:val="80"/>
                                <w:szCs w:val="80"/>
                              </w:rPr>
                              <w:t>20</w:t>
                            </w:r>
                            <w:r>
                              <w:rPr>
                                <w:rFonts w:asciiTheme="majorHAnsi" w:eastAsiaTheme="majorEastAsia" w:hAnsiTheme="majorHAnsi" w:cstheme="majorBidi"/>
                                <w:caps/>
                                <w:color w:val="FFFFFF" w:themeColor="background1"/>
                                <w:spacing w:val="-10"/>
                                <w:kern w:val="28"/>
                                <w:sz w:val="80"/>
                                <w:szCs w:val="80"/>
                              </w:rPr>
                              <w:t>/2</w:t>
                            </w:r>
                            <w:r w:rsidR="00AC487E">
                              <w:rPr>
                                <w:rFonts w:asciiTheme="majorHAnsi" w:eastAsiaTheme="majorEastAsia" w:hAnsiTheme="majorHAnsi" w:cstheme="majorBidi"/>
                                <w:caps/>
                                <w:color w:val="FFFFFF" w:themeColor="background1"/>
                                <w:spacing w:val="-10"/>
                                <w:kern w:val="28"/>
                                <w:sz w:val="80"/>
                                <w:szCs w:val="80"/>
                              </w:rPr>
                              <w:t>1</w:t>
                            </w:r>
                          </w:p>
                        </w:txbxContent>
                      </wps:txbx>
                      <wps:bodyPr rot="0" vert="horz" wrap="square" lIns="274320" tIns="91440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44C96" id="Rectangle 16" o:spid="_x0000_s1026" style="position:absolute;left:0;text-align:left;margin-left:-2.25pt;margin-top:-1.5pt;width:482.25pt;height:84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LGF/AEAANcDAAAOAAAAZHJzL2Uyb0RvYy54bWysU8tu2zAQvBfoPxC813rEj1SwHBgOUhRI&#10;26BpPoCiKIkoxWVJ2pL79V1StpM0t6IXgssdDndGo/XN2CtyENZJ0CXNZiklQnOopW5L+vTj7sM1&#10;Jc4zXTMFWpT0KBy92bx/tx5MIXLoQNXCEiTRrhhMSTvvTZEkjneiZ24GRmhsNmB75rG0bVJbNiB7&#10;r5I8TZfJALY2FrhwDk9vpybdRP6mEdx/axonPFElxdl8XG1cq7AmmzUrWstMJ/lpDPYPU/RManz0&#10;QnXLPCN7K99Q9ZJbcND4GYc+gaaRXEQNqCZL/1Lz2DEjohY0x5mLTe7/0fKvhwdLZF3S+SqjRLMe&#10;P9J3tI3pVgmSLYNDg3EFAh/Ngw0anbkH/tNhI3nVCYVDDKmGL1AjD9t7iK6Mje3DTdRLxmj+8WK+&#10;GD3heLjM8vlitaCEYy9LV9limS/C6wkrzveNdf6TgJ6ETUktzhn52eHe+Ql6hsRBQcn6TioVC9tW&#10;O2XJgWEUrhe77dX2xO5ewpQOYA3h2sQYTqLQoG0yw4/ViM0guIL6iJItTNHCXwE3HdjflAwYq5K6&#10;X3tmBSXqs8bvlq/mV3kIYqw+ZvN5ipV91atihWYEINMc2Urqz9udn+K7N1a2HT6WRQs0bNHtRkYb&#10;ngc7jY7piUaekh7i+bKOqOf/cfMHAAD//wMAUEsDBBQABgAIAAAAIQCQ9QkR2wAAAAoBAAAPAAAA&#10;ZHJzL2Rvd25yZXYueG1sTI9BT8MwDIXvSPyHyEjcthS6VaM0nSrEzoix3b3GtBWN0zXZ1v37mROc&#10;bOs9PX+vWE+uV2caQ+fZwNM8AUVce9txY2D3tZmtQIWIbLH3TAauFGBd3t8VmFt/4U86b2OjJIRD&#10;jgbaGIdc61C35DDM/UAs2rcfHUY5x0bbES8S7nr9nCSZdtixfGhxoLeW6p/tyRkIH3a/9O/7VFfp&#10;otodazxeGzTm8WGqXkFFmuKfGX7xBR1KYTr4E9ugegOzxVKcMlOpJPpLlshyEGO2EkmXhf5fobwB&#10;AAD//wMAUEsBAi0AFAAGAAgAAAAhALaDOJL+AAAA4QEAABMAAAAAAAAAAAAAAAAAAAAAAFtDb250&#10;ZW50X1R5cGVzXS54bWxQSwECLQAUAAYACAAAACEAOP0h/9YAAACUAQAACwAAAAAAAAAAAAAAAAAv&#10;AQAAX3JlbHMvLnJlbHNQSwECLQAUAAYACAAAACEAZUyxhfwBAADXAwAADgAAAAAAAAAAAAAAAAAu&#10;AgAAZHJzL2Uyb0RvYy54bWxQSwECLQAUAAYACAAAACEAkPUJEdsAAAAKAQAADwAAAAAAAAAAAAAA&#10;AABWBAAAZHJzL2Rvd25yZXYueG1sUEsFBgAAAAAEAAQA8wAAAF4FAAAAAA==&#10;" fillcolor="#85ca3a" stroked="f">
                <v:path arrowok="t"/>
                <v:textbox inset="21.6pt,1in,21.6pt">
                  <w:txbxContent>
                    <w:p w14:paraId="5A3443C6" w14:textId="77777777" w:rsidR="006664E0" w:rsidRDefault="006664E0" w:rsidP="00DA4C5B">
                      <w:pPr>
                        <w:pStyle w:val="Title"/>
                        <w:contextualSpacing w:val="0"/>
                        <w:rPr>
                          <w:caps/>
                          <w:color w:val="FFFFFF" w:themeColor="background1"/>
                          <w:sz w:val="80"/>
                          <w:szCs w:val="80"/>
                        </w:rPr>
                      </w:pPr>
                    </w:p>
                    <w:p w14:paraId="2218F9C5" w14:textId="77777777" w:rsidR="006664E0" w:rsidRDefault="006664E0" w:rsidP="00DA4C5B">
                      <w:pPr>
                        <w:pStyle w:val="Title"/>
                        <w:contextualSpacing w:val="0"/>
                        <w:rPr>
                          <w:caps/>
                          <w:color w:val="FFFFFF" w:themeColor="background1"/>
                          <w:sz w:val="80"/>
                          <w:szCs w:val="80"/>
                        </w:rPr>
                      </w:pPr>
                    </w:p>
                    <w:p w14:paraId="3332B131" w14:textId="77777777" w:rsidR="006664E0" w:rsidRDefault="006664E0" w:rsidP="00DA4C5B">
                      <w:pPr>
                        <w:pStyle w:val="Title"/>
                        <w:contextualSpacing w:val="0"/>
                        <w:rPr>
                          <w:caps/>
                          <w:color w:val="FFFFFF" w:themeColor="background1"/>
                          <w:sz w:val="80"/>
                          <w:szCs w:val="80"/>
                        </w:rPr>
                      </w:pPr>
                    </w:p>
                    <w:p w14:paraId="3AC4683D" w14:textId="77777777" w:rsidR="006664E0" w:rsidRDefault="006664E0" w:rsidP="00DA4C5B">
                      <w:pPr>
                        <w:pStyle w:val="Title"/>
                        <w:contextualSpacing w:val="0"/>
                        <w:rPr>
                          <w:caps/>
                          <w:color w:val="FFFFFF" w:themeColor="background1"/>
                          <w:sz w:val="80"/>
                          <w:szCs w:val="80"/>
                        </w:rPr>
                      </w:pPr>
                    </w:p>
                    <w:p w14:paraId="1BDFB1EC" w14:textId="77777777" w:rsidR="006664E0" w:rsidRDefault="006664E0" w:rsidP="00DA4C5B">
                      <w:pPr>
                        <w:pStyle w:val="Title"/>
                        <w:contextualSpacing w:val="0"/>
                        <w:rPr>
                          <w:caps/>
                          <w:color w:val="FFFFFF" w:themeColor="background1"/>
                          <w:sz w:val="80"/>
                          <w:szCs w:val="80"/>
                        </w:rPr>
                      </w:pPr>
                    </w:p>
                    <w:p w14:paraId="6FB96254" w14:textId="77777777" w:rsidR="006664E0" w:rsidRDefault="006664E0" w:rsidP="00DA4C5B">
                      <w:pPr>
                        <w:pStyle w:val="Title"/>
                        <w:contextualSpacing w:val="0"/>
                        <w:jc w:val="center"/>
                        <w:rPr>
                          <w:caps/>
                          <w:color w:val="FFFFFF" w:themeColor="background1"/>
                          <w:sz w:val="80"/>
                          <w:szCs w:val="80"/>
                        </w:rPr>
                      </w:pPr>
                    </w:p>
                    <w:p w14:paraId="35FE282D" w14:textId="77777777" w:rsidR="006664E0" w:rsidRDefault="006664E0" w:rsidP="00DA4C5B">
                      <w:pPr>
                        <w:pStyle w:val="Title"/>
                        <w:contextualSpacing w:val="0"/>
                        <w:jc w:val="center"/>
                        <w:rPr>
                          <w:caps/>
                          <w:color w:val="FFFFFF" w:themeColor="background1"/>
                          <w:sz w:val="80"/>
                          <w:szCs w:val="80"/>
                        </w:rPr>
                      </w:pPr>
                      <w:r>
                        <w:rPr>
                          <w:caps/>
                          <w:color w:val="FFFFFF" w:themeColor="background1"/>
                          <w:sz w:val="80"/>
                          <w:szCs w:val="80"/>
                        </w:rPr>
                        <w:t>Equality, Diversity AND INCLUSION Annual Report</w:t>
                      </w:r>
                    </w:p>
                    <w:p w14:paraId="72582355" w14:textId="77777777" w:rsidR="006664E0" w:rsidRDefault="006664E0" w:rsidP="00DA4C5B">
                      <w:pPr>
                        <w:jc w:val="center"/>
                      </w:pPr>
                    </w:p>
                    <w:p w14:paraId="3A505DAE" w14:textId="7B82138D" w:rsidR="006664E0" w:rsidRPr="00E55950" w:rsidRDefault="006664E0" w:rsidP="00DA4C5B">
                      <w:pPr>
                        <w:jc w:val="center"/>
                        <w:rPr>
                          <w:rFonts w:asciiTheme="majorHAnsi" w:eastAsiaTheme="majorEastAsia" w:hAnsiTheme="majorHAnsi" w:cstheme="majorBidi"/>
                          <w:caps/>
                          <w:color w:val="FFFFFF" w:themeColor="background1"/>
                          <w:spacing w:val="-10"/>
                          <w:kern w:val="28"/>
                          <w:sz w:val="80"/>
                          <w:szCs w:val="80"/>
                        </w:rPr>
                      </w:pPr>
                      <w:r w:rsidRPr="00E55950">
                        <w:rPr>
                          <w:rFonts w:asciiTheme="majorHAnsi" w:eastAsiaTheme="majorEastAsia" w:hAnsiTheme="majorHAnsi" w:cstheme="majorBidi"/>
                          <w:caps/>
                          <w:color w:val="FFFFFF" w:themeColor="background1"/>
                          <w:spacing w:val="-10"/>
                          <w:kern w:val="28"/>
                          <w:sz w:val="80"/>
                          <w:szCs w:val="80"/>
                        </w:rPr>
                        <w:t>20</w:t>
                      </w:r>
                      <w:r w:rsidR="00AC487E">
                        <w:rPr>
                          <w:rFonts w:asciiTheme="majorHAnsi" w:eastAsiaTheme="majorEastAsia" w:hAnsiTheme="majorHAnsi" w:cstheme="majorBidi"/>
                          <w:caps/>
                          <w:color w:val="FFFFFF" w:themeColor="background1"/>
                          <w:spacing w:val="-10"/>
                          <w:kern w:val="28"/>
                          <w:sz w:val="80"/>
                          <w:szCs w:val="80"/>
                        </w:rPr>
                        <w:t>20</w:t>
                      </w:r>
                      <w:r>
                        <w:rPr>
                          <w:rFonts w:asciiTheme="majorHAnsi" w:eastAsiaTheme="majorEastAsia" w:hAnsiTheme="majorHAnsi" w:cstheme="majorBidi"/>
                          <w:caps/>
                          <w:color w:val="FFFFFF" w:themeColor="background1"/>
                          <w:spacing w:val="-10"/>
                          <w:kern w:val="28"/>
                          <w:sz w:val="80"/>
                          <w:szCs w:val="80"/>
                        </w:rPr>
                        <w:t>/2</w:t>
                      </w:r>
                      <w:r w:rsidR="00AC487E">
                        <w:rPr>
                          <w:rFonts w:asciiTheme="majorHAnsi" w:eastAsiaTheme="majorEastAsia" w:hAnsiTheme="majorHAnsi" w:cstheme="majorBidi"/>
                          <w:caps/>
                          <w:color w:val="FFFFFF" w:themeColor="background1"/>
                          <w:spacing w:val="-10"/>
                          <w:kern w:val="28"/>
                          <w:sz w:val="80"/>
                          <w:szCs w:val="80"/>
                        </w:rPr>
                        <w:t>1</w:t>
                      </w:r>
                    </w:p>
                  </w:txbxContent>
                </v:textbox>
                <w10:wrap anchorx="page" anchory="page"/>
              </v:rect>
            </w:pict>
          </mc:Fallback>
        </mc:AlternateContent>
      </w:r>
      <w:r w:rsidRPr="005F408E">
        <w:rPr>
          <w:rFonts w:ascii="Calibri" w:hAnsi="Calibri"/>
          <w:noProof/>
          <w:lang w:val="en-GB" w:eastAsia="en-GB"/>
        </w:rPr>
        <mc:AlternateContent>
          <mc:Choice Requires="wps">
            <w:drawing>
              <wp:anchor distT="0" distB="0" distL="114300" distR="114300" simplePos="0" relativeHeight="251660288" behindDoc="0" locked="0" layoutInCell="1" allowOverlap="1" wp14:anchorId="3101AAD7" wp14:editId="195AFBFA">
                <wp:simplePos x="0" y="0"/>
                <wp:positionH relativeFrom="page">
                  <wp:posOffset>6096001</wp:posOffset>
                </wp:positionH>
                <wp:positionV relativeFrom="page">
                  <wp:posOffset>-19050</wp:posOffset>
                </wp:positionV>
                <wp:extent cx="1447800" cy="10715625"/>
                <wp:effectExtent l="0" t="0" r="0" b="952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107156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20850E" w14:textId="77777777" w:rsidR="006664E0" w:rsidRDefault="006664E0" w:rsidP="00DA4C5B">
                            <w:pPr>
                              <w:pStyle w:val="Subtitle"/>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01AAD7" id="Rectangle 472" o:spid="_x0000_s1027" style="position:absolute;left:0;text-align:left;margin-left:480pt;margin-top:-1.5pt;width:114pt;height:84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M3SqQIAALcFAAAOAAAAZHJzL2Uyb0RvYy54bWysVEtv2zAMvg/YfxB0X/1A0gRGnSJo0WFA&#10;0BZth54VWYqNyaImKYmzXz9KfvSxYodhPgim+PHjQyQvLrtWkYOwrgFd0uwspURoDlWjdyX9/nTz&#10;ZUmJ80xXTIEWJT0JRy9Xnz9dHE0hcqhBVcISJNGuOJqS1t6bIkkcr0XL3BkYoVEpwbbMo2h3SWXZ&#10;EdlbleRpep4cwVbGAhfO4e11r6SryC+l4P5OSic8USXF2Hw8bTy34UxWF6zYWWbqhg9hsH+IomWN&#10;RqcT1TXzjOxt8wdV23ALDqQ/49AmIGXDRcwBs8nSd9k81syImAsWx5mpTO7/0fLbw70lTVXS2SKn&#10;RLMWH+kBy8b0TgkSLrFER+MKRD6aexuSdGYD/IdDRfJGEwQ3YDpp24DFFEkX632a6i06TzheZrPZ&#10;Ypnis3DUZekim5/n8+AvYcVob6zzXwW0JPyU1GJosdDssHG+h46QGBqoprpplIpC6CJxpSw5MHx/&#10;38VkkNy9RikdsBqCVU8YbmJmfTIxLX9SIuCUfhASC4bh5zGQ2KovThjnQvusV9WsEr3veYrfkNpk&#10;ERONhIFZov+JeyB4m8DI3Uc54IOpiJ0+Gad/C6w3niyiZ9B+Mm4bDfYjAoVZDZ57/FikvjShSr7b&#10;drGZIjLcbKE6YYNZ6CfPGX7T4ENumPP3zOKo4evj+vB3eEgFx5LC8EdJDfbXR/cBjxOAWkqOOLol&#10;dT/3zApK1DeNs5Et8+UyDHuUZvNFjoJ9o9q+Vul9ewXYHxmuKsPjbzDwavyVFtpn3DPr4BdVTHP0&#10;XlLu7Shc+X6p4KbiYr2OMJxww/xGPxoeyEOlQ6s+dc/MmqGfPc7CLYyDzop3bd1jg6WG9d6DbGLP&#10;v1R2eAPcDrGZhk0W1s9rOaJe9u3qNwAAAP//AwBQSwMEFAAGAAgAAAAhAOngYQPfAAAADAEAAA8A&#10;AABkcnMvZG93bnJldi54bWxMj8FOwzAQRO9I/IO1SNxau1CiEOJULSLqgVMKH+DGSxIRr0PspuHv&#10;2Z7oaWe1o9k3+WZ2vZhwDJ0nDaulAoFUe9tRo+Hzo1ykIEI0ZE3vCTX8YoBNcXuTm8z6M1U4HWIj&#10;OIRCZjS0MQ6ZlKFu0Zmw9AMS37786EzkdWykHc2Zw10vH5RKpDMd8YfWDPjaYv19ODkN2w7LdWXD&#10;blJv5fs40/5nV+21vr+bty8gIs7x3wwXfEaHgpmO/kQ2iF7Dc6K4S9SweOR5MazSlNWRVZKun0AW&#10;ubwuUfwBAAD//wMAUEsBAi0AFAAGAAgAAAAhALaDOJL+AAAA4QEAABMAAAAAAAAAAAAAAAAAAAAA&#10;AFtDb250ZW50X1R5cGVzXS54bWxQSwECLQAUAAYACAAAACEAOP0h/9YAAACUAQAACwAAAAAAAAAA&#10;AAAAAAAvAQAAX3JlbHMvLnJlbHNQSwECLQAUAAYACAAAACEAkNjN0qkCAAC3BQAADgAAAAAAAAAA&#10;AAAAAAAuAgAAZHJzL2Uyb0RvYy54bWxQSwECLQAUAAYACAAAACEA6eBhA98AAAAMAQAADwAAAAAA&#10;AAAAAAAAAAADBQAAZHJzL2Rvd25yZXYueG1sUEsFBgAAAAAEAAQA8wAAAA8GAAAAAA==&#10;" fillcolor="#44546a [3215]" stroked="f" strokeweight="1pt">
                <v:path arrowok="t"/>
                <v:textbox inset="14.4pt,,14.4pt">
                  <w:txbxContent>
                    <w:p w14:paraId="3D20850E" w14:textId="77777777" w:rsidR="006664E0" w:rsidRDefault="006664E0" w:rsidP="00DA4C5B">
                      <w:pPr>
                        <w:pStyle w:val="Subtitle"/>
                        <w:rPr>
                          <w:rFonts w:cstheme="minorBidi"/>
                          <w:color w:val="FFFFFF" w:themeColor="background1"/>
                        </w:rPr>
                      </w:pPr>
                    </w:p>
                  </w:txbxContent>
                </v:textbox>
                <w10:wrap anchorx="page" anchory="page"/>
              </v:rect>
            </w:pict>
          </mc:Fallback>
        </mc:AlternateContent>
      </w:r>
    </w:p>
    <w:p w14:paraId="1AECB36C" w14:textId="4967DE94" w:rsidR="00DA4C5B" w:rsidRPr="005F408E" w:rsidRDefault="00DD15FE" w:rsidP="00DA4C5B">
      <w:pPr>
        <w:jc w:val="both"/>
        <w:rPr>
          <w:rFonts w:ascii="Calibri" w:hAnsi="Calibri"/>
        </w:rPr>
      </w:pPr>
      <w:r>
        <w:rPr>
          <w:rFonts w:ascii="Calibri" w:hAnsi="Calibri"/>
          <w:noProof/>
          <w:lang w:val="en-GB" w:eastAsia="en-GB"/>
        </w:rPr>
        <w:drawing>
          <wp:anchor distT="0" distB="0" distL="114300" distR="114300" simplePos="0" relativeHeight="251663360" behindDoc="0" locked="0" layoutInCell="1" allowOverlap="1" wp14:anchorId="2BCCB8C2" wp14:editId="42C010EB">
            <wp:simplePos x="0" y="0"/>
            <wp:positionH relativeFrom="margin">
              <wp:posOffset>234950</wp:posOffset>
            </wp:positionH>
            <wp:positionV relativeFrom="paragraph">
              <wp:posOffset>84151</wp:posOffset>
            </wp:positionV>
            <wp:extent cx="1878330" cy="92202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UC W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8330" cy="922020"/>
                    </a:xfrm>
                    <a:prstGeom prst="rect">
                      <a:avLst/>
                    </a:prstGeom>
                  </pic:spPr>
                </pic:pic>
              </a:graphicData>
            </a:graphic>
            <wp14:sizeRelH relativeFrom="margin">
              <wp14:pctWidth>0</wp14:pctWidth>
            </wp14:sizeRelH>
            <wp14:sizeRelV relativeFrom="margin">
              <wp14:pctHeight>0</wp14:pctHeight>
            </wp14:sizeRelV>
          </wp:anchor>
        </w:drawing>
      </w:r>
    </w:p>
    <w:p w14:paraId="05AC001E" w14:textId="52220E7E" w:rsidR="00DA4C5B" w:rsidRPr="005F408E" w:rsidRDefault="00DA4C5B" w:rsidP="00DA4C5B">
      <w:pPr>
        <w:jc w:val="both"/>
        <w:rPr>
          <w:rFonts w:ascii="Calibri" w:hAnsi="Calibri"/>
        </w:rPr>
      </w:pPr>
    </w:p>
    <w:p w14:paraId="328D361F" w14:textId="2F42C047" w:rsidR="00DA4C5B" w:rsidRPr="005F408E" w:rsidRDefault="00DA4C5B" w:rsidP="00DA4C5B">
      <w:pPr>
        <w:jc w:val="both"/>
        <w:rPr>
          <w:rFonts w:ascii="Calibri" w:hAnsi="Calibri"/>
        </w:rPr>
      </w:pPr>
    </w:p>
    <w:p w14:paraId="6E621814" w14:textId="77777777" w:rsidR="00DA4C5B" w:rsidRPr="005F408E" w:rsidRDefault="00DA4C5B" w:rsidP="00DA4C5B">
      <w:pPr>
        <w:jc w:val="both"/>
        <w:rPr>
          <w:rFonts w:ascii="Calibri" w:hAnsi="Calibri"/>
        </w:rPr>
      </w:pPr>
    </w:p>
    <w:p w14:paraId="4442A8C8" w14:textId="77777777" w:rsidR="00DA4C5B" w:rsidRDefault="00DA4C5B" w:rsidP="00DA4C5B">
      <w:pPr>
        <w:jc w:val="both"/>
        <w:rPr>
          <w:rFonts w:ascii="Calibri" w:hAnsi="Calibri"/>
        </w:rPr>
      </w:pPr>
    </w:p>
    <w:p w14:paraId="4C51E1B0" w14:textId="24616ED5" w:rsidR="00DA4C5B" w:rsidRPr="00782087" w:rsidRDefault="00DA4C5B" w:rsidP="00DA4C5B">
      <w:pPr>
        <w:jc w:val="center"/>
        <w:rPr>
          <w:rFonts w:ascii="Calibri" w:hAnsi="Calibri"/>
          <w:b/>
          <w:bCs/>
        </w:rPr>
      </w:pPr>
      <w:r w:rsidRPr="005F408E">
        <w:rPr>
          <w:rFonts w:ascii="Calibri" w:hAnsi="Calibri"/>
        </w:rPr>
        <w:br w:type="page"/>
      </w:r>
      <w:bookmarkStart w:id="0" w:name="_Toc56509136"/>
      <w:bookmarkStart w:id="1" w:name="_Toc441760060"/>
      <w:r w:rsidRPr="00782087">
        <w:rPr>
          <w:rFonts w:ascii="Calibri" w:hAnsi="Calibri"/>
          <w:b/>
          <w:bCs/>
        </w:rPr>
        <w:lastRenderedPageBreak/>
        <w:t xml:space="preserve">EQUALITY, DIVERSITY AND INCLUSION ANNUAL REPORT, </w:t>
      </w:r>
      <w:r w:rsidR="00FF1871">
        <w:rPr>
          <w:rFonts w:ascii="Calibri" w:hAnsi="Calibri"/>
          <w:b/>
          <w:bCs/>
        </w:rPr>
        <w:t>2020-21</w:t>
      </w:r>
    </w:p>
    <w:p w14:paraId="7C4BFF64" w14:textId="77777777" w:rsidR="00DA4C5B" w:rsidRDefault="00DA4C5B" w:rsidP="00DA4C5B">
      <w:pPr>
        <w:jc w:val="both"/>
        <w:rPr>
          <w:rFonts w:ascii="Calibri" w:hAnsi="Calibri"/>
        </w:rPr>
      </w:pPr>
    </w:p>
    <w:bookmarkEnd w:id="0"/>
    <w:p w14:paraId="0A919319" w14:textId="77777777" w:rsidR="00DA4C5B" w:rsidRPr="00782087" w:rsidRDefault="00DA4C5B" w:rsidP="00DA4C5B">
      <w:pPr>
        <w:jc w:val="both"/>
        <w:rPr>
          <w:rFonts w:ascii="Calibri" w:hAnsi="Calibri"/>
          <w:b/>
          <w:bCs/>
        </w:rPr>
      </w:pPr>
      <w:r>
        <w:rPr>
          <w:rFonts w:ascii="Calibri" w:hAnsi="Calibri"/>
          <w:b/>
          <w:bCs/>
        </w:rPr>
        <w:t xml:space="preserve">1. </w:t>
      </w:r>
      <w:r w:rsidRPr="00782087">
        <w:rPr>
          <w:rFonts w:ascii="Calibri" w:hAnsi="Calibri"/>
          <w:b/>
          <w:bCs/>
        </w:rPr>
        <w:t>INTRODUCTION</w:t>
      </w:r>
    </w:p>
    <w:p w14:paraId="0DC4CBA0" w14:textId="77777777" w:rsidR="00DA4C5B" w:rsidRPr="005F408E" w:rsidRDefault="00DA4C5B" w:rsidP="00DA4C5B">
      <w:pPr>
        <w:jc w:val="both"/>
        <w:rPr>
          <w:rFonts w:ascii="Calibri" w:hAnsi="Calibri"/>
        </w:rPr>
      </w:pPr>
    </w:p>
    <w:p w14:paraId="3BA57B62" w14:textId="58731DF9" w:rsidR="00AF264F" w:rsidRDefault="00DA4C5B" w:rsidP="00DA4C5B">
      <w:pPr>
        <w:jc w:val="both"/>
        <w:rPr>
          <w:rFonts w:ascii="Calibri" w:hAnsi="Calibri"/>
        </w:rPr>
      </w:pPr>
      <w:r w:rsidRPr="005F408E">
        <w:rPr>
          <w:rFonts w:ascii="Calibri" w:hAnsi="Calibri"/>
        </w:rPr>
        <w:t xml:space="preserve">This report provides an overview of Writtle University College’s </w:t>
      </w:r>
      <w:r w:rsidR="00767307">
        <w:rPr>
          <w:rFonts w:ascii="Calibri" w:hAnsi="Calibri"/>
        </w:rPr>
        <w:t xml:space="preserve"> staff and student profile and student attainment viewed via an </w:t>
      </w:r>
      <w:r w:rsidRPr="005F408E">
        <w:rPr>
          <w:rFonts w:ascii="Calibri" w:hAnsi="Calibri"/>
        </w:rPr>
        <w:t>equali</w:t>
      </w:r>
      <w:r>
        <w:rPr>
          <w:rFonts w:ascii="Calibri" w:hAnsi="Calibri"/>
        </w:rPr>
        <w:t xml:space="preserve">ty, </w:t>
      </w:r>
      <w:r w:rsidRPr="005F408E">
        <w:rPr>
          <w:rFonts w:ascii="Calibri" w:hAnsi="Calibri"/>
        </w:rPr>
        <w:t xml:space="preserve">diversity </w:t>
      </w:r>
      <w:r>
        <w:rPr>
          <w:rFonts w:ascii="Calibri" w:hAnsi="Calibri"/>
        </w:rPr>
        <w:t xml:space="preserve">and inclusion </w:t>
      </w:r>
      <w:r w:rsidR="00767307">
        <w:rPr>
          <w:rFonts w:ascii="Calibri" w:hAnsi="Calibri"/>
        </w:rPr>
        <w:t xml:space="preserve">perspective for the </w:t>
      </w:r>
      <w:r w:rsidRPr="005F408E">
        <w:rPr>
          <w:rFonts w:ascii="Calibri" w:hAnsi="Calibri"/>
        </w:rPr>
        <w:t>academic year 20</w:t>
      </w:r>
      <w:r w:rsidR="00767307">
        <w:rPr>
          <w:rFonts w:ascii="Calibri" w:hAnsi="Calibri"/>
        </w:rPr>
        <w:t>20</w:t>
      </w:r>
      <w:r>
        <w:rPr>
          <w:rFonts w:ascii="Calibri" w:hAnsi="Calibri"/>
        </w:rPr>
        <w:t>/2</w:t>
      </w:r>
      <w:r w:rsidR="00767307">
        <w:rPr>
          <w:rFonts w:ascii="Calibri" w:hAnsi="Calibri"/>
        </w:rPr>
        <w:t>1</w:t>
      </w:r>
    </w:p>
    <w:p w14:paraId="0539286C" w14:textId="7CD0708D" w:rsidR="00AF264F" w:rsidRDefault="00AF264F" w:rsidP="00DA4C5B">
      <w:pPr>
        <w:jc w:val="both"/>
        <w:rPr>
          <w:rFonts w:ascii="Calibri" w:hAnsi="Calibri"/>
        </w:rPr>
      </w:pPr>
    </w:p>
    <w:p w14:paraId="637ACFB3" w14:textId="0E7E2FAD" w:rsidR="00AF264F" w:rsidRDefault="00AF264F" w:rsidP="00DA4C5B">
      <w:pPr>
        <w:jc w:val="both"/>
        <w:rPr>
          <w:rFonts w:ascii="Calibri" w:hAnsi="Calibri"/>
        </w:rPr>
      </w:pPr>
      <w:r>
        <w:rPr>
          <w:rFonts w:ascii="Calibri" w:hAnsi="Calibri"/>
        </w:rPr>
        <w:t>Data used is either by academic year or point in time data related to mandatory reporting submissions or the latest available data at the time of the writing the report.</w:t>
      </w:r>
    </w:p>
    <w:p w14:paraId="27011441" w14:textId="6F72CA84" w:rsidR="00A21CB4" w:rsidRDefault="00A21CB4" w:rsidP="00DA4C5B">
      <w:pPr>
        <w:jc w:val="both"/>
        <w:rPr>
          <w:rFonts w:ascii="Calibri" w:hAnsi="Calibri"/>
        </w:rPr>
      </w:pPr>
    </w:p>
    <w:p w14:paraId="21D0200B" w14:textId="734DE604" w:rsidR="00A21CB4" w:rsidRDefault="00767307" w:rsidP="00DA4C5B">
      <w:pPr>
        <w:jc w:val="both"/>
        <w:rPr>
          <w:rFonts w:ascii="Calibri" w:hAnsi="Calibri"/>
        </w:rPr>
      </w:pPr>
      <w:r>
        <w:rPr>
          <w:rFonts w:ascii="Calibri" w:hAnsi="Calibri"/>
        </w:rPr>
        <w:t>This report  informs the base line work that will shape the key milestones and targets of the new University College Strategic plan which will come to Board of Governors in July 2022</w:t>
      </w:r>
    </w:p>
    <w:p w14:paraId="6D1270BC" w14:textId="77777777" w:rsidR="00AF264F" w:rsidRPr="005F408E" w:rsidRDefault="00AF264F" w:rsidP="00DA4C5B">
      <w:pPr>
        <w:jc w:val="both"/>
        <w:rPr>
          <w:rFonts w:ascii="Calibri" w:hAnsi="Calibri"/>
        </w:rPr>
      </w:pPr>
    </w:p>
    <w:p w14:paraId="0467EDAF" w14:textId="77777777" w:rsidR="00DA4C5B" w:rsidRDefault="00DA4C5B" w:rsidP="00DA4C5B">
      <w:bookmarkStart w:id="2" w:name="_Toc56509137"/>
    </w:p>
    <w:p w14:paraId="2215FAF6" w14:textId="48E5A304" w:rsidR="00DA4C5B" w:rsidRPr="00356B5C" w:rsidRDefault="00DA4C5B" w:rsidP="00DA4C5B">
      <w:pPr>
        <w:rPr>
          <w:b/>
          <w:bCs/>
        </w:rPr>
      </w:pPr>
      <w:r w:rsidRPr="00356B5C">
        <w:rPr>
          <w:b/>
          <w:bCs/>
        </w:rPr>
        <w:t xml:space="preserve">2. Policy Statement </w:t>
      </w:r>
      <w:r>
        <w:rPr>
          <w:b/>
          <w:bCs/>
        </w:rPr>
        <w:t>and responsibilities</w:t>
      </w:r>
    </w:p>
    <w:p w14:paraId="40498589" w14:textId="77777777" w:rsidR="00DA4C5B" w:rsidRDefault="00DA4C5B" w:rsidP="00DA4C5B"/>
    <w:p w14:paraId="1DEE1608" w14:textId="77777777" w:rsidR="00767307" w:rsidRDefault="00DA4C5B" w:rsidP="00442FDA">
      <w:pPr>
        <w:jc w:val="both"/>
        <w:rPr>
          <w:rFonts w:ascii="Calibri" w:hAnsi="Calibri"/>
        </w:rPr>
      </w:pPr>
      <w:r w:rsidRPr="00307BD9">
        <w:rPr>
          <w:rFonts w:ascii="Calibri" w:hAnsi="Calibri"/>
        </w:rPr>
        <w:t xml:space="preserve">All aspects of equality and diversity are embedded in and implemented through policies, procedures and practices.  </w:t>
      </w:r>
      <w:r>
        <w:rPr>
          <w:rFonts w:ascii="Calibri" w:hAnsi="Calibri"/>
        </w:rPr>
        <w:t>This report should be considered alongside the Equality, Diversity and Inclusion Policy</w:t>
      </w:r>
      <w:r w:rsidR="00CC3C42">
        <w:rPr>
          <w:rFonts w:ascii="Calibri" w:hAnsi="Calibri"/>
        </w:rPr>
        <w:t xml:space="preserve"> (staff)</w:t>
      </w:r>
      <w:r>
        <w:rPr>
          <w:rFonts w:ascii="Calibri" w:hAnsi="Calibri"/>
        </w:rPr>
        <w:t xml:space="preserve"> and Gender Pay Gap Report</w:t>
      </w:r>
      <w:r w:rsidR="00767307">
        <w:rPr>
          <w:rFonts w:ascii="Calibri" w:hAnsi="Calibri"/>
        </w:rPr>
        <w:t xml:space="preserve"> available at </w:t>
      </w:r>
      <w:hyperlink r:id="rId9" w:history="1">
        <w:r w:rsidR="00767307" w:rsidRPr="005115AD">
          <w:rPr>
            <w:rStyle w:val="Hyperlink"/>
            <w:rFonts w:ascii="Calibri" w:hAnsi="Calibri"/>
          </w:rPr>
          <w:t>https://writtle.ac.uk/Equality-and-Diversity</w:t>
        </w:r>
      </w:hyperlink>
      <w:r w:rsidR="00767307">
        <w:rPr>
          <w:rFonts w:ascii="Calibri" w:hAnsi="Calibri"/>
        </w:rPr>
        <w:t xml:space="preserve">. </w:t>
      </w:r>
    </w:p>
    <w:p w14:paraId="303CCC7B" w14:textId="77777777" w:rsidR="00767307" w:rsidRDefault="00767307" w:rsidP="00442FDA">
      <w:pPr>
        <w:jc w:val="both"/>
        <w:rPr>
          <w:rFonts w:ascii="Calibri" w:hAnsi="Calibri"/>
        </w:rPr>
      </w:pPr>
    </w:p>
    <w:p w14:paraId="65EE23D8" w14:textId="56AAD677" w:rsidR="00DA4C5B" w:rsidRDefault="00767307" w:rsidP="00C62F87">
      <w:pPr>
        <w:rPr>
          <w:rFonts w:ascii="Calibri" w:hAnsi="Calibri"/>
        </w:rPr>
      </w:pPr>
      <w:r>
        <w:rPr>
          <w:rFonts w:ascii="Calibri" w:hAnsi="Calibri"/>
        </w:rPr>
        <w:t xml:space="preserve">Our </w:t>
      </w:r>
      <w:r w:rsidR="00C62F87">
        <w:rPr>
          <w:rFonts w:ascii="Calibri" w:hAnsi="Calibri"/>
        </w:rPr>
        <w:t>work</w:t>
      </w:r>
      <w:r>
        <w:rPr>
          <w:rFonts w:ascii="Calibri" w:hAnsi="Calibri"/>
        </w:rPr>
        <w:t xml:space="preserve"> is supported by a suite </w:t>
      </w:r>
      <w:r w:rsidR="00DA4C5B">
        <w:rPr>
          <w:rFonts w:ascii="Calibri" w:hAnsi="Calibri"/>
        </w:rPr>
        <w:t>of policies to facilitate a supportive working environment</w:t>
      </w:r>
      <w:r w:rsidR="0092363D">
        <w:rPr>
          <w:rFonts w:ascii="Calibri" w:hAnsi="Calibri"/>
        </w:rPr>
        <w:t xml:space="preserve"> for </w:t>
      </w:r>
      <w:r w:rsidR="00C62F87">
        <w:rPr>
          <w:rFonts w:ascii="Calibri" w:hAnsi="Calibri"/>
        </w:rPr>
        <w:t>students and s</w:t>
      </w:r>
      <w:r w:rsidR="0092363D">
        <w:rPr>
          <w:rFonts w:ascii="Calibri" w:hAnsi="Calibri"/>
        </w:rPr>
        <w:t>taff</w:t>
      </w:r>
      <w:r w:rsidR="00DA4C5B">
        <w:rPr>
          <w:rFonts w:ascii="Calibri" w:hAnsi="Calibri"/>
        </w:rPr>
        <w:t>, including:  Flexible working policy; special leave policy; and maternity and family polic</w:t>
      </w:r>
      <w:r w:rsidR="00025955">
        <w:rPr>
          <w:rFonts w:ascii="Calibri" w:hAnsi="Calibri"/>
        </w:rPr>
        <w:t xml:space="preserve">y.  These </w:t>
      </w:r>
      <w:r w:rsidR="00872A96">
        <w:rPr>
          <w:rFonts w:ascii="Calibri" w:hAnsi="Calibri"/>
        </w:rPr>
        <w:t xml:space="preserve">are </w:t>
      </w:r>
      <w:bookmarkStart w:id="3" w:name="_GoBack"/>
      <w:r w:rsidR="00872A96">
        <w:rPr>
          <w:rFonts w:ascii="Calibri" w:hAnsi="Calibri"/>
        </w:rPr>
        <w:t xml:space="preserve">part of the formal means through which we provide support to staff and our Inclusion and Learning </w:t>
      </w:r>
      <w:bookmarkEnd w:id="3"/>
      <w:r w:rsidR="00872A96">
        <w:rPr>
          <w:rFonts w:ascii="Calibri" w:hAnsi="Calibri"/>
        </w:rPr>
        <w:t>Support</w:t>
      </w:r>
      <w:r w:rsidR="00C62F87">
        <w:rPr>
          <w:rFonts w:ascii="Calibri" w:hAnsi="Calibri"/>
        </w:rPr>
        <w:t>, Success and Wellbeing</w:t>
      </w:r>
      <w:r w:rsidR="00872A96">
        <w:rPr>
          <w:rFonts w:ascii="Calibri" w:hAnsi="Calibri"/>
        </w:rPr>
        <w:t>s work to support flexible delivery and reasonable adjustments in support of student need</w:t>
      </w:r>
      <w:r w:rsidR="00025955">
        <w:rPr>
          <w:rFonts w:ascii="Calibri" w:hAnsi="Calibri"/>
        </w:rPr>
        <w:t>.</w:t>
      </w:r>
      <w:r w:rsidR="00872A96">
        <w:rPr>
          <w:rFonts w:ascii="Calibri" w:hAnsi="Calibri"/>
        </w:rPr>
        <w:t xml:space="preserve"> </w:t>
      </w:r>
      <w:r w:rsidR="00872A96">
        <w:rPr>
          <w:rFonts w:ascii="Calibri" w:hAnsi="Calibri"/>
        </w:rPr>
        <w:br/>
      </w:r>
    </w:p>
    <w:p w14:paraId="7BE1F7B2" w14:textId="456C8800" w:rsidR="00DA4C5B" w:rsidRDefault="00DA4C5B" w:rsidP="00DA4C5B">
      <w:pPr>
        <w:autoSpaceDE w:val="0"/>
        <w:autoSpaceDN w:val="0"/>
        <w:adjustRightInd w:val="0"/>
        <w:jc w:val="both"/>
        <w:rPr>
          <w:rFonts w:ascii="Calibri" w:hAnsi="Calibri" w:cs="AkzidenzGroteskBQ-Reg"/>
          <w:lang w:val="en-GB"/>
        </w:rPr>
      </w:pPr>
      <w:r w:rsidRPr="005F408E">
        <w:rPr>
          <w:rFonts w:ascii="Calibri" w:hAnsi="Calibri" w:cs="AkzidenzGroteskBQ-Reg"/>
          <w:lang w:val="en-GB"/>
        </w:rPr>
        <w:t xml:space="preserve">The Board of Governors is responsible for setting and monitoring our strategic direction and has ultimate responsibility for upholding </w:t>
      </w:r>
      <w:r w:rsidR="00C62F87">
        <w:rPr>
          <w:rFonts w:ascii="Calibri" w:hAnsi="Calibri" w:cs="AkzidenzGroteskBQ-Reg"/>
          <w:lang w:val="en-GB"/>
        </w:rPr>
        <w:t xml:space="preserve"> our commitment to </w:t>
      </w:r>
      <w:r w:rsidRPr="005F408E">
        <w:rPr>
          <w:rFonts w:ascii="Calibri" w:hAnsi="Calibri" w:cs="AkzidenzGroteskBQ-Reg"/>
          <w:lang w:val="en-GB"/>
        </w:rPr>
        <w:t>equality</w:t>
      </w:r>
      <w:r>
        <w:rPr>
          <w:rFonts w:ascii="Calibri" w:hAnsi="Calibri" w:cs="AkzidenzGroteskBQ-Reg"/>
          <w:lang w:val="en-GB"/>
        </w:rPr>
        <w:t xml:space="preserve">, </w:t>
      </w:r>
      <w:r w:rsidRPr="005F408E">
        <w:rPr>
          <w:rFonts w:ascii="Calibri" w:hAnsi="Calibri" w:cs="AkzidenzGroteskBQ-Reg"/>
          <w:lang w:val="en-GB"/>
        </w:rPr>
        <w:t xml:space="preserve">diversity </w:t>
      </w:r>
      <w:r>
        <w:rPr>
          <w:rFonts w:ascii="Calibri" w:hAnsi="Calibri" w:cs="AkzidenzGroteskBQ-Reg"/>
          <w:lang w:val="en-GB"/>
        </w:rPr>
        <w:t xml:space="preserve">and inclusion </w:t>
      </w:r>
      <w:r w:rsidRPr="005F408E">
        <w:rPr>
          <w:rFonts w:ascii="Calibri" w:hAnsi="Calibri" w:cs="AkzidenzGroteskBQ-Reg"/>
          <w:lang w:val="en-GB"/>
        </w:rPr>
        <w:t xml:space="preserve">and for the University College’s compliance with the Equality Act 2010.  The Board receives, via its Personnel and Remuneration Committee, </w:t>
      </w:r>
      <w:r>
        <w:rPr>
          <w:rFonts w:ascii="Calibri" w:hAnsi="Calibri" w:cs="AkzidenzGroteskBQ-Reg"/>
          <w:lang w:val="en-GB"/>
        </w:rPr>
        <w:t>regular</w:t>
      </w:r>
      <w:r w:rsidRPr="005F408E">
        <w:rPr>
          <w:rFonts w:ascii="Calibri" w:hAnsi="Calibri" w:cs="AkzidenzGroteskBQ-Reg"/>
          <w:lang w:val="en-GB"/>
        </w:rPr>
        <w:t xml:space="preserve"> update</w:t>
      </w:r>
      <w:r>
        <w:rPr>
          <w:rFonts w:ascii="Calibri" w:hAnsi="Calibri" w:cs="AkzidenzGroteskBQ-Reg"/>
          <w:lang w:val="en-GB"/>
        </w:rPr>
        <w:t>s</w:t>
      </w:r>
      <w:r w:rsidRPr="005F408E">
        <w:rPr>
          <w:rFonts w:ascii="Calibri" w:hAnsi="Calibri" w:cs="AkzidenzGroteskBQ-Reg"/>
          <w:lang w:val="en-GB"/>
        </w:rPr>
        <w:t xml:space="preserve"> to assess performance</w:t>
      </w:r>
      <w:r w:rsidR="00EE3C69">
        <w:rPr>
          <w:rFonts w:ascii="Calibri" w:hAnsi="Calibri" w:cs="AkzidenzGroteskBQ-Reg"/>
          <w:lang w:val="en-GB"/>
        </w:rPr>
        <w:t xml:space="preserve"> in relation to staff, and via the Academic Board </w:t>
      </w:r>
      <w:r w:rsidR="00C62F87">
        <w:rPr>
          <w:rFonts w:ascii="Calibri" w:hAnsi="Calibri" w:cs="AkzidenzGroteskBQ-Reg"/>
          <w:lang w:val="en-GB"/>
        </w:rPr>
        <w:t>i</w:t>
      </w:r>
      <w:r w:rsidR="00EE3C69">
        <w:rPr>
          <w:rFonts w:ascii="Calibri" w:hAnsi="Calibri" w:cs="AkzidenzGroteskBQ-Reg"/>
          <w:lang w:val="en-GB"/>
        </w:rPr>
        <w:t>it also receives regular updates to assess performance in relation to students</w:t>
      </w:r>
      <w:r w:rsidRPr="005F408E">
        <w:rPr>
          <w:rFonts w:ascii="Calibri" w:hAnsi="Calibri" w:cs="AkzidenzGroteskBQ-Reg"/>
          <w:lang w:val="en-GB"/>
        </w:rPr>
        <w:t>.</w:t>
      </w:r>
      <w:r>
        <w:rPr>
          <w:rFonts w:ascii="Calibri" w:hAnsi="Calibri" w:cs="AkzidenzGroteskBQ-Reg"/>
          <w:lang w:val="en-GB"/>
        </w:rPr>
        <w:t xml:space="preserve">  The Board is also mindful of its own membership and the Search and Governance Committee oversees governor recruitment and welcomes expressions of interest from a range of candidates.</w:t>
      </w:r>
    </w:p>
    <w:p w14:paraId="26E86CE3" w14:textId="77777777" w:rsidR="00DA4C5B" w:rsidRDefault="00DA4C5B" w:rsidP="00DA4C5B">
      <w:pPr>
        <w:autoSpaceDE w:val="0"/>
        <w:autoSpaceDN w:val="0"/>
        <w:adjustRightInd w:val="0"/>
        <w:jc w:val="both"/>
        <w:rPr>
          <w:rFonts w:ascii="Calibri" w:hAnsi="Calibri" w:cs="AkzidenzGroteskBQ-Reg"/>
          <w:lang w:val="en-GB"/>
        </w:rPr>
      </w:pPr>
    </w:p>
    <w:p w14:paraId="3DA618CE" w14:textId="77777777" w:rsidR="00DA4C5B" w:rsidRPr="005F408E" w:rsidRDefault="00DA4C5B" w:rsidP="00DA4C5B">
      <w:pPr>
        <w:autoSpaceDE w:val="0"/>
        <w:autoSpaceDN w:val="0"/>
        <w:adjustRightInd w:val="0"/>
        <w:jc w:val="both"/>
        <w:rPr>
          <w:rFonts w:ascii="Calibri" w:hAnsi="Calibri" w:cs="AkzidenzGroteskBQ-Reg"/>
          <w:lang w:val="en-GB"/>
        </w:rPr>
      </w:pPr>
      <w:r w:rsidRPr="005F408E">
        <w:rPr>
          <w:rFonts w:ascii="Calibri" w:hAnsi="Calibri" w:cs="AkzidenzGroteskBQ-Reg"/>
          <w:lang w:val="en-GB"/>
        </w:rPr>
        <w:lastRenderedPageBreak/>
        <w:t xml:space="preserve">All </w:t>
      </w:r>
      <w:r>
        <w:rPr>
          <w:rFonts w:ascii="Calibri" w:hAnsi="Calibri" w:cs="AkzidenzGroteskBQ-Reg"/>
          <w:lang w:val="en-GB"/>
        </w:rPr>
        <w:t xml:space="preserve">our </w:t>
      </w:r>
      <w:r w:rsidRPr="005F408E">
        <w:rPr>
          <w:rFonts w:ascii="Calibri" w:hAnsi="Calibri" w:cs="AkzidenzGroteskBQ-Reg"/>
          <w:lang w:val="en-GB"/>
        </w:rPr>
        <w:t>staff have an individual responsibility for upholding equality</w:t>
      </w:r>
      <w:r>
        <w:rPr>
          <w:rFonts w:ascii="Calibri" w:hAnsi="Calibri" w:cs="AkzidenzGroteskBQ-Reg"/>
          <w:lang w:val="en-GB"/>
        </w:rPr>
        <w:t xml:space="preserve">, </w:t>
      </w:r>
      <w:r w:rsidRPr="005F408E">
        <w:rPr>
          <w:rFonts w:ascii="Calibri" w:hAnsi="Calibri" w:cs="AkzidenzGroteskBQ-Reg"/>
          <w:lang w:val="en-GB"/>
        </w:rPr>
        <w:t>diversity</w:t>
      </w:r>
      <w:r>
        <w:rPr>
          <w:rFonts w:ascii="Calibri" w:hAnsi="Calibri" w:cs="AkzidenzGroteskBQ-Reg"/>
          <w:lang w:val="en-GB"/>
        </w:rPr>
        <w:t xml:space="preserve"> and inclusion.</w:t>
      </w:r>
      <w:r w:rsidRPr="005F408E">
        <w:rPr>
          <w:rFonts w:ascii="Calibri" w:hAnsi="Calibri" w:cs="AkzidenzGroteskBQ-Reg"/>
          <w:lang w:val="en-GB"/>
        </w:rPr>
        <w:t xml:space="preserve">  They are supported in this with awareness sessions at an organisation level and via updates on changes to legislation.  </w:t>
      </w:r>
    </w:p>
    <w:p w14:paraId="28127699" w14:textId="77777777" w:rsidR="00DA4C5B" w:rsidRDefault="00DA4C5B" w:rsidP="00DA4C5B">
      <w:pPr>
        <w:autoSpaceDE w:val="0"/>
        <w:autoSpaceDN w:val="0"/>
        <w:adjustRightInd w:val="0"/>
        <w:jc w:val="both"/>
        <w:rPr>
          <w:rFonts w:ascii="Calibri" w:hAnsi="Calibri" w:cs="AkzidenzGroteskBQ-Reg"/>
          <w:lang w:val="en-GB"/>
        </w:rPr>
      </w:pPr>
    </w:p>
    <w:p w14:paraId="675C844D" w14:textId="77777777" w:rsidR="00DA4C5B" w:rsidRPr="005F408E" w:rsidRDefault="00DA4C5B" w:rsidP="00DA4C5B">
      <w:pPr>
        <w:autoSpaceDE w:val="0"/>
        <w:autoSpaceDN w:val="0"/>
        <w:adjustRightInd w:val="0"/>
        <w:jc w:val="both"/>
        <w:rPr>
          <w:rFonts w:ascii="Calibri" w:hAnsi="Calibri" w:cs="AkzidenzGroteskBQ-Reg"/>
          <w:lang w:val="en-GB"/>
        </w:rPr>
      </w:pPr>
      <w:r w:rsidRPr="005F408E">
        <w:rPr>
          <w:rFonts w:ascii="Calibri" w:hAnsi="Calibri" w:cs="AkzidenzGroteskBQ-Reg"/>
          <w:lang w:val="en-GB"/>
        </w:rPr>
        <w:t>Every member of staff and student has a responsibility to:</w:t>
      </w:r>
    </w:p>
    <w:p w14:paraId="634C6B11" w14:textId="77777777" w:rsidR="00DA4C5B" w:rsidRPr="005F408E" w:rsidRDefault="00DA4C5B" w:rsidP="00DA4C5B">
      <w:pPr>
        <w:autoSpaceDE w:val="0"/>
        <w:autoSpaceDN w:val="0"/>
        <w:adjustRightInd w:val="0"/>
        <w:jc w:val="both"/>
        <w:rPr>
          <w:rFonts w:ascii="Calibri" w:hAnsi="Calibri" w:cs="AkzidenzGroteskBQ-Reg"/>
          <w:lang w:val="en-GB"/>
        </w:rPr>
      </w:pPr>
    </w:p>
    <w:p w14:paraId="05B45700" w14:textId="77777777" w:rsidR="00DA4C5B" w:rsidRPr="005F408E" w:rsidRDefault="00DA4C5B" w:rsidP="00DA4C5B">
      <w:pPr>
        <w:pStyle w:val="ListParagraph"/>
        <w:numPr>
          <w:ilvl w:val="0"/>
          <w:numId w:val="5"/>
        </w:numPr>
        <w:autoSpaceDE w:val="0"/>
        <w:autoSpaceDN w:val="0"/>
        <w:adjustRightInd w:val="0"/>
        <w:spacing w:after="0" w:line="240" w:lineRule="auto"/>
        <w:jc w:val="both"/>
        <w:rPr>
          <w:rFonts w:ascii="Calibri" w:eastAsiaTheme="minorEastAsia" w:hAnsi="Calibri" w:cs="AkzidenzGroteskBQ-Reg"/>
          <w:sz w:val="24"/>
          <w:szCs w:val="24"/>
        </w:rPr>
      </w:pPr>
      <w:r w:rsidRPr="005F408E">
        <w:rPr>
          <w:rFonts w:ascii="Calibri" w:eastAsiaTheme="minorEastAsia" w:hAnsi="Calibri" w:cs="AkzidenzGroteskBQ-Reg"/>
          <w:sz w:val="24"/>
          <w:szCs w:val="24"/>
        </w:rPr>
        <w:t>Treat staff, students and visitors with dignity and respect;</w:t>
      </w:r>
    </w:p>
    <w:p w14:paraId="727A5D16" w14:textId="77777777" w:rsidR="00DA4C5B" w:rsidRPr="005F408E" w:rsidRDefault="00DA4C5B" w:rsidP="00DA4C5B">
      <w:pPr>
        <w:pStyle w:val="ListParagraph"/>
        <w:numPr>
          <w:ilvl w:val="0"/>
          <w:numId w:val="5"/>
        </w:numPr>
        <w:autoSpaceDE w:val="0"/>
        <w:autoSpaceDN w:val="0"/>
        <w:adjustRightInd w:val="0"/>
        <w:spacing w:after="0" w:line="240" w:lineRule="auto"/>
        <w:jc w:val="both"/>
        <w:rPr>
          <w:rFonts w:ascii="Calibri" w:eastAsiaTheme="minorEastAsia" w:hAnsi="Calibri" w:cs="AkzidenzGroteskBQ-Reg"/>
          <w:sz w:val="24"/>
          <w:szCs w:val="24"/>
        </w:rPr>
      </w:pPr>
      <w:r w:rsidRPr="005F408E">
        <w:rPr>
          <w:rFonts w:ascii="Calibri" w:eastAsiaTheme="minorEastAsia" w:hAnsi="Calibri" w:cs="AkzidenzGroteskBQ-Reg"/>
          <w:sz w:val="24"/>
          <w:szCs w:val="24"/>
        </w:rPr>
        <w:t>Listen to what others have to say and respect their point of view;</w:t>
      </w:r>
    </w:p>
    <w:p w14:paraId="5B51F6C6" w14:textId="77777777" w:rsidR="00DA4C5B" w:rsidRPr="005F408E" w:rsidRDefault="00DA4C5B" w:rsidP="00DA4C5B">
      <w:pPr>
        <w:pStyle w:val="ListParagraph"/>
        <w:numPr>
          <w:ilvl w:val="0"/>
          <w:numId w:val="5"/>
        </w:numPr>
        <w:autoSpaceDE w:val="0"/>
        <w:autoSpaceDN w:val="0"/>
        <w:adjustRightInd w:val="0"/>
        <w:spacing w:after="0" w:line="240" w:lineRule="auto"/>
        <w:jc w:val="both"/>
        <w:rPr>
          <w:rFonts w:ascii="Calibri" w:eastAsiaTheme="minorEastAsia" w:hAnsi="Calibri" w:cs="AkzidenzGroteskBQ-Reg"/>
          <w:sz w:val="24"/>
          <w:szCs w:val="24"/>
        </w:rPr>
      </w:pPr>
      <w:r w:rsidRPr="005F408E">
        <w:rPr>
          <w:rFonts w:ascii="Calibri" w:eastAsiaTheme="minorEastAsia" w:hAnsi="Calibri" w:cs="AkzidenzGroteskBQ-Reg"/>
          <w:sz w:val="24"/>
          <w:szCs w:val="24"/>
        </w:rPr>
        <w:t>Speak out or report to an appropriate authority if they witness, or are aware of, bullying, vindictiveness, verbal or physical aggression and not assume that it is someone else’s responsibility;</w:t>
      </w:r>
    </w:p>
    <w:p w14:paraId="7274E56A" w14:textId="77777777" w:rsidR="00DA4C5B" w:rsidRPr="005F408E" w:rsidRDefault="00DA4C5B" w:rsidP="00DA4C5B">
      <w:pPr>
        <w:pStyle w:val="ListParagraph"/>
        <w:numPr>
          <w:ilvl w:val="0"/>
          <w:numId w:val="5"/>
        </w:numPr>
        <w:autoSpaceDE w:val="0"/>
        <w:autoSpaceDN w:val="0"/>
        <w:adjustRightInd w:val="0"/>
        <w:spacing w:after="0" w:line="240" w:lineRule="auto"/>
        <w:jc w:val="both"/>
        <w:rPr>
          <w:rFonts w:ascii="Calibri" w:eastAsiaTheme="minorEastAsia" w:hAnsi="Calibri" w:cs="AkzidenzGroteskBQ-Reg"/>
          <w:sz w:val="24"/>
          <w:szCs w:val="24"/>
        </w:rPr>
      </w:pPr>
      <w:r w:rsidRPr="005F408E">
        <w:rPr>
          <w:rFonts w:ascii="Calibri" w:eastAsiaTheme="minorEastAsia" w:hAnsi="Calibri" w:cs="AkzidenzGroteskBQ-Reg"/>
          <w:sz w:val="24"/>
          <w:szCs w:val="24"/>
        </w:rPr>
        <w:t>Question their own prejudices and assumptions;</w:t>
      </w:r>
    </w:p>
    <w:p w14:paraId="09920B66" w14:textId="216DFD83" w:rsidR="00DA4C5B" w:rsidRPr="005F408E" w:rsidRDefault="00DA4C5B" w:rsidP="00DA4C5B">
      <w:pPr>
        <w:pStyle w:val="ListParagraph"/>
        <w:numPr>
          <w:ilvl w:val="0"/>
          <w:numId w:val="5"/>
        </w:numPr>
        <w:autoSpaceDE w:val="0"/>
        <w:autoSpaceDN w:val="0"/>
        <w:adjustRightInd w:val="0"/>
        <w:spacing w:after="0" w:line="240" w:lineRule="auto"/>
        <w:jc w:val="both"/>
        <w:rPr>
          <w:rFonts w:ascii="Calibri" w:eastAsiaTheme="minorEastAsia" w:hAnsi="Calibri" w:cs="AkzidenzGroteskBQ-Reg"/>
          <w:sz w:val="24"/>
          <w:szCs w:val="24"/>
        </w:rPr>
      </w:pPr>
      <w:r w:rsidRPr="005F408E">
        <w:rPr>
          <w:rFonts w:ascii="Calibri" w:eastAsiaTheme="minorEastAsia" w:hAnsi="Calibri" w:cs="AkzidenzGroteskBQ-Reg"/>
          <w:sz w:val="24"/>
          <w:szCs w:val="24"/>
        </w:rPr>
        <w:t xml:space="preserve">Be familiar with the responsibilities that equality legislation places on them and ensure that </w:t>
      </w:r>
      <w:r w:rsidR="00292A74" w:rsidRPr="005F408E">
        <w:rPr>
          <w:rFonts w:ascii="Calibri" w:eastAsiaTheme="minorEastAsia" w:hAnsi="Calibri" w:cs="AkzidenzGroteskBQ-Reg"/>
          <w:sz w:val="24"/>
          <w:szCs w:val="24"/>
        </w:rPr>
        <w:t>they are sensitive to issues of cultural diversity in their work.</w:t>
      </w:r>
    </w:p>
    <w:p w14:paraId="11BA9D66" w14:textId="3D3D29AB" w:rsidR="00872A96" w:rsidRDefault="00872A96" w:rsidP="00DA4C5B">
      <w:pPr>
        <w:pStyle w:val="Heading2"/>
        <w:jc w:val="both"/>
        <w:rPr>
          <w:rFonts w:ascii="Calibri" w:hAnsi="Calibri"/>
          <w:color w:val="auto"/>
        </w:rPr>
      </w:pPr>
    </w:p>
    <w:p w14:paraId="6E745DD5" w14:textId="0409601C" w:rsidR="007F2E07" w:rsidRDefault="007F2E07" w:rsidP="0043610B"/>
    <w:p w14:paraId="5D4A7EB3" w14:textId="77777777" w:rsidR="007F2E07" w:rsidRPr="007F2E07" w:rsidRDefault="007F2E07" w:rsidP="007F2E07"/>
    <w:p w14:paraId="65A24F23" w14:textId="0E1AEB07" w:rsidR="007F2E07" w:rsidRDefault="007F2E07" w:rsidP="007F2E07">
      <w:pPr>
        <w:tabs>
          <w:tab w:val="left" w:pos="9765"/>
        </w:tabs>
      </w:pPr>
    </w:p>
    <w:p w14:paraId="39B729F5" w14:textId="1EB6F31C" w:rsidR="0043610B" w:rsidRPr="007F2E07" w:rsidRDefault="0043610B" w:rsidP="007F2E07">
      <w:pPr>
        <w:tabs>
          <w:tab w:val="left" w:pos="9765"/>
        </w:tabs>
      </w:pPr>
    </w:p>
    <w:p w14:paraId="7E5907A5" w14:textId="0C9380A3" w:rsidR="00DA4C5B" w:rsidRDefault="00DA4C5B" w:rsidP="00DA4C5B">
      <w:pPr>
        <w:pStyle w:val="Heading2"/>
        <w:jc w:val="both"/>
        <w:rPr>
          <w:rFonts w:ascii="Calibri" w:hAnsi="Calibri"/>
          <w:color w:val="auto"/>
        </w:rPr>
      </w:pPr>
      <w:r>
        <w:rPr>
          <w:rFonts w:ascii="Calibri" w:hAnsi="Calibri"/>
          <w:color w:val="auto"/>
        </w:rPr>
        <w:t xml:space="preserve">3.  </w:t>
      </w:r>
      <w:r w:rsidRPr="009759EB">
        <w:rPr>
          <w:rFonts w:ascii="Calibri" w:eastAsiaTheme="minorEastAsia" w:hAnsi="Calibri" w:cstheme="minorBidi"/>
          <w:color w:val="auto"/>
          <w:sz w:val="24"/>
          <w:szCs w:val="24"/>
        </w:rPr>
        <w:t>OUR LEGAL OBLIGATIONS</w:t>
      </w:r>
    </w:p>
    <w:bookmarkEnd w:id="2"/>
    <w:p w14:paraId="38873E53" w14:textId="77777777" w:rsidR="00DA4C5B" w:rsidRPr="005F408E" w:rsidRDefault="00DA4C5B" w:rsidP="00DA4C5B">
      <w:pPr>
        <w:pStyle w:val="Heading2"/>
        <w:jc w:val="both"/>
        <w:rPr>
          <w:rFonts w:ascii="Calibri" w:hAnsi="Calibri"/>
          <w:color w:val="auto"/>
        </w:rPr>
      </w:pPr>
      <w:r>
        <w:rPr>
          <w:rFonts w:ascii="Calibri" w:hAnsi="Calibri"/>
          <w:color w:val="auto"/>
        </w:rPr>
        <w:t>3.1 Equality Act 2010</w:t>
      </w:r>
    </w:p>
    <w:p w14:paraId="376ED9E2" w14:textId="77777777" w:rsidR="00DA4C5B" w:rsidRPr="005F408E" w:rsidRDefault="00DA4C5B" w:rsidP="00DA4C5B">
      <w:pPr>
        <w:jc w:val="both"/>
        <w:rPr>
          <w:rFonts w:ascii="Calibri" w:hAnsi="Calibri"/>
        </w:rPr>
      </w:pPr>
    </w:p>
    <w:p w14:paraId="32A983E0" w14:textId="77777777" w:rsidR="00DA4C5B" w:rsidRPr="005F408E" w:rsidRDefault="00DA4C5B" w:rsidP="00DA4C5B">
      <w:pPr>
        <w:jc w:val="both"/>
        <w:rPr>
          <w:rFonts w:ascii="Calibri" w:hAnsi="Calibri"/>
        </w:rPr>
      </w:pPr>
      <w:r w:rsidRPr="005F408E">
        <w:rPr>
          <w:rFonts w:ascii="Calibri" w:hAnsi="Calibri"/>
        </w:rPr>
        <w:t xml:space="preserve">The </w:t>
      </w:r>
      <w:r>
        <w:rPr>
          <w:rFonts w:ascii="Calibri" w:hAnsi="Calibri"/>
        </w:rPr>
        <w:t xml:space="preserve">university college has obligations as both an employer and an education provider, as set out in the </w:t>
      </w:r>
      <w:r w:rsidRPr="005F408E">
        <w:rPr>
          <w:rFonts w:ascii="Calibri" w:hAnsi="Calibri"/>
        </w:rPr>
        <w:t>Equality Act 2010</w:t>
      </w:r>
      <w:r>
        <w:rPr>
          <w:rFonts w:ascii="Calibri" w:hAnsi="Calibri"/>
        </w:rPr>
        <w:t xml:space="preserve">.  </w:t>
      </w:r>
      <w:r w:rsidRPr="005F408E">
        <w:rPr>
          <w:rFonts w:ascii="Calibri" w:hAnsi="Calibri"/>
        </w:rPr>
        <w:t xml:space="preserve"> </w:t>
      </w:r>
      <w:r>
        <w:rPr>
          <w:rFonts w:ascii="Calibri" w:hAnsi="Calibri"/>
        </w:rPr>
        <w:t>This means that we must</w:t>
      </w:r>
      <w:r w:rsidRPr="005F408E">
        <w:rPr>
          <w:rFonts w:ascii="Calibri" w:hAnsi="Calibri"/>
        </w:rPr>
        <w:t xml:space="preserve"> have due regard to the need to:</w:t>
      </w:r>
    </w:p>
    <w:p w14:paraId="2C34FADF" w14:textId="77777777" w:rsidR="00DA4C5B" w:rsidRPr="005F408E" w:rsidRDefault="00DA4C5B" w:rsidP="00DA4C5B">
      <w:pPr>
        <w:jc w:val="both"/>
        <w:rPr>
          <w:rFonts w:ascii="Calibri" w:hAnsi="Calibri"/>
        </w:rPr>
      </w:pPr>
    </w:p>
    <w:p w14:paraId="07891654" w14:textId="77777777" w:rsidR="00DA4C5B" w:rsidRPr="005F408E" w:rsidRDefault="00DA4C5B" w:rsidP="00DA4C5B">
      <w:pPr>
        <w:pStyle w:val="ListParagraph"/>
        <w:numPr>
          <w:ilvl w:val="0"/>
          <w:numId w:val="4"/>
        </w:numPr>
        <w:jc w:val="both"/>
        <w:rPr>
          <w:rFonts w:ascii="Calibri" w:eastAsiaTheme="minorEastAsia" w:hAnsi="Calibri"/>
          <w:sz w:val="24"/>
          <w:szCs w:val="24"/>
          <w:lang w:val="en-US"/>
        </w:rPr>
      </w:pPr>
      <w:r w:rsidRPr="005F408E">
        <w:rPr>
          <w:rFonts w:ascii="Calibri" w:eastAsiaTheme="minorEastAsia" w:hAnsi="Calibri"/>
          <w:sz w:val="24"/>
          <w:szCs w:val="24"/>
          <w:lang w:val="en-US"/>
        </w:rPr>
        <w:t>Eliminate unlawful discrimination, harassment, victimization and any other conduct prohibited by the Equality Act 2010;</w:t>
      </w:r>
    </w:p>
    <w:p w14:paraId="312A5BC6" w14:textId="77777777" w:rsidR="00DA4C5B" w:rsidRPr="005F408E" w:rsidRDefault="00DA4C5B" w:rsidP="00DA4C5B">
      <w:pPr>
        <w:pStyle w:val="ListParagraph"/>
        <w:numPr>
          <w:ilvl w:val="0"/>
          <w:numId w:val="4"/>
        </w:numPr>
        <w:jc w:val="both"/>
        <w:rPr>
          <w:rFonts w:ascii="Calibri" w:eastAsiaTheme="minorEastAsia" w:hAnsi="Calibri"/>
          <w:sz w:val="24"/>
          <w:szCs w:val="24"/>
          <w:lang w:val="en-US"/>
        </w:rPr>
      </w:pPr>
      <w:r w:rsidRPr="005F408E">
        <w:rPr>
          <w:rFonts w:ascii="Calibri" w:eastAsiaTheme="minorEastAsia" w:hAnsi="Calibri"/>
          <w:sz w:val="24"/>
          <w:szCs w:val="24"/>
          <w:lang w:val="en-US"/>
        </w:rPr>
        <w:t>Advance equality of opportunity between people who share a protected characteristic</w:t>
      </w:r>
      <w:r w:rsidRPr="005F408E">
        <w:rPr>
          <w:rStyle w:val="FootnoteReference"/>
          <w:rFonts w:ascii="Calibri" w:eastAsiaTheme="minorEastAsia" w:hAnsi="Calibri"/>
          <w:sz w:val="24"/>
          <w:szCs w:val="24"/>
          <w:lang w:val="en-US"/>
        </w:rPr>
        <w:footnoteReference w:id="1"/>
      </w:r>
      <w:r w:rsidRPr="005F408E">
        <w:rPr>
          <w:rFonts w:ascii="Calibri" w:eastAsiaTheme="minorEastAsia" w:hAnsi="Calibri"/>
          <w:sz w:val="24"/>
          <w:szCs w:val="24"/>
          <w:lang w:val="en-US"/>
        </w:rPr>
        <w:t xml:space="preserve"> and those who do not by:</w:t>
      </w:r>
    </w:p>
    <w:p w14:paraId="410F8ACE" w14:textId="77777777" w:rsidR="00DA4C5B" w:rsidRPr="005F408E" w:rsidRDefault="00DA4C5B" w:rsidP="00DA4C5B">
      <w:pPr>
        <w:pStyle w:val="ListParagraph"/>
        <w:numPr>
          <w:ilvl w:val="1"/>
          <w:numId w:val="4"/>
        </w:numPr>
        <w:jc w:val="both"/>
        <w:rPr>
          <w:rFonts w:ascii="Calibri" w:eastAsiaTheme="minorEastAsia" w:hAnsi="Calibri"/>
          <w:sz w:val="24"/>
          <w:szCs w:val="24"/>
          <w:lang w:val="en-US"/>
        </w:rPr>
      </w:pPr>
      <w:r w:rsidRPr="005F408E">
        <w:rPr>
          <w:rFonts w:ascii="Calibri" w:eastAsiaTheme="minorEastAsia" w:hAnsi="Calibri"/>
          <w:sz w:val="24"/>
          <w:szCs w:val="24"/>
          <w:lang w:val="en-US"/>
        </w:rPr>
        <w:t>Removing or minimizing disadvantages suffered by people due to their protected characteristics;</w:t>
      </w:r>
    </w:p>
    <w:p w14:paraId="0C4CCC71" w14:textId="77777777" w:rsidR="00DA4C5B" w:rsidRPr="005F408E" w:rsidRDefault="00DA4C5B" w:rsidP="00DA4C5B">
      <w:pPr>
        <w:pStyle w:val="ListParagraph"/>
        <w:numPr>
          <w:ilvl w:val="1"/>
          <w:numId w:val="4"/>
        </w:numPr>
        <w:jc w:val="both"/>
        <w:rPr>
          <w:rFonts w:ascii="Calibri" w:eastAsiaTheme="minorEastAsia" w:hAnsi="Calibri"/>
          <w:sz w:val="24"/>
          <w:szCs w:val="24"/>
          <w:lang w:val="en-US"/>
        </w:rPr>
      </w:pPr>
      <w:r w:rsidRPr="005F408E">
        <w:rPr>
          <w:rFonts w:ascii="Calibri" w:eastAsiaTheme="minorEastAsia" w:hAnsi="Calibri"/>
          <w:sz w:val="24"/>
          <w:szCs w:val="24"/>
          <w:lang w:val="en-US"/>
        </w:rPr>
        <w:t>Taking steps to meet the needs of people from protected groups where these are different from the needs of other people; and</w:t>
      </w:r>
    </w:p>
    <w:p w14:paraId="794BC917" w14:textId="77777777" w:rsidR="00DA4C5B" w:rsidRPr="005F408E" w:rsidRDefault="00DA4C5B" w:rsidP="00DA4C5B">
      <w:pPr>
        <w:pStyle w:val="ListParagraph"/>
        <w:numPr>
          <w:ilvl w:val="1"/>
          <w:numId w:val="4"/>
        </w:numPr>
        <w:jc w:val="both"/>
        <w:rPr>
          <w:rFonts w:ascii="Calibri" w:eastAsiaTheme="minorEastAsia" w:hAnsi="Calibri"/>
          <w:sz w:val="24"/>
          <w:szCs w:val="24"/>
          <w:lang w:val="en-US"/>
        </w:rPr>
      </w:pPr>
      <w:r w:rsidRPr="005F408E">
        <w:rPr>
          <w:rFonts w:ascii="Calibri" w:eastAsiaTheme="minorEastAsia" w:hAnsi="Calibri"/>
          <w:sz w:val="24"/>
          <w:szCs w:val="24"/>
          <w:lang w:val="en-US"/>
        </w:rPr>
        <w:t>Encouraging people from protected groups to participate in public life or in other activities where their participation is disproportionately low; and</w:t>
      </w:r>
    </w:p>
    <w:p w14:paraId="6B6E607A" w14:textId="77777777" w:rsidR="00DA4C5B" w:rsidRPr="005F408E" w:rsidRDefault="00DA4C5B" w:rsidP="00DA4C5B">
      <w:pPr>
        <w:pStyle w:val="ListParagraph"/>
        <w:numPr>
          <w:ilvl w:val="0"/>
          <w:numId w:val="4"/>
        </w:numPr>
        <w:jc w:val="both"/>
        <w:rPr>
          <w:rFonts w:ascii="Calibri" w:eastAsiaTheme="minorEastAsia" w:hAnsi="Calibri"/>
          <w:sz w:val="24"/>
          <w:szCs w:val="24"/>
          <w:lang w:val="en-US"/>
        </w:rPr>
      </w:pPr>
      <w:r w:rsidRPr="005F408E">
        <w:rPr>
          <w:rFonts w:ascii="Calibri" w:eastAsiaTheme="minorEastAsia" w:hAnsi="Calibri"/>
          <w:sz w:val="24"/>
          <w:szCs w:val="24"/>
          <w:lang w:val="en-US"/>
        </w:rPr>
        <w:t>Foster good relations between people who share a protected characteristic and those who do not by:</w:t>
      </w:r>
    </w:p>
    <w:p w14:paraId="04782288" w14:textId="77777777" w:rsidR="00DA4C5B" w:rsidRPr="005F408E" w:rsidRDefault="00DA4C5B" w:rsidP="00DA4C5B">
      <w:pPr>
        <w:pStyle w:val="ListParagraph"/>
        <w:numPr>
          <w:ilvl w:val="1"/>
          <w:numId w:val="4"/>
        </w:numPr>
        <w:jc w:val="both"/>
        <w:rPr>
          <w:rFonts w:ascii="Calibri" w:eastAsiaTheme="minorEastAsia" w:hAnsi="Calibri"/>
          <w:sz w:val="24"/>
          <w:szCs w:val="24"/>
          <w:lang w:val="en-US"/>
        </w:rPr>
      </w:pPr>
      <w:r w:rsidRPr="005F408E">
        <w:rPr>
          <w:rFonts w:ascii="Calibri" w:eastAsiaTheme="minorEastAsia" w:hAnsi="Calibri"/>
          <w:sz w:val="24"/>
          <w:szCs w:val="24"/>
          <w:lang w:val="en-US"/>
        </w:rPr>
        <w:lastRenderedPageBreak/>
        <w:t>Tackling prejudice, and</w:t>
      </w:r>
    </w:p>
    <w:p w14:paraId="0FD178C7" w14:textId="77777777" w:rsidR="00DA4C5B" w:rsidRPr="005F408E" w:rsidRDefault="00DA4C5B" w:rsidP="00DA4C5B">
      <w:pPr>
        <w:pStyle w:val="ListParagraph"/>
        <w:numPr>
          <w:ilvl w:val="1"/>
          <w:numId w:val="4"/>
        </w:numPr>
        <w:jc w:val="both"/>
        <w:rPr>
          <w:rFonts w:ascii="Calibri" w:eastAsiaTheme="minorEastAsia" w:hAnsi="Calibri"/>
          <w:sz w:val="24"/>
          <w:szCs w:val="24"/>
          <w:lang w:val="en-US"/>
        </w:rPr>
      </w:pPr>
      <w:r w:rsidRPr="005F408E">
        <w:rPr>
          <w:rFonts w:ascii="Calibri" w:eastAsiaTheme="minorEastAsia" w:hAnsi="Calibri"/>
          <w:sz w:val="24"/>
          <w:szCs w:val="24"/>
          <w:lang w:val="en-US"/>
        </w:rPr>
        <w:t>Promoting understanding between people from different groups.</w:t>
      </w:r>
    </w:p>
    <w:p w14:paraId="721314B3" w14:textId="77777777" w:rsidR="00DA4C5B" w:rsidRDefault="00DA4C5B" w:rsidP="00DA4C5B">
      <w:pPr>
        <w:pStyle w:val="Heading2"/>
        <w:jc w:val="both"/>
        <w:rPr>
          <w:rFonts w:ascii="Calibri" w:hAnsi="Calibri"/>
          <w:b w:val="0"/>
          <w:bCs w:val="0"/>
          <w:color w:val="auto"/>
        </w:rPr>
      </w:pPr>
      <w:bookmarkStart w:id="4" w:name="_Toc56509138"/>
      <w:r w:rsidRPr="009456AB">
        <w:rPr>
          <w:rFonts w:ascii="Calibri" w:hAnsi="Calibri"/>
          <w:b w:val="0"/>
          <w:bCs w:val="0"/>
          <w:color w:val="auto"/>
        </w:rPr>
        <w:t>In addition, we must:</w:t>
      </w:r>
    </w:p>
    <w:p w14:paraId="610E0FE3" w14:textId="77777777" w:rsidR="00DA4C5B" w:rsidRDefault="00DA4C5B" w:rsidP="00DA4C5B">
      <w:pPr>
        <w:pStyle w:val="ListParagraph"/>
        <w:numPr>
          <w:ilvl w:val="0"/>
          <w:numId w:val="15"/>
        </w:numPr>
      </w:pPr>
      <w:r>
        <w:t>Publish information to demonstrate out compliance with the Equality Act across our functions;</w:t>
      </w:r>
    </w:p>
    <w:p w14:paraId="361EAFC9" w14:textId="7512A9E2" w:rsidR="00DA4C5B" w:rsidRPr="009456AB" w:rsidRDefault="00DA4C5B" w:rsidP="00DA4C5B">
      <w:pPr>
        <w:pStyle w:val="ListParagraph"/>
        <w:numPr>
          <w:ilvl w:val="0"/>
          <w:numId w:val="15"/>
        </w:numPr>
      </w:pPr>
      <w:r>
        <w:t>Prepare and publish equality objectives.</w:t>
      </w:r>
    </w:p>
    <w:p w14:paraId="524A7DC5" w14:textId="6FAA4E20" w:rsidR="00DA4C5B" w:rsidRPr="00203C97" w:rsidRDefault="00DA4C5B" w:rsidP="00DA4C5B">
      <w:pPr>
        <w:pStyle w:val="Heading1"/>
        <w:jc w:val="both"/>
        <w:rPr>
          <w:rFonts w:ascii="Calibri" w:hAnsi="Calibri"/>
          <w:sz w:val="26"/>
          <w:szCs w:val="26"/>
        </w:rPr>
      </w:pPr>
      <w:r w:rsidRPr="00203C97">
        <w:rPr>
          <w:rFonts w:ascii="Calibri" w:hAnsi="Calibri"/>
          <w:sz w:val="26"/>
          <w:szCs w:val="26"/>
        </w:rPr>
        <w:t>3.2 Gender pay gap reporting regulations</w:t>
      </w:r>
    </w:p>
    <w:p w14:paraId="0EC7E0E9" w14:textId="77777777" w:rsidR="00DA4C5B" w:rsidRDefault="00DA4C5B" w:rsidP="00DA4C5B"/>
    <w:p w14:paraId="5CCC53D7" w14:textId="5B83FE41" w:rsidR="00DA4C5B" w:rsidRPr="00C62F87" w:rsidRDefault="00DA4C5B" w:rsidP="00C62F87">
      <w:pPr>
        <w:pStyle w:val="NormalWeb"/>
        <w:rPr>
          <w:rFonts w:eastAsia="Times New Roman"/>
          <w:lang w:eastAsia="en-GB"/>
        </w:rPr>
      </w:pPr>
      <w:r>
        <w:rPr>
          <w:sz w:val="23"/>
          <w:szCs w:val="23"/>
        </w:rPr>
        <w:t xml:space="preserve">Writtle University College is subject to the Equality Act 2010 (Gender Pay Gap Information) Regulations 2017 (SI 2017/172) and annually publishes Gender Pay Gap information which describes the percentage differences in pay between male and female employees. </w:t>
      </w:r>
      <w:r w:rsidR="00AC487E">
        <w:rPr>
          <w:sz w:val="23"/>
          <w:szCs w:val="23"/>
        </w:rPr>
        <w:t xml:space="preserve"> </w:t>
      </w:r>
      <w:r w:rsidR="00AC487E" w:rsidRPr="00AC487E">
        <w:rPr>
          <w:rFonts w:ascii="Calibri" w:eastAsia="Times New Roman" w:hAnsi="Calibri" w:cs="Calibri"/>
          <w:sz w:val="22"/>
          <w:szCs w:val="22"/>
          <w:lang w:eastAsia="en-GB"/>
        </w:rPr>
        <w:t xml:space="preserve">This information is published on our website: </w:t>
      </w:r>
      <w:r w:rsidR="00AC487E" w:rsidRPr="00AC487E">
        <w:rPr>
          <w:rFonts w:ascii="Calibri" w:eastAsia="Times New Roman" w:hAnsi="Calibri" w:cs="Calibri"/>
          <w:color w:val="0560BF"/>
          <w:sz w:val="22"/>
          <w:szCs w:val="22"/>
          <w:lang w:eastAsia="en-GB"/>
        </w:rPr>
        <w:t xml:space="preserve">www.writtle.ac.uk </w:t>
      </w:r>
      <w:r w:rsidR="00AC487E" w:rsidRPr="00AC487E">
        <w:rPr>
          <w:rFonts w:ascii="Calibri" w:eastAsia="Times New Roman" w:hAnsi="Calibri" w:cs="Calibri"/>
          <w:sz w:val="22"/>
          <w:szCs w:val="22"/>
          <w:lang w:eastAsia="en-GB"/>
        </w:rPr>
        <w:t xml:space="preserve">and the government website: </w:t>
      </w:r>
      <w:r w:rsidR="00AC487E" w:rsidRPr="00AC487E">
        <w:rPr>
          <w:rFonts w:ascii="Calibri" w:eastAsia="Times New Roman" w:hAnsi="Calibri" w:cs="Calibri"/>
          <w:color w:val="0560BF"/>
          <w:sz w:val="22"/>
          <w:szCs w:val="22"/>
          <w:lang w:eastAsia="en-GB"/>
        </w:rPr>
        <w:t xml:space="preserve">https://gender-pay-gap.service.gov.uk </w:t>
      </w:r>
    </w:p>
    <w:p w14:paraId="25B94CA7" w14:textId="77777777" w:rsidR="00DA4C5B" w:rsidRDefault="00DA4C5B" w:rsidP="00DA4C5B">
      <w:pPr>
        <w:pStyle w:val="Heading2"/>
        <w:jc w:val="both"/>
        <w:rPr>
          <w:rFonts w:ascii="Calibri" w:hAnsi="Calibri"/>
          <w:color w:val="auto"/>
        </w:rPr>
      </w:pPr>
      <w:r>
        <w:rPr>
          <w:rFonts w:ascii="Calibri" w:hAnsi="Calibri"/>
          <w:color w:val="auto"/>
        </w:rPr>
        <w:t>3.3  Equality, diversity and inclusion related training and awareness training</w:t>
      </w:r>
    </w:p>
    <w:p w14:paraId="50BE6B93" w14:textId="77777777" w:rsidR="00DA4C5B" w:rsidRPr="008952D9" w:rsidRDefault="00DA4C5B" w:rsidP="00DA4C5B"/>
    <w:p w14:paraId="3431B621" w14:textId="1C10B40E" w:rsidR="00DA4C5B" w:rsidRDefault="00DA4C5B" w:rsidP="00DA4C5B">
      <w:r>
        <w:t xml:space="preserve">As an organisation, we promote </w:t>
      </w:r>
      <w:r w:rsidR="00F40254">
        <w:t xml:space="preserve">the principles of </w:t>
      </w:r>
      <w:r>
        <w:t xml:space="preserve">equality, diversity and inclusion through training and awareness-raising activities.  This is covered at a variety of events including staff induction events and welcome events for students.  </w:t>
      </w:r>
    </w:p>
    <w:p w14:paraId="7224CDA7" w14:textId="77777777" w:rsidR="00DA4C5B" w:rsidRDefault="00DA4C5B" w:rsidP="00DA4C5B"/>
    <w:p w14:paraId="299AEC51" w14:textId="33D38351" w:rsidR="00DA4C5B" w:rsidRDefault="00DA4C5B" w:rsidP="00AC487E">
      <w:r>
        <w:t xml:space="preserve">We also have a range of mandatory online training programmes for all staff, which include equality and diversity and Dignity at Work modules. </w:t>
      </w:r>
      <w:bookmarkStart w:id="5" w:name="_Toc56509139"/>
      <w:bookmarkEnd w:id="4"/>
    </w:p>
    <w:p w14:paraId="54618667" w14:textId="77777777" w:rsidR="00AC487E" w:rsidRDefault="00AC487E" w:rsidP="00AC487E">
      <w:pPr>
        <w:rPr>
          <w:rFonts w:ascii="Calibri" w:hAnsi="Calibri"/>
        </w:rPr>
      </w:pPr>
    </w:p>
    <w:p w14:paraId="3768B61E" w14:textId="77777777" w:rsidR="00DA4C5B" w:rsidRPr="005F408E" w:rsidRDefault="00DA4C5B" w:rsidP="00DA4C5B">
      <w:pPr>
        <w:pStyle w:val="Heading2"/>
        <w:jc w:val="both"/>
        <w:rPr>
          <w:rFonts w:ascii="Calibri" w:eastAsiaTheme="minorEastAsia" w:hAnsi="Calibri" w:cs="AkzidenzGroteskBQ-Reg"/>
          <w:color w:val="auto"/>
          <w:sz w:val="24"/>
          <w:szCs w:val="24"/>
        </w:rPr>
      </w:pPr>
      <w:r>
        <w:rPr>
          <w:rFonts w:ascii="Calibri" w:hAnsi="Calibri"/>
          <w:color w:val="auto"/>
        </w:rPr>
        <w:t xml:space="preserve">3.4  Equality </w:t>
      </w:r>
      <w:r w:rsidRPr="005F408E">
        <w:rPr>
          <w:rFonts w:ascii="Calibri" w:hAnsi="Calibri"/>
          <w:color w:val="auto"/>
        </w:rPr>
        <w:t>Objectives</w:t>
      </w:r>
      <w:bookmarkEnd w:id="5"/>
    </w:p>
    <w:p w14:paraId="471F7CCE" w14:textId="77777777" w:rsidR="00DA4C5B" w:rsidRPr="005F408E" w:rsidRDefault="00DA4C5B" w:rsidP="00DA4C5B">
      <w:pPr>
        <w:autoSpaceDE w:val="0"/>
        <w:autoSpaceDN w:val="0"/>
        <w:adjustRightInd w:val="0"/>
        <w:jc w:val="both"/>
        <w:rPr>
          <w:rFonts w:ascii="Calibri" w:hAnsi="Calibri" w:cs="AkzidenzGroteskBQ-Reg"/>
          <w:lang w:val="en-GB"/>
        </w:rPr>
      </w:pPr>
    </w:p>
    <w:p w14:paraId="1E03D7DC" w14:textId="259B5F9E" w:rsidR="00DA4C5B" w:rsidRPr="005F408E" w:rsidRDefault="00292A74" w:rsidP="00DA4C5B">
      <w:pPr>
        <w:autoSpaceDE w:val="0"/>
        <w:autoSpaceDN w:val="0"/>
        <w:adjustRightInd w:val="0"/>
        <w:jc w:val="both"/>
        <w:rPr>
          <w:rFonts w:ascii="Calibri" w:hAnsi="Calibri" w:cs="AkzidenzGroteskBQ-Reg"/>
          <w:lang w:val="en-GB"/>
        </w:rPr>
      </w:pPr>
      <w:r>
        <w:rPr>
          <w:rFonts w:ascii="Calibri" w:hAnsi="Calibri" w:cs="AkzidenzGroteskBQ-Reg"/>
          <w:lang w:val="en-GB"/>
        </w:rPr>
        <w:t xml:space="preserve">As an organisation we endeavour to embed equality, diversity and inclusion within every action we take and every decision we make across WUC. </w:t>
      </w:r>
      <w:r w:rsidR="00DA4C5B" w:rsidRPr="005F408E">
        <w:rPr>
          <w:rFonts w:ascii="Calibri" w:hAnsi="Calibri" w:cs="AkzidenzGroteskBQ-Reg"/>
          <w:lang w:val="en-GB"/>
        </w:rPr>
        <w:t xml:space="preserve">The University College defined its equality objectives using analysis of data trends and benchmarking against sector best practice and innovation. Four key themes </w:t>
      </w:r>
      <w:r w:rsidR="00DA4C5B">
        <w:rPr>
          <w:rFonts w:ascii="Calibri" w:hAnsi="Calibri" w:cs="AkzidenzGroteskBQ-Reg"/>
          <w:lang w:val="en-GB"/>
        </w:rPr>
        <w:t>were</w:t>
      </w:r>
      <w:r w:rsidR="00DA4C5B" w:rsidRPr="005F408E">
        <w:rPr>
          <w:rFonts w:ascii="Calibri" w:hAnsi="Calibri" w:cs="AkzidenzGroteskBQ-Reg"/>
          <w:lang w:val="en-GB"/>
        </w:rPr>
        <w:t xml:space="preserve"> identified that summarise what we want to achieve and under these we have developed our equality objectives.  It is recognised and viewed as positive that these themes and objectives overlap.</w:t>
      </w:r>
    </w:p>
    <w:p w14:paraId="147CD16A" w14:textId="77777777" w:rsidR="00DA4C5B" w:rsidRPr="005F408E" w:rsidRDefault="00DA4C5B" w:rsidP="00DA4C5B">
      <w:pPr>
        <w:autoSpaceDE w:val="0"/>
        <w:autoSpaceDN w:val="0"/>
        <w:adjustRightInd w:val="0"/>
        <w:jc w:val="both"/>
        <w:rPr>
          <w:rFonts w:ascii="Calibri" w:hAnsi="Calibri" w:cs="AkzidenzGroteskBQ-Reg"/>
          <w:lang w:val="en-GB"/>
        </w:rPr>
      </w:pPr>
    </w:p>
    <w:p w14:paraId="137A95B8" w14:textId="77777777" w:rsidR="00DA4C5B" w:rsidRPr="005F408E" w:rsidRDefault="00DA4C5B" w:rsidP="00DA4C5B">
      <w:pPr>
        <w:autoSpaceDE w:val="0"/>
        <w:autoSpaceDN w:val="0"/>
        <w:adjustRightInd w:val="0"/>
        <w:jc w:val="both"/>
        <w:rPr>
          <w:rFonts w:ascii="Calibri" w:hAnsi="Calibri" w:cs="AkzidenzGroteskBQ-Reg"/>
          <w:lang w:val="en-GB"/>
        </w:rPr>
      </w:pPr>
      <w:r>
        <w:rPr>
          <w:rFonts w:ascii="Calibri" w:hAnsi="Calibri" w:cs="AkzidenzGroteskBQ-Reg"/>
          <w:lang w:val="en-GB"/>
        </w:rPr>
        <w:t>Our key objective</w:t>
      </w:r>
      <w:r w:rsidRPr="005F408E">
        <w:rPr>
          <w:rFonts w:ascii="Calibri" w:hAnsi="Calibri" w:cs="AkzidenzGroteskBQ-Reg"/>
          <w:lang w:val="en-GB"/>
        </w:rPr>
        <w:t>s are:</w:t>
      </w:r>
    </w:p>
    <w:p w14:paraId="60CE6EE3" w14:textId="77777777" w:rsidR="00DA4C5B" w:rsidRPr="005F408E" w:rsidRDefault="00DA4C5B" w:rsidP="00DA4C5B">
      <w:pPr>
        <w:autoSpaceDE w:val="0"/>
        <w:autoSpaceDN w:val="0"/>
        <w:adjustRightInd w:val="0"/>
        <w:jc w:val="both"/>
        <w:rPr>
          <w:rFonts w:ascii="Calibri" w:hAnsi="Calibri" w:cs="AkzidenzGroteskBQ-Reg"/>
          <w:lang w:val="en-GB"/>
        </w:rPr>
      </w:pPr>
    </w:p>
    <w:p w14:paraId="6A80D966" w14:textId="77777777" w:rsidR="00DA4C5B" w:rsidRPr="005F408E" w:rsidRDefault="00DA4C5B" w:rsidP="00DA4C5B">
      <w:pPr>
        <w:pStyle w:val="ListParagraph"/>
        <w:numPr>
          <w:ilvl w:val="0"/>
          <w:numId w:val="3"/>
        </w:numPr>
        <w:autoSpaceDE w:val="0"/>
        <w:autoSpaceDN w:val="0"/>
        <w:adjustRightInd w:val="0"/>
        <w:spacing w:after="0" w:line="240" w:lineRule="auto"/>
        <w:jc w:val="both"/>
        <w:rPr>
          <w:rFonts w:ascii="Calibri" w:eastAsiaTheme="minorEastAsia" w:hAnsi="Calibri" w:cs="AkzidenzGroteskBQ-Reg"/>
          <w:sz w:val="24"/>
          <w:szCs w:val="24"/>
        </w:rPr>
      </w:pPr>
      <w:r w:rsidRPr="005F408E">
        <w:rPr>
          <w:rFonts w:ascii="Calibri" w:eastAsiaTheme="minorEastAsia" w:hAnsi="Calibri" w:cs="AkzidenzGroteskBQ-Reg"/>
          <w:b/>
          <w:sz w:val="24"/>
          <w:szCs w:val="24"/>
        </w:rPr>
        <w:t>Inclusion</w:t>
      </w:r>
      <w:r w:rsidRPr="005F408E">
        <w:rPr>
          <w:rFonts w:ascii="Calibri" w:eastAsiaTheme="minorEastAsia" w:hAnsi="Calibri" w:cs="AkzidenzGroteskBQ-Reg"/>
          <w:sz w:val="24"/>
          <w:szCs w:val="24"/>
        </w:rPr>
        <w:t>: we provide an environment that is accessible and welcoming</w:t>
      </w:r>
    </w:p>
    <w:p w14:paraId="6C20FD36" w14:textId="77777777" w:rsidR="00DA4C5B" w:rsidRPr="005F408E" w:rsidRDefault="00DA4C5B" w:rsidP="00DA4C5B">
      <w:pPr>
        <w:pStyle w:val="ListParagraph"/>
        <w:numPr>
          <w:ilvl w:val="0"/>
          <w:numId w:val="3"/>
        </w:numPr>
        <w:autoSpaceDE w:val="0"/>
        <w:autoSpaceDN w:val="0"/>
        <w:adjustRightInd w:val="0"/>
        <w:spacing w:after="0" w:line="240" w:lineRule="auto"/>
        <w:jc w:val="both"/>
        <w:rPr>
          <w:rFonts w:ascii="Calibri" w:eastAsiaTheme="minorEastAsia" w:hAnsi="Calibri" w:cs="AkzidenzGroteskBQ-Reg"/>
          <w:sz w:val="24"/>
          <w:szCs w:val="24"/>
        </w:rPr>
      </w:pPr>
      <w:r w:rsidRPr="005F408E">
        <w:rPr>
          <w:rFonts w:ascii="Calibri" w:eastAsiaTheme="minorEastAsia" w:hAnsi="Calibri" w:cs="AkzidenzGroteskBQ-Reg"/>
          <w:b/>
          <w:sz w:val="24"/>
          <w:szCs w:val="24"/>
        </w:rPr>
        <w:t>Attainment</w:t>
      </w:r>
      <w:r w:rsidRPr="005F408E">
        <w:rPr>
          <w:rFonts w:ascii="Calibri" w:eastAsiaTheme="minorEastAsia" w:hAnsi="Calibri" w:cs="AkzidenzGroteskBQ-Reg"/>
          <w:sz w:val="24"/>
          <w:szCs w:val="24"/>
        </w:rPr>
        <w:t>: everyone can flourish and succeed to the best of their abilities</w:t>
      </w:r>
    </w:p>
    <w:p w14:paraId="489EF4AE" w14:textId="77777777" w:rsidR="00DA4C5B" w:rsidRPr="005F408E" w:rsidRDefault="00DA4C5B" w:rsidP="00DA4C5B">
      <w:pPr>
        <w:pStyle w:val="ListParagraph"/>
        <w:numPr>
          <w:ilvl w:val="0"/>
          <w:numId w:val="3"/>
        </w:numPr>
        <w:autoSpaceDE w:val="0"/>
        <w:autoSpaceDN w:val="0"/>
        <w:adjustRightInd w:val="0"/>
        <w:spacing w:after="0" w:line="240" w:lineRule="auto"/>
        <w:jc w:val="both"/>
        <w:rPr>
          <w:rFonts w:ascii="Calibri" w:eastAsiaTheme="minorEastAsia" w:hAnsi="Calibri" w:cs="AkzidenzGroteskBQ-Reg"/>
          <w:sz w:val="24"/>
          <w:szCs w:val="24"/>
        </w:rPr>
      </w:pPr>
      <w:r w:rsidRPr="005F408E">
        <w:rPr>
          <w:rFonts w:ascii="Calibri" w:eastAsiaTheme="minorEastAsia" w:hAnsi="Calibri" w:cs="AkzidenzGroteskBQ-Reg"/>
          <w:b/>
          <w:sz w:val="24"/>
          <w:szCs w:val="24"/>
        </w:rPr>
        <w:t>Flexibility</w:t>
      </w:r>
      <w:r w:rsidRPr="005F408E">
        <w:rPr>
          <w:rFonts w:ascii="Calibri" w:eastAsiaTheme="minorEastAsia" w:hAnsi="Calibri" w:cs="AkzidenzGroteskBQ-Reg"/>
          <w:sz w:val="24"/>
          <w:szCs w:val="24"/>
        </w:rPr>
        <w:t>: we support different ways of working and learning</w:t>
      </w:r>
    </w:p>
    <w:p w14:paraId="151D9EFD" w14:textId="77777777" w:rsidR="00DA4C5B" w:rsidRDefault="00DA4C5B" w:rsidP="00DA4C5B">
      <w:pPr>
        <w:pStyle w:val="ListParagraph"/>
        <w:numPr>
          <w:ilvl w:val="0"/>
          <w:numId w:val="3"/>
        </w:numPr>
        <w:autoSpaceDE w:val="0"/>
        <w:autoSpaceDN w:val="0"/>
        <w:adjustRightInd w:val="0"/>
        <w:spacing w:after="0" w:line="240" w:lineRule="auto"/>
        <w:jc w:val="both"/>
        <w:rPr>
          <w:rFonts w:ascii="Calibri" w:eastAsiaTheme="minorEastAsia" w:hAnsi="Calibri" w:cs="AkzidenzGroteskBQ-Reg"/>
          <w:sz w:val="24"/>
          <w:szCs w:val="24"/>
        </w:rPr>
      </w:pPr>
      <w:r w:rsidRPr="005F408E">
        <w:rPr>
          <w:rFonts w:ascii="Calibri" w:eastAsiaTheme="minorEastAsia" w:hAnsi="Calibri" w:cs="AkzidenzGroteskBQ-Reg"/>
          <w:b/>
          <w:sz w:val="24"/>
          <w:szCs w:val="24"/>
        </w:rPr>
        <w:lastRenderedPageBreak/>
        <w:t>Embedding</w:t>
      </w:r>
      <w:r w:rsidRPr="005F408E">
        <w:rPr>
          <w:rFonts w:ascii="Calibri" w:eastAsiaTheme="minorEastAsia" w:hAnsi="Calibri" w:cs="AkzidenzGroteskBQ-Reg"/>
          <w:sz w:val="24"/>
          <w:szCs w:val="24"/>
        </w:rPr>
        <w:t>: the active promotion of equality informs our culture and behaviour</w:t>
      </w:r>
    </w:p>
    <w:p w14:paraId="2C691957" w14:textId="77777777" w:rsidR="00DA4C5B" w:rsidRPr="005F408E" w:rsidRDefault="00DA4C5B" w:rsidP="00DA4C5B">
      <w:pPr>
        <w:pStyle w:val="ListParagraph"/>
        <w:autoSpaceDE w:val="0"/>
        <w:autoSpaceDN w:val="0"/>
        <w:adjustRightInd w:val="0"/>
        <w:spacing w:after="0" w:line="240" w:lineRule="auto"/>
        <w:jc w:val="both"/>
        <w:rPr>
          <w:rFonts w:ascii="Calibri" w:eastAsiaTheme="minorEastAsia" w:hAnsi="Calibri" w:cs="AkzidenzGroteskBQ-Reg"/>
          <w:sz w:val="24"/>
          <w:szCs w:val="24"/>
        </w:rPr>
      </w:pPr>
    </w:p>
    <w:p w14:paraId="56FDF8BE" w14:textId="77777777" w:rsidR="00DA4C5B" w:rsidRDefault="00DA4C5B" w:rsidP="00DA4C5B">
      <w:pPr>
        <w:autoSpaceDE w:val="0"/>
        <w:autoSpaceDN w:val="0"/>
        <w:adjustRightInd w:val="0"/>
        <w:jc w:val="both"/>
        <w:rPr>
          <w:rFonts w:ascii="Calibri" w:hAnsi="Calibri" w:cs="AkzidenzGroteskBQ-Reg"/>
        </w:rPr>
      </w:pPr>
    </w:p>
    <w:p w14:paraId="683C7E91" w14:textId="77777777" w:rsidR="00DA4C5B" w:rsidRPr="002D0D54" w:rsidRDefault="00DA4C5B" w:rsidP="00DA4C5B">
      <w:pPr>
        <w:autoSpaceDE w:val="0"/>
        <w:autoSpaceDN w:val="0"/>
        <w:adjustRightInd w:val="0"/>
        <w:jc w:val="both"/>
        <w:rPr>
          <w:rFonts w:ascii="Calibri" w:hAnsi="Calibri" w:cs="AkzidenzGroteskBQ-Reg"/>
          <w:b/>
          <w:bCs/>
        </w:rPr>
      </w:pPr>
      <w:r>
        <w:rPr>
          <w:rFonts w:ascii="Calibri" w:hAnsi="Calibri" w:cs="AkzidenzGroteskBQ-Reg"/>
          <w:b/>
          <w:bCs/>
        </w:rPr>
        <w:t xml:space="preserve">1 </w:t>
      </w:r>
      <w:r w:rsidRPr="002D0D54">
        <w:rPr>
          <w:rFonts w:ascii="Calibri" w:hAnsi="Calibri" w:cs="AkzidenzGroteskBQ-Reg"/>
          <w:b/>
          <w:bCs/>
        </w:rPr>
        <w:t>Inclusion:</w:t>
      </w:r>
    </w:p>
    <w:p w14:paraId="73D06FF1" w14:textId="77777777" w:rsidR="00DA4C5B" w:rsidRPr="00FA356F" w:rsidRDefault="00DA4C5B" w:rsidP="00DA4C5B">
      <w:pPr>
        <w:widowControl w:val="0"/>
        <w:numPr>
          <w:ilvl w:val="0"/>
          <w:numId w:val="17"/>
        </w:numPr>
        <w:autoSpaceDE w:val="0"/>
        <w:autoSpaceDN w:val="0"/>
        <w:spacing w:line="276" w:lineRule="auto"/>
        <w:ind w:left="426"/>
        <w:contextualSpacing/>
        <w:jc w:val="both"/>
        <w:rPr>
          <w:rFonts w:asciiTheme="majorHAnsi" w:eastAsia="Calibri" w:hAnsiTheme="majorHAnsi" w:cstheme="majorHAnsi"/>
          <w:sz w:val="22"/>
          <w:szCs w:val="22"/>
          <w:lang w:val="en-GB"/>
        </w:rPr>
      </w:pPr>
      <w:bookmarkStart w:id="6" w:name="_Toc56509140"/>
      <w:r w:rsidRPr="00FA356F">
        <w:rPr>
          <w:rFonts w:asciiTheme="majorHAnsi" w:eastAsia="Calibri" w:hAnsiTheme="majorHAnsi" w:cstheme="majorHAnsi"/>
          <w:sz w:val="22"/>
          <w:szCs w:val="22"/>
          <w:lang w:val="en-GB"/>
        </w:rPr>
        <w:t>Encourage equality, diversity and inclusion in the workplace as good practice</w:t>
      </w:r>
    </w:p>
    <w:p w14:paraId="1E6366A4" w14:textId="77777777" w:rsidR="00DA4C5B" w:rsidRPr="00FA356F" w:rsidRDefault="00DA4C5B" w:rsidP="00DA4C5B">
      <w:pPr>
        <w:widowControl w:val="0"/>
        <w:numPr>
          <w:ilvl w:val="0"/>
          <w:numId w:val="17"/>
        </w:numPr>
        <w:autoSpaceDE w:val="0"/>
        <w:autoSpaceDN w:val="0"/>
        <w:spacing w:line="276" w:lineRule="auto"/>
        <w:ind w:left="426"/>
        <w:contextualSpacing/>
        <w:jc w:val="both"/>
        <w:rPr>
          <w:rFonts w:asciiTheme="majorHAnsi" w:eastAsia="Calibri" w:hAnsiTheme="majorHAnsi" w:cstheme="majorHAnsi"/>
          <w:sz w:val="22"/>
          <w:szCs w:val="22"/>
          <w:lang w:val="en-GB"/>
        </w:rPr>
      </w:pPr>
      <w:r w:rsidRPr="00FA356F">
        <w:rPr>
          <w:rFonts w:asciiTheme="majorHAnsi" w:eastAsia="Calibri" w:hAnsiTheme="majorHAnsi" w:cstheme="majorHAnsi"/>
          <w:sz w:val="22"/>
          <w:szCs w:val="22"/>
          <w:lang w:val="en-GB"/>
        </w:rPr>
        <w:t>Create a working environment free of bullying, harassment, victimisation and unlawful discrimination, promoting dignity and respect for all, and where individual differences and the contributions of all staff are recognised and valued.</w:t>
      </w:r>
    </w:p>
    <w:p w14:paraId="66655F3E" w14:textId="77777777" w:rsidR="00DA4C5B" w:rsidRDefault="00DA4C5B" w:rsidP="00DA4C5B">
      <w:pPr>
        <w:widowControl w:val="0"/>
        <w:numPr>
          <w:ilvl w:val="0"/>
          <w:numId w:val="17"/>
        </w:numPr>
        <w:autoSpaceDE w:val="0"/>
        <w:autoSpaceDN w:val="0"/>
        <w:spacing w:line="276" w:lineRule="auto"/>
        <w:ind w:left="426"/>
        <w:contextualSpacing/>
        <w:jc w:val="both"/>
        <w:rPr>
          <w:rFonts w:asciiTheme="majorHAnsi" w:eastAsia="Calibri" w:hAnsiTheme="majorHAnsi" w:cstheme="majorHAnsi"/>
          <w:sz w:val="22"/>
          <w:szCs w:val="22"/>
          <w:lang w:val="en-GB"/>
        </w:rPr>
      </w:pPr>
      <w:r w:rsidRPr="00FA356F">
        <w:rPr>
          <w:rFonts w:asciiTheme="majorHAnsi" w:eastAsia="Calibri" w:hAnsiTheme="majorHAnsi" w:cstheme="majorHAnsi"/>
          <w:sz w:val="22"/>
          <w:szCs w:val="22"/>
          <w:lang w:val="en-GB"/>
        </w:rPr>
        <w:t>Take seriously complaints of bullying, harassment, victimisation and unlawful discrimination by fellow employees, customers, suppliers, visitors, the public and any others in the course of the organisation’s work activities.</w:t>
      </w:r>
    </w:p>
    <w:p w14:paraId="5A03BA2B" w14:textId="77777777" w:rsidR="00DA4C5B" w:rsidRPr="00FA356F" w:rsidRDefault="00DA4C5B" w:rsidP="00DA4C5B">
      <w:pPr>
        <w:widowControl w:val="0"/>
        <w:numPr>
          <w:ilvl w:val="0"/>
          <w:numId w:val="17"/>
        </w:numPr>
        <w:autoSpaceDE w:val="0"/>
        <w:autoSpaceDN w:val="0"/>
        <w:spacing w:line="276" w:lineRule="auto"/>
        <w:ind w:left="426"/>
        <w:contextualSpacing/>
        <w:jc w:val="both"/>
        <w:rPr>
          <w:rFonts w:asciiTheme="majorHAnsi" w:eastAsia="Calibri" w:hAnsiTheme="majorHAnsi" w:cstheme="majorHAnsi"/>
          <w:sz w:val="22"/>
          <w:szCs w:val="22"/>
          <w:lang w:val="en-GB"/>
        </w:rPr>
      </w:pPr>
      <w:r w:rsidRPr="00FA356F">
        <w:rPr>
          <w:rFonts w:asciiTheme="majorHAnsi" w:eastAsia="Calibri" w:hAnsiTheme="majorHAnsi" w:cstheme="majorHAnsi"/>
          <w:sz w:val="22"/>
          <w:szCs w:val="22"/>
          <w:lang w:val="en-GB"/>
        </w:rPr>
        <w:t>Monitor the make-up of the workforce regarding information such as age, sex, ethnic background, sexual orientation, religion or belief, and disability in encouraging equality, diversity and inclusion, and in meeting the aims and commitments set out in the equality, diversity and inclusion policy.</w:t>
      </w:r>
    </w:p>
    <w:p w14:paraId="5C09EBFF" w14:textId="77777777" w:rsidR="00DA4C5B" w:rsidRDefault="00DA4C5B" w:rsidP="00DA4C5B">
      <w:pPr>
        <w:widowControl w:val="0"/>
        <w:autoSpaceDE w:val="0"/>
        <w:autoSpaceDN w:val="0"/>
        <w:spacing w:line="276" w:lineRule="auto"/>
        <w:ind w:left="426"/>
        <w:contextualSpacing/>
        <w:jc w:val="both"/>
        <w:rPr>
          <w:rFonts w:asciiTheme="majorHAnsi" w:eastAsia="Calibri" w:hAnsiTheme="majorHAnsi" w:cstheme="majorHAnsi"/>
          <w:sz w:val="22"/>
          <w:szCs w:val="22"/>
          <w:lang w:val="en-GB"/>
        </w:rPr>
      </w:pPr>
    </w:p>
    <w:p w14:paraId="03AF7074" w14:textId="77777777" w:rsidR="00DA4C5B" w:rsidRDefault="00DA4C5B" w:rsidP="00DA4C5B">
      <w:pPr>
        <w:widowControl w:val="0"/>
        <w:autoSpaceDE w:val="0"/>
        <w:autoSpaceDN w:val="0"/>
        <w:spacing w:line="276" w:lineRule="auto"/>
        <w:ind w:left="426"/>
        <w:contextualSpacing/>
        <w:jc w:val="both"/>
        <w:rPr>
          <w:rFonts w:asciiTheme="majorHAnsi" w:eastAsia="Calibri" w:hAnsiTheme="majorHAnsi" w:cstheme="majorHAnsi"/>
          <w:sz w:val="22"/>
          <w:szCs w:val="22"/>
          <w:lang w:val="en-GB"/>
        </w:rPr>
      </w:pPr>
    </w:p>
    <w:p w14:paraId="7C79CB4F" w14:textId="77777777" w:rsidR="00DA4C5B" w:rsidRPr="00FA356F" w:rsidRDefault="00DA4C5B" w:rsidP="00DA4C5B">
      <w:pPr>
        <w:widowControl w:val="0"/>
        <w:autoSpaceDE w:val="0"/>
        <w:autoSpaceDN w:val="0"/>
        <w:spacing w:line="276" w:lineRule="auto"/>
        <w:contextualSpacing/>
        <w:jc w:val="both"/>
        <w:rPr>
          <w:rFonts w:asciiTheme="majorHAnsi" w:eastAsia="Calibri" w:hAnsiTheme="majorHAnsi" w:cstheme="majorHAnsi"/>
          <w:b/>
          <w:bCs/>
          <w:sz w:val="22"/>
          <w:szCs w:val="22"/>
          <w:lang w:val="en-GB"/>
        </w:rPr>
      </w:pPr>
      <w:r>
        <w:rPr>
          <w:rFonts w:asciiTheme="majorHAnsi" w:eastAsia="Calibri" w:hAnsiTheme="majorHAnsi" w:cstheme="majorHAnsi"/>
          <w:b/>
          <w:bCs/>
          <w:sz w:val="22"/>
          <w:szCs w:val="22"/>
          <w:lang w:val="en-GB"/>
        </w:rPr>
        <w:t xml:space="preserve">2 </w:t>
      </w:r>
      <w:r w:rsidRPr="002D0D54">
        <w:rPr>
          <w:rFonts w:asciiTheme="majorHAnsi" w:eastAsia="Calibri" w:hAnsiTheme="majorHAnsi" w:cstheme="majorHAnsi"/>
          <w:b/>
          <w:bCs/>
          <w:sz w:val="22"/>
          <w:szCs w:val="22"/>
          <w:lang w:val="en-GB"/>
        </w:rPr>
        <w:t>Attainment:</w:t>
      </w:r>
    </w:p>
    <w:p w14:paraId="6779863D" w14:textId="77777777" w:rsidR="00DA4C5B" w:rsidRPr="00FA356F" w:rsidRDefault="00DA4C5B" w:rsidP="00DA4C5B">
      <w:pPr>
        <w:widowControl w:val="0"/>
        <w:numPr>
          <w:ilvl w:val="0"/>
          <w:numId w:val="17"/>
        </w:numPr>
        <w:autoSpaceDE w:val="0"/>
        <w:autoSpaceDN w:val="0"/>
        <w:spacing w:line="276" w:lineRule="auto"/>
        <w:ind w:left="426"/>
        <w:contextualSpacing/>
        <w:jc w:val="both"/>
        <w:rPr>
          <w:rFonts w:asciiTheme="majorHAnsi" w:eastAsia="Calibri" w:hAnsiTheme="majorHAnsi" w:cstheme="majorHAnsi"/>
          <w:sz w:val="22"/>
          <w:szCs w:val="22"/>
          <w:lang w:val="en-GB"/>
        </w:rPr>
      </w:pPr>
      <w:r w:rsidRPr="00FA356F">
        <w:rPr>
          <w:rFonts w:asciiTheme="majorHAnsi" w:eastAsia="Calibri" w:hAnsiTheme="majorHAnsi" w:cstheme="majorHAnsi"/>
          <w:sz w:val="22"/>
          <w:szCs w:val="22"/>
          <w:lang w:val="en-GB"/>
        </w:rPr>
        <w:t>Make opportunities for training, development and progression available to all staff, who will be helped and encouraged to develop their full potential, so their talents and resources can be fully utilised to maximise the efficiency of the organisation.</w:t>
      </w:r>
    </w:p>
    <w:p w14:paraId="3C1FCBC5" w14:textId="77777777" w:rsidR="00DA4C5B" w:rsidRDefault="00DA4C5B" w:rsidP="00DA4C5B">
      <w:pPr>
        <w:widowControl w:val="0"/>
        <w:numPr>
          <w:ilvl w:val="0"/>
          <w:numId w:val="17"/>
        </w:numPr>
        <w:autoSpaceDE w:val="0"/>
        <w:autoSpaceDN w:val="0"/>
        <w:spacing w:line="276" w:lineRule="auto"/>
        <w:ind w:left="426"/>
        <w:contextualSpacing/>
        <w:jc w:val="both"/>
        <w:rPr>
          <w:rFonts w:asciiTheme="majorHAnsi" w:eastAsia="Calibri" w:hAnsiTheme="majorHAnsi" w:cstheme="majorHAnsi"/>
          <w:sz w:val="22"/>
          <w:szCs w:val="22"/>
          <w:lang w:val="en-GB"/>
        </w:rPr>
      </w:pPr>
      <w:r w:rsidRPr="00FA356F">
        <w:rPr>
          <w:rFonts w:asciiTheme="majorHAnsi" w:eastAsia="Calibri" w:hAnsiTheme="majorHAnsi" w:cstheme="majorHAnsi"/>
          <w:sz w:val="22"/>
          <w:szCs w:val="22"/>
          <w:lang w:val="en-GB"/>
        </w:rPr>
        <w:t>Ensure that decisions concerning staff are based on merit (apart from in any necessary and limited exemptions and exceptions allowed under the Equality Act).</w:t>
      </w:r>
    </w:p>
    <w:p w14:paraId="2AD916D7" w14:textId="19E0FD3B" w:rsidR="00DA4C5B" w:rsidRPr="00025955" w:rsidRDefault="00872A96" w:rsidP="00DA4C5B">
      <w:pPr>
        <w:widowControl w:val="0"/>
        <w:numPr>
          <w:ilvl w:val="0"/>
          <w:numId w:val="17"/>
        </w:numPr>
        <w:autoSpaceDE w:val="0"/>
        <w:autoSpaceDN w:val="0"/>
        <w:spacing w:line="276" w:lineRule="auto"/>
        <w:ind w:left="426"/>
        <w:contextualSpacing/>
        <w:jc w:val="both"/>
        <w:rPr>
          <w:rFonts w:asciiTheme="majorHAnsi" w:eastAsia="Calibri" w:hAnsiTheme="majorHAnsi" w:cstheme="majorHAnsi"/>
          <w:sz w:val="22"/>
          <w:szCs w:val="22"/>
          <w:lang w:val="en-GB"/>
        </w:rPr>
      </w:pPr>
      <w:r w:rsidRPr="00025955">
        <w:rPr>
          <w:rFonts w:asciiTheme="majorHAnsi" w:eastAsia="Calibri" w:hAnsiTheme="majorHAnsi" w:cstheme="majorHAnsi"/>
          <w:sz w:val="22"/>
          <w:szCs w:val="22"/>
          <w:lang w:val="en-GB"/>
        </w:rPr>
        <w:t>Ensure our teaching and learning and related support work enab</w:t>
      </w:r>
      <w:r w:rsidR="00025955">
        <w:rPr>
          <w:rFonts w:asciiTheme="majorHAnsi" w:eastAsia="Calibri" w:hAnsiTheme="majorHAnsi" w:cstheme="majorHAnsi"/>
          <w:sz w:val="22"/>
          <w:szCs w:val="22"/>
          <w:lang w:val="en-GB"/>
        </w:rPr>
        <w:t>les</w:t>
      </w:r>
      <w:r w:rsidRPr="00025955">
        <w:rPr>
          <w:rFonts w:asciiTheme="majorHAnsi" w:eastAsia="Calibri" w:hAnsiTheme="majorHAnsi" w:cstheme="majorHAnsi"/>
          <w:sz w:val="22"/>
          <w:szCs w:val="22"/>
          <w:lang w:val="en-GB"/>
        </w:rPr>
        <w:t xml:space="preserve"> all students to achieve to their full potential</w:t>
      </w:r>
    </w:p>
    <w:p w14:paraId="654DFA83" w14:textId="77777777" w:rsidR="00DA4C5B" w:rsidRDefault="00DA4C5B" w:rsidP="00DA4C5B">
      <w:pPr>
        <w:widowControl w:val="0"/>
        <w:autoSpaceDE w:val="0"/>
        <w:autoSpaceDN w:val="0"/>
        <w:spacing w:line="276" w:lineRule="auto"/>
        <w:contextualSpacing/>
        <w:jc w:val="both"/>
        <w:rPr>
          <w:rFonts w:asciiTheme="majorHAnsi" w:eastAsia="Calibri" w:hAnsiTheme="majorHAnsi" w:cstheme="majorHAnsi"/>
          <w:sz w:val="22"/>
          <w:szCs w:val="22"/>
          <w:lang w:val="en-GB"/>
        </w:rPr>
      </w:pPr>
    </w:p>
    <w:p w14:paraId="7B906D92" w14:textId="6F63399B" w:rsidR="00DA4C5B" w:rsidRDefault="00DA4C5B" w:rsidP="00DA4C5B">
      <w:pPr>
        <w:widowControl w:val="0"/>
        <w:autoSpaceDE w:val="0"/>
        <w:autoSpaceDN w:val="0"/>
        <w:spacing w:line="276" w:lineRule="auto"/>
        <w:contextualSpacing/>
        <w:jc w:val="both"/>
      </w:pPr>
      <w:r>
        <w:t>WUC continues to be committed to the principle</w:t>
      </w:r>
      <w:r w:rsidR="00872A96">
        <w:t xml:space="preserve"> and practice </w:t>
      </w:r>
      <w:r>
        <w:t xml:space="preserve"> of equal opportunities and equal treatment for all </w:t>
      </w:r>
      <w:r w:rsidR="00872A96">
        <w:t>staff and students</w:t>
      </w:r>
      <w:r>
        <w:t xml:space="preserve">, regardless of sex, race, religion or belief, age, marriage or civil partnership, pregnancy/maternity, sexual orientation, gender reassignment or disability. It has a clear policy of paying employees equally for the same or equivalent work, regardless of their sex (or any other characteristic set out above). As such, it: </w:t>
      </w:r>
    </w:p>
    <w:p w14:paraId="4CA5F02F" w14:textId="77777777" w:rsidR="00E07903" w:rsidRDefault="00E07903" w:rsidP="00DA4C5B">
      <w:pPr>
        <w:widowControl w:val="0"/>
        <w:autoSpaceDE w:val="0"/>
        <w:autoSpaceDN w:val="0"/>
        <w:spacing w:line="276" w:lineRule="auto"/>
        <w:contextualSpacing/>
        <w:jc w:val="both"/>
      </w:pPr>
    </w:p>
    <w:p w14:paraId="6EC86F26" w14:textId="77777777" w:rsidR="00DA4C5B" w:rsidRDefault="00DA4C5B" w:rsidP="00025955">
      <w:pPr>
        <w:widowControl w:val="0"/>
        <w:autoSpaceDE w:val="0"/>
        <w:autoSpaceDN w:val="0"/>
        <w:spacing w:line="276" w:lineRule="auto"/>
        <w:ind w:left="720"/>
        <w:contextualSpacing/>
        <w:jc w:val="both"/>
      </w:pPr>
      <w:r>
        <w:sym w:font="Symbol" w:char="F0B7"/>
      </w:r>
      <w:r>
        <w:t xml:space="preserve"> Evaluates all job descriptions of all new proposed roles and replacement roles using the HERA (Higher Education Role Analysis) system part of the JNCHES Pay Framework Agreement (51 point pay spine) to ensure a fair application of pay, which determines the level of Grade on WUC Single Pay Spine (SPS); </w:t>
      </w:r>
    </w:p>
    <w:p w14:paraId="1A5D016A" w14:textId="77777777" w:rsidR="00DA4C5B" w:rsidRDefault="00DA4C5B" w:rsidP="00025955">
      <w:pPr>
        <w:widowControl w:val="0"/>
        <w:autoSpaceDE w:val="0"/>
        <w:autoSpaceDN w:val="0"/>
        <w:spacing w:line="276" w:lineRule="auto"/>
        <w:ind w:left="720"/>
        <w:contextualSpacing/>
        <w:jc w:val="both"/>
      </w:pPr>
      <w:r>
        <w:sym w:font="Symbol" w:char="F0B7"/>
      </w:r>
      <w:r>
        <w:t xml:space="preserve"> Remunerates all roles on the University College SPS, except for University </w:t>
      </w:r>
      <w:r>
        <w:lastRenderedPageBreak/>
        <w:t xml:space="preserve">College Senior Leadership roles who are placed on spot salaries as determined and agreed by the Personnel and Remuneration Committee of Governors; and, </w:t>
      </w:r>
    </w:p>
    <w:p w14:paraId="7D0BF5AD" w14:textId="77777777" w:rsidR="00DA4C5B" w:rsidRDefault="00DA4C5B" w:rsidP="00025955">
      <w:pPr>
        <w:widowControl w:val="0"/>
        <w:autoSpaceDE w:val="0"/>
        <w:autoSpaceDN w:val="0"/>
        <w:spacing w:line="276" w:lineRule="auto"/>
        <w:ind w:left="720"/>
        <w:contextualSpacing/>
        <w:jc w:val="both"/>
      </w:pPr>
      <w:r>
        <w:sym w:font="Symbol" w:char="F0B7"/>
      </w:r>
      <w:r>
        <w:t xml:space="preserve"> Ensures individuals who have responsibility for determining pay levels (Grades and points) receive appropriate training on the HERA system by an accredited HERA individual external to the organisation. </w:t>
      </w:r>
    </w:p>
    <w:p w14:paraId="4EDCFA90" w14:textId="77777777" w:rsidR="00DA4C5B" w:rsidRDefault="00DA4C5B" w:rsidP="00DA4C5B">
      <w:pPr>
        <w:widowControl w:val="0"/>
        <w:autoSpaceDE w:val="0"/>
        <w:autoSpaceDN w:val="0"/>
        <w:spacing w:line="276" w:lineRule="auto"/>
        <w:contextualSpacing/>
        <w:jc w:val="both"/>
      </w:pPr>
    </w:p>
    <w:p w14:paraId="29B2E191" w14:textId="77777777" w:rsidR="00DA4C5B" w:rsidRDefault="00DA4C5B" w:rsidP="00DA4C5B">
      <w:pPr>
        <w:widowControl w:val="0"/>
        <w:autoSpaceDE w:val="0"/>
        <w:autoSpaceDN w:val="0"/>
        <w:spacing w:line="276" w:lineRule="auto"/>
        <w:contextualSpacing/>
        <w:jc w:val="both"/>
        <w:rPr>
          <w:rFonts w:asciiTheme="majorHAnsi" w:eastAsia="Calibri" w:hAnsiTheme="majorHAnsi" w:cstheme="majorHAnsi"/>
          <w:sz w:val="22"/>
          <w:szCs w:val="22"/>
          <w:lang w:val="en-GB"/>
        </w:rPr>
      </w:pPr>
    </w:p>
    <w:p w14:paraId="00833728" w14:textId="1DB0D9A2" w:rsidR="00DA4C5B" w:rsidRPr="00FA356F" w:rsidRDefault="00025955" w:rsidP="00025955">
      <w:pPr>
        <w:widowControl w:val="0"/>
        <w:autoSpaceDE w:val="0"/>
        <w:autoSpaceDN w:val="0"/>
        <w:spacing w:line="276" w:lineRule="auto"/>
        <w:contextualSpacing/>
        <w:jc w:val="both"/>
        <w:rPr>
          <w:rFonts w:asciiTheme="majorHAnsi" w:eastAsia="Calibri" w:hAnsiTheme="majorHAnsi" w:cstheme="majorHAnsi"/>
          <w:b/>
          <w:bCs/>
          <w:sz w:val="22"/>
          <w:szCs w:val="22"/>
          <w:lang w:val="en-GB"/>
        </w:rPr>
      </w:pPr>
      <w:r w:rsidRPr="00025955">
        <w:rPr>
          <w:rFonts w:asciiTheme="majorHAnsi" w:eastAsia="Calibri" w:hAnsiTheme="majorHAnsi" w:cstheme="majorHAnsi"/>
          <w:b/>
          <w:bCs/>
          <w:sz w:val="22"/>
          <w:szCs w:val="22"/>
          <w:lang w:val="en-GB"/>
        </w:rPr>
        <w:t xml:space="preserve">3 </w:t>
      </w:r>
      <w:r w:rsidR="00DA4C5B" w:rsidRPr="002D0D54">
        <w:rPr>
          <w:rFonts w:asciiTheme="majorHAnsi" w:eastAsia="Calibri" w:hAnsiTheme="majorHAnsi" w:cstheme="majorHAnsi"/>
          <w:b/>
          <w:bCs/>
          <w:sz w:val="22"/>
          <w:szCs w:val="22"/>
          <w:lang w:val="en-GB"/>
        </w:rPr>
        <w:t>Flexibility</w:t>
      </w:r>
    </w:p>
    <w:p w14:paraId="44E7B71F" w14:textId="77777777" w:rsidR="00DA4C5B" w:rsidRPr="00FA356F" w:rsidRDefault="00DA4C5B" w:rsidP="00025955">
      <w:pPr>
        <w:widowControl w:val="0"/>
        <w:autoSpaceDE w:val="0"/>
        <w:autoSpaceDN w:val="0"/>
        <w:spacing w:line="276" w:lineRule="auto"/>
        <w:contextualSpacing/>
        <w:jc w:val="both"/>
        <w:rPr>
          <w:rFonts w:asciiTheme="majorHAnsi" w:eastAsia="Calibri" w:hAnsiTheme="majorHAnsi" w:cstheme="majorHAnsi"/>
          <w:sz w:val="22"/>
          <w:szCs w:val="22"/>
          <w:lang w:val="en-GB"/>
        </w:rPr>
      </w:pPr>
      <w:r w:rsidRPr="00FA356F">
        <w:rPr>
          <w:rFonts w:asciiTheme="majorHAnsi" w:eastAsia="Calibri" w:hAnsiTheme="majorHAnsi" w:cstheme="majorHAnsi"/>
          <w:sz w:val="22"/>
          <w:szCs w:val="22"/>
          <w:lang w:val="en-GB"/>
        </w:rPr>
        <w:t>Review employment practices and procedures when necessary to ensure fairness, and update as relevant to take account of changes in the law.</w:t>
      </w:r>
    </w:p>
    <w:p w14:paraId="789A9B8A" w14:textId="77777777" w:rsidR="00C62F87" w:rsidRDefault="00C62F87" w:rsidP="008200DF">
      <w:pPr>
        <w:rPr>
          <w:b/>
          <w:bCs/>
        </w:rPr>
      </w:pPr>
    </w:p>
    <w:p w14:paraId="27D86050" w14:textId="77777777" w:rsidR="00C62F87" w:rsidRDefault="00C62F87" w:rsidP="008200DF">
      <w:pPr>
        <w:rPr>
          <w:b/>
          <w:bCs/>
        </w:rPr>
      </w:pPr>
    </w:p>
    <w:p w14:paraId="528E7B54" w14:textId="7845F33A" w:rsidR="00C62F87" w:rsidRDefault="00FF1871" w:rsidP="008200DF">
      <w:pPr>
        <w:rPr>
          <w:b/>
          <w:bCs/>
        </w:rPr>
      </w:pPr>
      <w:r>
        <w:rPr>
          <w:b/>
          <w:bCs/>
        </w:rPr>
        <w:t xml:space="preserve">3.5 </w:t>
      </w:r>
      <w:r w:rsidR="00C62F87">
        <w:rPr>
          <w:b/>
          <w:bCs/>
        </w:rPr>
        <w:t>Gender  &amp; Gender Pay Gap</w:t>
      </w:r>
    </w:p>
    <w:p w14:paraId="023E10E1" w14:textId="77777777" w:rsidR="00C62F87" w:rsidRDefault="00C62F87" w:rsidP="008200DF">
      <w:pPr>
        <w:rPr>
          <w:b/>
          <w:bCs/>
        </w:rPr>
      </w:pPr>
    </w:p>
    <w:p w14:paraId="65108B20" w14:textId="77777777" w:rsidR="00C62F87" w:rsidRDefault="00C62F87" w:rsidP="00C62F87">
      <w:pPr>
        <w:pStyle w:val="NormalWeb"/>
        <w:spacing w:before="100" w:beforeAutospacing="1" w:line="240" w:lineRule="auto"/>
        <w:rPr>
          <w:rFonts w:eastAsia="Times New Roman"/>
          <w:lang w:eastAsia="en-GB"/>
        </w:rPr>
      </w:pPr>
      <w:r w:rsidRPr="00AC487E">
        <w:rPr>
          <w:rFonts w:ascii="Calibri" w:eastAsia="Times New Roman" w:hAnsi="Calibri" w:cs="Calibri"/>
          <w:sz w:val="22"/>
          <w:szCs w:val="22"/>
          <w:lang w:eastAsia="en-GB"/>
        </w:rPr>
        <w:t>The gender profile of WUC Staff remains a predominantly female workforce; as at the reporting reference date of 31 March 2020, the workforce as WUC is 72.3% female, 27.7% male. There were no employees or workers employed at this date whose gender identity was described as non-binary, gender non-conforming or othe</w:t>
      </w:r>
      <w:r>
        <w:rPr>
          <w:rFonts w:ascii="Calibri" w:eastAsia="Times New Roman" w:hAnsi="Calibri" w:cs="Calibri"/>
          <w:b/>
          <w:bCs/>
          <w:sz w:val="22"/>
          <w:szCs w:val="22"/>
          <w:lang w:eastAsia="en-GB"/>
        </w:rPr>
        <w:t>r.</w:t>
      </w:r>
      <w:r w:rsidRPr="00C13069">
        <w:rPr>
          <w:rFonts w:ascii="Calibri" w:eastAsia="Times New Roman" w:hAnsi="Calibri" w:cs="Calibri"/>
          <w:sz w:val="22"/>
          <w:szCs w:val="22"/>
          <w:lang w:eastAsia="en-GB"/>
        </w:rPr>
        <w:t xml:space="preserve"> </w:t>
      </w:r>
    </w:p>
    <w:p w14:paraId="5741CCC0" w14:textId="15FBD818" w:rsidR="00C62F87" w:rsidRDefault="00C62F87" w:rsidP="00C62F87">
      <w:pPr>
        <w:pStyle w:val="BodyText"/>
        <w:rPr>
          <w:spacing w:val="-4"/>
        </w:rPr>
      </w:pPr>
      <w:r>
        <w:t>Year</w:t>
      </w:r>
      <w:r>
        <w:rPr>
          <w:spacing w:val="-5"/>
        </w:rPr>
        <w:t xml:space="preserve"> </w:t>
      </w:r>
      <w:r>
        <w:t>on</w:t>
      </w:r>
      <w:r>
        <w:rPr>
          <w:spacing w:val="-5"/>
        </w:rPr>
        <w:t xml:space="preserve"> </w:t>
      </w:r>
      <w:r>
        <w:t>year</w:t>
      </w:r>
      <w:r>
        <w:rPr>
          <w:spacing w:val="-5"/>
        </w:rPr>
        <w:t xml:space="preserve"> </w:t>
      </w:r>
      <w:r>
        <w:t>comparison</w:t>
      </w:r>
      <w:r>
        <w:rPr>
          <w:spacing w:val="-5"/>
        </w:rPr>
        <w:t xml:space="preserve"> </w:t>
      </w:r>
      <w:r>
        <w:t>of</w:t>
      </w:r>
      <w:r>
        <w:rPr>
          <w:spacing w:val="-2"/>
        </w:rPr>
        <w:t xml:space="preserve"> </w:t>
      </w:r>
      <w:r>
        <w:t>WUC</w:t>
      </w:r>
      <w:r>
        <w:rPr>
          <w:spacing w:val="-2"/>
        </w:rPr>
        <w:t xml:space="preserve"> </w:t>
      </w:r>
      <w:r>
        <w:t>Gender</w:t>
      </w:r>
      <w:r>
        <w:rPr>
          <w:spacing w:val="-4"/>
        </w:rPr>
        <w:t xml:space="preserve"> </w:t>
      </w:r>
      <w:r>
        <w:t>Pay</w:t>
      </w:r>
      <w:r>
        <w:rPr>
          <w:spacing w:val="-4"/>
        </w:rPr>
        <w:t xml:space="preserve"> </w:t>
      </w:r>
      <w:r>
        <w:t>Gap</w:t>
      </w:r>
      <w:r>
        <w:rPr>
          <w:spacing w:val="-2"/>
        </w:rPr>
        <w:t xml:space="preserve"> </w:t>
      </w:r>
      <w:r>
        <w:t>against</w:t>
      </w:r>
      <w:r>
        <w:rPr>
          <w:spacing w:val="-2"/>
        </w:rPr>
        <w:t xml:space="preserve"> </w:t>
      </w:r>
      <w:r>
        <w:t>ONS</w:t>
      </w:r>
      <w:r>
        <w:rPr>
          <w:spacing w:val="-1"/>
        </w:rPr>
        <w:t xml:space="preserve"> </w:t>
      </w:r>
      <w:r>
        <w:rPr>
          <w:spacing w:val="-4"/>
        </w:rPr>
        <w:t>data</w:t>
      </w:r>
    </w:p>
    <w:p w14:paraId="799DDBA5" w14:textId="77777777" w:rsidR="00C62F87" w:rsidRDefault="00C62F87" w:rsidP="00C62F87">
      <w:pPr>
        <w:pStyle w:val="BodyText"/>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58"/>
        <w:gridCol w:w="1608"/>
        <w:gridCol w:w="1615"/>
        <w:gridCol w:w="1615"/>
        <w:gridCol w:w="1615"/>
      </w:tblGrid>
      <w:tr w:rsidR="00C62F87" w14:paraId="6C80B109" w14:textId="77777777" w:rsidTr="00FA48A3">
        <w:trPr>
          <w:trHeight w:val="267"/>
        </w:trPr>
        <w:tc>
          <w:tcPr>
            <w:tcW w:w="2558" w:type="dxa"/>
            <w:tcBorders>
              <w:top w:val="nil"/>
              <w:left w:val="nil"/>
              <w:bottom w:val="nil"/>
            </w:tcBorders>
          </w:tcPr>
          <w:p w14:paraId="1258D00C" w14:textId="77777777" w:rsidR="00C62F87" w:rsidRDefault="00C62F87" w:rsidP="00FA48A3">
            <w:pPr>
              <w:pStyle w:val="TableParagraph"/>
              <w:ind w:left="0" w:right="80"/>
              <w:jc w:val="right"/>
              <w:rPr>
                <w:b/>
              </w:rPr>
            </w:pPr>
            <w:r>
              <w:rPr>
                <w:b/>
              </w:rPr>
              <w:t>Report</w:t>
            </w:r>
            <w:r>
              <w:rPr>
                <w:b/>
                <w:spacing w:val="-6"/>
              </w:rPr>
              <w:t xml:space="preserve"> </w:t>
            </w:r>
            <w:r>
              <w:rPr>
                <w:b/>
                <w:spacing w:val="-2"/>
              </w:rPr>
              <w:t>period</w:t>
            </w:r>
          </w:p>
        </w:tc>
        <w:tc>
          <w:tcPr>
            <w:tcW w:w="1608" w:type="dxa"/>
            <w:tcBorders>
              <w:bottom w:val="single" w:sz="4" w:space="0" w:color="000000"/>
            </w:tcBorders>
          </w:tcPr>
          <w:p w14:paraId="74321E38" w14:textId="77777777" w:rsidR="00C62F87" w:rsidRDefault="00C62F87" w:rsidP="00FA48A3">
            <w:pPr>
              <w:pStyle w:val="TableParagraph"/>
              <w:ind w:left="527"/>
              <w:rPr>
                <w:b/>
              </w:rPr>
            </w:pPr>
            <w:r>
              <w:rPr>
                <w:b/>
                <w:spacing w:val="-2"/>
              </w:rPr>
              <w:t>20/21</w:t>
            </w:r>
          </w:p>
        </w:tc>
        <w:tc>
          <w:tcPr>
            <w:tcW w:w="1615" w:type="dxa"/>
            <w:tcBorders>
              <w:bottom w:val="single" w:sz="4" w:space="0" w:color="000000"/>
            </w:tcBorders>
          </w:tcPr>
          <w:p w14:paraId="41BE3D95" w14:textId="77777777" w:rsidR="00C62F87" w:rsidRDefault="00C62F87" w:rsidP="00FA48A3">
            <w:pPr>
              <w:pStyle w:val="TableParagraph"/>
              <w:ind w:left="420" w:right="391"/>
              <w:jc w:val="center"/>
              <w:rPr>
                <w:b/>
              </w:rPr>
            </w:pPr>
            <w:r>
              <w:rPr>
                <w:b/>
                <w:spacing w:val="-2"/>
              </w:rPr>
              <w:t>19/20</w:t>
            </w:r>
          </w:p>
        </w:tc>
        <w:tc>
          <w:tcPr>
            <w:tcW w:w="1615" w:type="dxa"/>
            <w:tcBorders>
              <w:bottom w:val="single" w:sz="4" w:space="0" w:color="000000"/>
            </w:tcBorders>
          </w:tcPr>
          <w:p w14:paraId="3A4D650E" w14:textId="77777777" w:rsidR="00C62F87" w:rsidRDefault="00C62F87" w:rsidP="00FA48A3">
            <w:pPr>
              <w:pStyle w:val="TableParagraph"/>
              <w:ind w:left="420" w:right="390"/>
              <w:jc w:val="center"/>
              <w:rPr>
                <w:b/>
              </w:rPr>
            </w:pPr>
            <w:r>
              <w:rPr>
                <w:b/>
                <w:spacing w:val="-2"/>
              </w:rPr>
              <w:t>18/19</w:t>
            </w:r>
          </w:p>
        </w:tc>
        <w:tc>
          <w:tcPr>
            <w:tcW w:w="1615" w:type="dxa"/>
            <w:tcBorders>
              <w:bottom w:val="single" w:sz="4" w:space="0" w:color="000000"/>
            </w:tcBorders>
          </w:tcPr>
          <w:p w14:paraId="462AA174" w14:textId="77777777" w:rsidR="00C62F87" w:rsidRDefault="00C62F87" w:rsidP="00FA48A3">
            <w:pPr>
              <w:pStyle w:val="TableParagraph"/>
              <w:ind w:left="420" w:right="390"/>
              <w:jc w:val="center"/>
              <w:rPr>
                <w:b/>
              </w:rPr>
            </w:pPr>
            <w:r>
              <w:rPr>
                <w:b/>
                <w:spacing w:val="-2"/>
              </w:rPr>
              <w:t>17/18</w:t>
            </w:r>
          </w:p>
        </w:tc>
      </w:tr>
      <w:tr w:rsidR="00C62F87" w14:paraId="02807864" w14:textId="77777777" w:rsidTr="00FA48A3">
        <w:trPr>
          <w:trHeight w:val="268"/>
        </w:trPr>
        <w:tc>
          <w:tcPr>
            <w:tcW w:w="2558" w:type="dxa"/>
            <w:tcBorders>
              <w:top w:val="nil"/>
              <w:left w:val="nil"/>
            </w:tcBorders>
          </w:tcPr>
          <w:p w14:paraId="20149491" w14:textId="77777777" w:rsidR="00C62F87" w:rsidRDefault="00C62F87" w:rsidP="00FA48A3">
            <w:pPr>
              <w:pStyle w:val="TableParagraph"/>
              <w:ind w:left="0" w:right="84"/>
              <w:jc w:val="right"/>
              <w:rPr>
                <w:b/>
              </w:rPr>
            </w:pPr>
            <w:r>
              <w:rPr>
                <w:b/>
              </w:rPr>
              <w:t>Snapshot</w:t>
            </w:r>
            <w:r>
              <w:rPr>
                <w:b/>
                <w:spacing w:val="-8"/>
              </w:rPr>
              <w:t xml:space="preserve"> </w:t>
            </w:r>
            <w:r>
              <w:rPr>
                <w:b/>
                <w:spacing w:val="-4"/>
              </w:rPr>
              <w:t>date</w:t>
            </w:r>
          </w:p>
        </w:tc>
        <w:tc>
          <w:tcPr>
            <w:tcW w:w="1608" w:type="dxa"/>
            <w:tcBorders>
              <w:top w:val="single" w:sz="4" w:space="0" w:color="000000"/>
            </w:tcBorders>
          </w:tcPr>
          <w:p w14:paraId="50944089" w14:textId="77777777" w:rsidR="00C62F87" w:rsidRDefault="00C62F87" w:rsidP="00FA48A3">
            <w:pPr>
              <w:pStyle w:val="TableParagraph"/>
              <w:ind w:left="0" w:right="405"/>
              <w:jc w:val="right"/>
              <w:rPr>
                <w:b/>
              </w:rPr>
            </w:pPr>
            <w:r>
              <w:rPr>
                <w:b/>
                <w:spacing w:val="-2"/>
              </w:rPr>
              <w:t>31/3/20</w:t>
            </w:r>
          </w:p>
        </w:tc>
        <w:tc>
          <w:tcPr>
            <w:tcW w:w="1615" w:type="dxa"/>
            <w:tcBorders>
              <w:top w:val="single" w:sz="4" w:space="0" w:color="000000"/>
            </w:tcBorders>
          </w:tcPr>
          <w:p w14:paraId="627CBB02" w14:textId="77777777" w:rsidR="00C62F87" w:rsidRDefault="00C62F87" w:rsidP="00FA48A3">
            <w:pPr>
              <w:pStyle w:val="TableParagraph"/>
              <w:ind w:left="420" w:right="391"/>
              <w:jc w:val="center"/>
              <w:rPr>
                <w:b/>
              </w:rPr>
            </w:pPr>
            <w:r>
              <w:rPr>
                <w:b/>
                <w:spacing w:val="-2"/>
              </w:rPr>
              <w:t>31/3/19</w:t>
            </w:r>
          </w:p>
        </w:tc>
        <w:tc>
          <w:tcPr>
            <w:tcW w:w="1615" w:type="dxa"/>
            <w:tcBorders>
              <w:top w:val="single" w:sz="4" w:space="0" w:color="000000"/>
            </w:tcBorders>
          </w:tcPr>
          <w:p w14:paraId="661F2380" w14:textId="77777777" w:rsidR="00C62F87" w:rsidRDefault="00C62F87" w:rsidP="00FA48A3">
            <w:pPr>
              <w:pStyle w:val="TableParagraph"/>
              <w:ind w:left="420" w:right="390"/>
              <w:jc w:val="center"/>
              <w:rPr>
                <w:b/>
              </w:rPr>
            </w:pPr>
            <w:r>
              <w:rPr>
                <w:b/>
                <w:spacing w:val="-2"/>
              </w:rPr>
              <w:t>31/3/18</w:t>
            </w:r>
          </w:p>
        </w:tc>
        <w:tc>
          <w:tcPr>
            <w:tcW w:w="1615" w:type="dxa"/>
            <w:tcBorders>
              <w:top w:val="single" w:sz="4" w:space="0" w:color="000000"/>
            </w:tcBorders>
          </w:tcPr>
          <w:p w14:paraId="53A1D54B" w14:textId="77777777" w:rsidR="00C62F87" w:rsidRDefault="00C62F87" w:rsidP="00FA48A3">
            <w:pPr>
              <w:pStyle w:val="TableParagraph"/>
              <w:ind w:left="420" w:right="390"/>
              <w:jc w:val="center"/>
              <w:rPr>
                <w:b/>
              </w:rPr>
            </w:pPr>
            <w:r>
              <w:rPr>
                <w:b/>
                <w:spacing w:val="-2"/>
              </w:rPr>
              <w:t>31/3/17</w:t>
            </w:r>
          </w:p>
        </w:tc>
      </w:tr>
      <w:tr w:rsidR="00C62F87" w14:paraId="1835D144" w14:textId="77777777" w:rsidTr="00FA48A3">
        <w:trPr>
          <w:trHeight w:val="270"/>
        </w:trPr>
        <w:tc>
          <w:tcPr>
            <w:tcW w:w="2558" w:type="dxa"/>
            <w:tcBorders>
              <w:bottom w:val="single" w:sz="4" w:space="0" w:color="000000"/>
            </w:tcBorders>
          </w:tcPr>
          <w:p w14:paraId="15973526" w14:textId="77777777" w:rsidR="00C62F87" w:rsidRDefault="00C62F87" w:rsidP="00FA48A3">
            <w:pPr>
              <w:pStyle w:val="TableParagraph"/>
              <w:spacing w:before="1" w:line="249" w:lineRule="exact"/>
              <w:rPr>
                <w:rFonts w:ascii="Arial" w:hAnsi="Arial"/>
                <w:i/>
                <w:sz w:val="21"/>
              </w:rPr>
            </w:pPr>
            <w:r>
              <w:t>Mean</w:t>
            </w:r>
            <w:r>
              <w:rPr>
                <w:spacing w:val="-6"/>
              </w:rPr>
              <w:t xml:space="preserve"> </w:t>
            </w:r>
            <w:r>
              <w:t>Hourly</w:t>
            </w:r>
            <w:r>
              <w:rPr>
                <w:spacing w:val="-4"/>
              </w:rPr>
              <w:t xml:space="preserve"> </w:t>
            </w:r>
            <w:r>
              <w:t>Pay</w:t>
            </w:r>
            <w:r>
              <w:rPr>
                <w:spacing w:val="-2"/>
              </w:rPr>
              <w:t xml:space="preserve"> </w:t>
            </w:r>
            <w:r>
              <w:rPr>
                <w:rFonts w:ascii="Arial" w:hAnsi="Arial"/>
                <w:i/>
                <w:spacing w:val="-10"/>
                <w:sz w:val="21"/>
              </w:rPr>
              <w:t>♂</w:t>
            </w:r>
          </w:p>
        </w:tc>
        <w:tc>
          <w:tcPr>
            <w:tcW w:w="1608" w:type="dxa"/>
            <w:tcBorders>
              <w:bottom w:val="single" w:sz="4" w:space="0" w:color="000000"/>
            </w:tcBorders>
          </w:tcPr>
          <w:p w14:paraId="64DEBBB6" w14:textId="77777777" w:rsidR="00C62F87" w:rsidRDefault="00C62F87" w:rsidP="00FA48A3">
            <w:pPr>
              <w:pStyle w:val="TableParagraph"/>
              <w:spacing w:before="1" w:line="249" w:lineRule="exact"/>
              <w:ind w:left="491"/>
            </w:pPr>
            <w:r>
              <w:rPr>
                <w:spacing w:val="-2"/>
              </w:rPr>
              <w:t>£16.32</w:t>
            </w:r>
          </w:p>
        </w:tc>
        <w:tc>
          <w:tcPr>
            <w:tcW w:w="1615" w:type="dxa"/>
            <w:tcBorders>
              <w:bottom w:val="single" w:sz="4" w:space="0" w:color="000000"/>
            </w:tcBorders>
          </w:tcPr>
          <w:p w14:paraId="4FD41BD8" w14:textId="77777777" w:rsidR="00C62F87" w:rsidRDefault="00C62F87" w:rsidP="00FA48A3">
            <w:pPr>
              <w:pStyle w:val="TableParagraph"/>
              <w:spacing w:before="1" w:line="249" w:lineRule="exact"/>
              <w:ind w:left="420" w:right="391"/>
              <w:jc w:val="center"/>
            </w:pPr>
            <w:r>
              <w:rPr>
                <w:spacing w:val="-2"/>
              </w:rPr>
              <w:t>£15.70</w:t>
            </w:r>
          </w:p>
        </w:tc>
        <w:tc>
          <w:tcPr>
            <w:tcW w:w="1615" w:type="dxa"/>
            <w:tcBorders>
              <w:bottom w:val="single" w:sz="4" w:space="0" w:color="000000"/>
            </w:tcBorders>
          </w:tcPr>
          <w:p w14:paraId="173D086F" w14:textId="77777777" w:rsidR="00C62F87" w:rsidRDefault="00C62F87" w:rsidP="00FA48A3">
            <w:pPr>
              <w:pStyle w:val="TableParagraph"/>
              <w:spacing w:before="1" w:line="249" w:lineRule="exact"/>
              <w:ind w:left="420" w:right="390"/>
              <w:jc w:val="center"/>
            </w:pPr>
            <w:r>
              <w:rPr>
                <w:spacing w:val="-2"/>
              </w:rPr>
              <w:t>£15.23</w:t>
            </w:r>
          </w:p>
        </w:tc>
        <w:tc>
          <w:tcPr>
            <w:tcW w:w="1615" w:type="dxa"/>
            <w:tcBorders>
              <w:bottom w:val="single" w:sz="4" w:space="0" w:color="000000"/>
            </w:tcBorders>
          </w:tcPr>
          <w:p w14:paraId="1B79516F" w14:textId="77777777" w:rsidR="00C62F87" w:rsidRDefault="00C62F87" w:rsidP="00FA48A3">
            <w:pPr>
              <w:pStyle w:val="TableParagraph"/>
              <w:spacing w:before="1" w:line="249" w:lineRule="exact"/>
              <w:ind w:left="420" w:right="390"/>
              <w:jc w:val="center"/>
            </w:pPr>
            <w:r>
              <w:rPr>
                <w:spacing w:val="-2"/>
              </w:rPr>
              <w:t>£17.57</w:t>
            </w:r>
          </w:p>
        </w:tc>
      </w:tr>
      <w:tr w:rsidR="00C62F87" w14:paraId="127F7C27" w14:textId="77777777" w:rsidTr="00FA48A3">
        <w:trPr>
          <w:trHeight w:val="268"/>
        </w:trPr>
        <w:tc>
          <w:tcPr>
            <w:tcW w:w="2558" w:type="dxa"/>
            <w:tcBorders>
              <w:top w:val="single" w:sz="4" w:space="0" w:color="000000"/>
              <w:bottom w:val="single" w:sz="4" w:space="0" w:color="000000"/>
            </w:tcBorders>
          </w:tcPr>
          <w:p w14:paraId="63A9CB2F" w14:textId="77777777" w:rsidR="00C62F87" w:rsidRDefault="00C62F87" w:rsidP="00FA48A3">
            <w:pPr>
              <w:pStyle w:val="TableParagraph"/>
              <w:rPr>
                <w:rFonts w:ascii="Arial" w:hAnsi="Arial"/>
                <w:sz w:val="21"/>
              </w:rPr>
            </w:pPr>
            <w:r>
              <w:t>Mean</w:t>
            </w:r>
            <w:r>
              <w:rPr>
                <w:spacing w:val="-6"/>
              </w:rPr>
              <w:t xml:space="preserve"> </w:t>
            </w:r>
            <w:r>
              <w:t>Hourly</w:t>
            </w:r>
            <w:r>
              <w:rPr>
                <w:spacing w:val="-4"/>
              </w:rPr>
              <w:t xml:space="preserve"> </w:t>
            </w:r>
            <w:r>
              <w:t>Pay</w:t>
            </w:r>
            <w:r>
              <w:rPr>
                <w:spacing w:val="-2"/>
              </w:rPr>
              <w:t xml:space="preserve"> </w:t>
            </w:r>
            <w:r>
              <w:rPr>
                <w:rFonts w:ascii="Arial" w:hAnsi="Arial"/>
                <w:spacing w:val="-10"/>
                <w:sz w:val="21"/>
              </w:rPr>
              <w:t>♀</w:t>
            </w:r>
          </w:p>
        </w:tc>
        <w:tc>
          <w:tcPr>
            <w:tcW w:w="1608" w:type="dxa"/>
            <w:tcBorders>
              <w:top w:val="single" w:sz="4" w:space="0" w:color="000000"/>
              <w:bottom w:val="single" w:sz="4" w:space="0" w:color="000000"/>
            </w:tcBorders>
          </w:tcPr>
          <w:p w14:paraId="03E4ADBC" w14:textId="77777777" w:rsidR="00C62F87" w:rsidRDefault="00C62F87" w:rsidP="00FA48A3">
            <w:pPr>
              <w:pStyle w:val="TableParagraph"/>
              <w:ind w:left="491"/>
            </w:pPr>
            <w:r>
              <w:rPr>
                <w:spacing w:val="-2"/>
              </w:rPr>
              <w:t>£14.32</w:t>
            </w:r>
          </w:p>
        </w:tc>
        <w:tc>
          <w:tcPr>
            <w:tcW w:w="1615" w:type="dxa"/>
            <w:tcBorders>
              <w:top w:val="single" w:sz="4" w:space="0" w:color="000000"/>
              <w:bottom w:val="single" w:sz="4" w:space="0" w:color="000000"/>
            </w:tcBorders>
          </w:tcPr>
          <w:p w14:paraId="76E9A8BC" w14:textId="77777777" w:rsidR="00C62F87" w:rsidRDefault="00C62F87" w:rsidP="00FA48A3">
            <w:pPr>
              <w:pStyle w:val="TableParagraph"/>
              <w:ind w:left="420" w:right="391"/>
              <w:jc w:val="center"/>
            </w:pPr>
            <w:r>
              <w:rPr>
                <w:spacing w:val="-2"/>
              </w:rPr>
              <w:t>£13.93</w:t>
            </w:r>
          </w:p>
        </w:tc>
        <w:tc>
          <w:tcPr>
            <w:tcW w:w="1615" w:type="dxa"/>
            <w:tcBorders>
              <w:top w:val="single" w:sz="4" w:space="0" w:color="000000"/>
              <w:bottom w:val="single" w:sz="4" w:space="0" w:color="000000"/>
            </w:tcBorders>
          </w:tcPr>
          <w:p w14:paraId="7CFB3146" w14:textId="77777777" w:rsidR="00C62F87" w:rsidRDefault="00C62F87" w:rsidP="00FA48A3">
            <w:pPr>
              <w:pStyle w:val="TableParagraph"/>
              <w:ind w:left="420" w:right="390"/>
              <w:jc w:val="center"/>
            </w:pPr>
            <w:r>
              <w:rPr>
                <w:spacing w:val="-2"/>
              </w:rPr>
              <w:t>£13.40</w:t>
            </w:r>
          </w:p>
        </w:tc>
        <w:tc>
          <w:tcPr>
            <w:tcW w:w="1615" w:type="dxa"/>
            <w:tcBorders>
              <w:top w:val="single" w:sz="4" w:space="0" w:color="000000"/>
              <w:bottom w:val="single" w:sz="4" w:space="0" w:color="000000"/>
            </w:tcBorders>
          </w:tcPr>
          <w:p w14:paraId="4B9E49BC" w14:textId="77777777" w:rsidR="00C62F87" w:rsidRDefault="00C62F87" w:rsidP="00FA48A3">
            <w:pPr>
              <w:pStyle w:val="TableParagraph"/>
              <w:ind w:left="420" w:right="390"/>
              <w:jc w:val="center"/>
            </w:pPr>
            <w:r>
              <w:rPr>
                <w:spacing w:val="-2"/>
              </w:rPr>
              <w:t>£15.09</w:t>
            </w:r>
          </w:p>
        </w:tc>
      </w:tr>
      <w:tr w:rsidR="00C62F87" w14:paraId="204CEFC6" w14:textId="77777777" w:rsidTr="00FA48A3">
        <w:trPr>
          <w:trHeight w:val="268"/>
        </w:trPr>
        <w:tc>
          <w:tcPr>
            <w:tcW w:w="2558" w:type="dxa"/>
            <w:tcBorders>
              <w:top w:val="single" w:sz="4" w:space="0" w:color="000000"/>
            </w:tcBorders>
          </w:tcPr>
          <w:p w14:paraId="3FCAA941" w14:textId="77777777" w:rsidR="00C62F87" w:rsidRDefault="00C62F87" w:rsidP="00FA48A3">
            <w:pPr>
              <w:pStyle w:val="TableParagraph"/>
            </w:pPr>
            <w:r>
              <w:t>Pay</w:t>
            </w:r>
            <w:r>
              <w:rPr>
                <w:spacing w:val="-2"/>
              </w:rPr>
              <w:t xml:space="preserve"> </w:t>
            </w:r>
            <w:r>
              <w:t>Gap</w:t>
            </w:r>
            <w:r>
              <w:rPr>
                <w:spacing w:val="-2"/>
              </w:rPr>
              <w:t xml:space="preserve"> </w:t>
            </w:r>
            <w:r>
              <w:rPr>
                <w:spacing w:val="-10"/>
              </w:rPr>
              <w:t>%</w:t>
            </w:r>
          </w:p>
        </w:tc>
        <w:tc>
          <w:tcPr>
            <w:tcW w:w="1608" w:type="dxa"/>
            <w:tcBorders>
              <w:top w:val="single" w:sz="4" w:space="0" w:color="000000"/>
            </w:tcBorders>
          </w:tcPr>
          <w:p w14:paraId="5CCBE838" w14:textId="77777777" w:rsidR="00C62F87" w:rsidRDefault="00C62F87" w:rsidP="00FA48A3">
            <w:pPr>
              <w:pStyle w:val="TableParagraph"/>
              <w:ind w:left="525"/>
            </w:pPr>
            <w:r>
              <w:rPr>
                <w:spacing w:val="-2"/>
              </w:rPr>
              <w:t>12.2%</w:t>
            </w:r>
          </w:p>
        </w:tc>
        <w:tc>
          <w:tcPr>
            <w:tcW w:w="1615" w:type="dxa"/>
            <w:tcBorders>
              <w:top w:val="single" w:sz="4" w:space="0" w:color="000000"/>
            </w:tcBorders>
          </w:tcPr>
          <w:p w14:paraId="1598A2BC" w14:textId="77777777" w:rsidR="00C62F87" w:rsidRDefault="00C62F87" w:rsidP="00FA48A3">
            <w:pPr>
              <w:pStyle w:val="TableParagraph"/>
              <w:ind w:left="420" w:right="391"/>
              <w:jc w:val="center"/>
            </w:pPr>
            <w:r>
              <w:rPr>
                <w:spacing w:val="-2"/>
              </w:rPr>
              <w:t>11.3%</w:t>
            </w:r>
          </w:p>
        </w:tc>
        <w:tc>
          <w:tcPr>
            <w:tcW w:w="1615" w:type="dxa"/>
            <w:tcBorders>
              <w:top w:val="single" w:sz="4" w:space="0" w:color="000000"/>
            </w:tcBorders>
          </w:tcPr>
          <w:p w14:paraId="1BA7B97A" w14:textId="77777777" w:rsidR="00C62F87" w:rsidRDefault="00C62F87" w:rsidP="00FA48A3">
            <w:pPr>
              <w:pStyle w:val="TableParagraph"/>
              <w:ind w:left="419" w:right="391"/>
              <w:jc w:val="center"/>
            </w:pPr>
            <w:r>
              <w:rPr>
                <w:spacing w:val="-5"/>
              </w:rPr>
              <w:t>12%</w:t>
            </w:r>
          </w:p>
        </w:tc>
        <w:tc>
          <w:tcPr>
            <w:tcW w:w="1615" w:type="dxa"/>
            <w:tcBorders>
              <w:top w:val="single" w:sz="4" w:space="0" w:color="000000"/>
            </w:tcBorders>
          </w:tcPr>
          <w:p w14:paraId="0C83331F" w14:textId="77777777" w:rsidR="00C62F87" w:rsidRDefault="00C62F87" w:rsidP="00FA48A3">
            <w:pPr>
              <w:pStyle w:val="TableParagraph"/>
              <w:ind w:left="420" w:right="390"/>
              <w:jc w:val="center"/>
            </w:pPr>
            <w:r>
              <w:rPr>
                <w:spacing w:val="-2"/>
              </w:rPr>
              <w:t>14.1%</w:t>
            </w:r>
          </w:p>
        </w:tc>
      </w:tr>
      <w:tr w:rsidR="00C62F87" w14:paraId="05A812C3" w14:textId="77777777" w:rsidTr="00FA48A3">
        <w:trPr>
          <w:trHeight w:val="267"/>
        </w:trPr>
        <w:tc>
          <w:tcPr>
            <w:tcW w:w="2558" w:type="dxa"/>
          </w:tcPr>
          <w:p w14:paraId="42974BA8" w14:textId="77777777" w:rsidR="00C62F87" w:rsidRDefault="00C62F87" w:rsidP="00FA48A3">
            <w:pPr>
              <w:pStyle w:val="TableParagraph"/>
            </w:pPr>
            <w:r>
              <w:t>ONS</w:t>
            </w:r>
            <w:r>
              <w:rPr>
                <w:spacing w:val="-6"/>
              </w:rPr>
              <w:t xml:space="preserve"> </w:t>
            </w:r>
            <w:r>
              <w:t>Reported</w:t>
            </w:r>
            <w:r>
              <w:rPr>
                <w:spacing w:val="-4"/>
              </w:rPr>
              <w:t xml:space="preserve"> </w:t>
            </w:r>
            <w:r>
              <w:t>pay</w:t>
            </w:r>
            <w:r>
              <w:rPr>
                <w:spacing w:val="-1"/>
              </w:rPr>
              <w:t xml:space="preserve"> </w:t>
            </w:r>
            <w:r>
              <w:rPr>
                <w:spacing w:val="-4"/>
              </w:rPr>
              <w:t>gap</w:t>
            </w:r>
            <w:hyperlink w:anchor="_bookmark3" w:history="1">
              <w:r>
                <w:rPr>
                  <w:spacing w:val="-4"/>
                  <w:vertAlign w:val="superscript"/>
                </w:rPr>
                <w:t>4</w:t>
              </w:r>
            </w:hyperlink>
          </w:p>
        </w:tc>
        <w:tc>
          <w:tcPr>
            <w:tcW w:w="1608" w:type="dxa"/>
          </w:tcPr>
          <w:p w14:paraId="413E45DF" w14:textId="77777777" w:rsidR="00C62F87" w:rsidRDefault="00C62F87" w:rsidP="00FA48A3">
            <w:pPr>
              <w:pStyle w:val="TableParagraph"/>
              <w:ind w:left="0" w:right="446"/>
              <w:jc w:val="right"/>
            </w:pPr>
            <w:r>
              <w:rPr>
                <w:spacing w:val="-2"/>
              </w:rPr>
              <w:t>15.5%*</w:t>
            </w:r>
          </w:p>
        </w:tc>
        <w:tc>
          <w:tcPr>
            <w:tcW w:w="1615" w:type="dxa"/>
          </w:tcPr>
          <w:p w14:paraId="0D0B4DB0" w14:textId="77777777" w:rsidR="00C62F87" w:rsidRDefault="00C62F87" w:rsidP="00FA48A3">
            <w:pPr>
              <w:pStyle w:val="TableParagraph"/>
              <w:ind w:left="420" w:right="391"/>
              <w:jc w:val="center"/>
            </w:pPr>
            <w:r>
              <w:rPr>
                <w:spacing w:val="-2"/>
              </w:rPr>
              <w:t>17.4%</w:t>
            </w:r>
          </w:p>
        </w:tc>
        <w:tc>
          <w:tcPr>
            <w:tcW w:w="1615" w:type="dxa"/>
          </w:tcPr>
          <w:p w14:paraId="05B00BF8" w14:textId="77777777" w:rsidR="00C62F87" w:rsidRDefault="00C62F87" w:rsidP="00FA48A3">
            <w:pPr>
              <w:pStyle w:val="TableParagraph"/>
              <w:ind w:left="420" w:right="391"/>
              <w:jc w:val="center"/>
            </w:pPr>
            <w:r>
              <w:rPr>
                <w:spacing w:val="-2"/>
              </w:rPr>
              <w:t>17.8%</w:t>
            </w:r>
          </w:p>
        </w:tc>
        <w:tc>
          <w:tcPr>
            <w:tcW w:w="1615" w:type="dxa"/>
          </w:tcPr>
          <w:p w14:paraId="4DC7D0F5" w14:textId="77777777" w:rsidR="00C62F87" w:rsidRDefault="00C62F87" w:rsidP="00FA48A3">
            <w:pPr>
              <w:pStyle w:val="TableParagraph"/>
              <w:ind w:left="420" w:right="390"/>
              <w:jc w:val="center"/>
            </w:pPr>
            <w:r>
              <w:rPr>
                <w:spacing w:val="-2"/>
              </w:rPr>
              <w:t>18.4%</w:t>
            </w:r>
          </w:p>
        </w:tc>
      </w:tr>
      <w:tr w:rsidR="00C62F87" w14:paraId="20E8A04E" w14:textId="77777777" w:rsidTr="00FA48A3">
        <w:trPr>
          <w:trHeight w:val="268"/>
        </w:trPr>
        <w:tc>
          <w:tcPr>
            <w:tcW w:w="2558" w:type="dxa"/>
            <w:tcBorders>
              <w:bottom w:val="single" w:sz="4" w:space="0" w:color="000000"/>
            </w:tcBorders>
          </w:tcPr>
          <w:p w14:paraId="1BE46875" w14:textId="77777777" w:rsidR="00C62F87" w:rsidRDefault="00C62F87" w:rsidP="00FA48A3">
            <w:pPr>
              <w:pStyle w:val="TableParagraph"/>
              <w:rPr>
                <w:rFonts w:ascii="Arial" w:hAnsi="Arial"/>
                <w:i/>
                <w:sz w:val="21"/>
              </w:rPr>
            </w:pPr>
            <w:r>
              <w:t>Median</w:t>
            </w:r>
            <w:r>
              <w:rPr>
                <w:spacing w:val="-4"/>
              </w:rPr>
              <w:t xml:space="preserve"> </w:t>
            </w:r>
            <w:r>
              <w:t>Hourly</w:t>
            </w:r>
            <w:r>
              <w:rPr>
                <w:spacing w:val="-4"/>
              </w:rPr>
              <w:t xml:space="preserve"> </w:t>
            </w:r>
            <w:r>
              <w:t>Pay</w:t>
            </w:r>
            <w:r>
              <w:rPr>
                <w:spacing w:val="-4"/>
              </w:rPr>
              <w:t xml:space="preserve"> </w:t>
            </w:r>
            <w:r>
              <w:rPr>
                <w:rFonts w:ascii="Arial" w:hAnsi="Arial"/>
                <w:i/>
                <w:spacing w:val="-10"/>
                <w:sz w:val="21"/>
              </w:rPr>
              <w:t>♂</w:t>
            </w:r>
          </w:p>
        </w:tc>
        <w:tc>
          <w:tcPr>
            <w:tcW w:w="1608" w:type="dxa"/>
            <w:tcBorders>
              <w:bottom w:val="single" w:sz="4" w:space="0" w:color="000000"/>
            </w:tcBorders>
          </w:tcPr>
          <w:p w14:paraId="24880B06" w14:textId="77777777" w:rsidR="00C62F87" w:rsidRDefault="00C62F87" w:rsidP="00FA48A3">
            <w:pPr>
              <w:pStyle w:val="TableParagraph"/>
              <w:ind w:left="491"/>
            </w:pPr>
            <w:r>
              <w:rPr>
                <w:spacing w:val="-2"/>
              </w:rPr>
              <w:t>£15.74</w:t>
            </w:r>
          </w:p>
        </w:tc>
        <w:tc>
          <w:tcPr>
            <w:tcW w:w="1615" w:type="dxa"/>
            <w:tcBorders>
              <w:bottom w:val="single" w:sz="4" w:space="0" w:color="000000"/>
            </w:tcBorders>
          </w:tcPr>
          <w:p w14:paraId="121BB9B4" w14:textId="77777777" w:rsidR="00C62F87" w:rsidRDefault="00C62F87" w:rsidP="00FA48A3">
            <w:pPr>
              <w:pStyle w:val="TableParagraph"/>
              <w:ind w:left="420" w:right="391"/>
              <w:jc w:val="center"/>
            </w:pPr>
            <w:r>
              <w:rPr>
                <w:spacing w:val="-2"/>
              </w:rPr>
              <w:t>£15.49</w:t>
            </w:r>
          </w:p>
        </w:tc>
        <w:tc>
          <w:tcPr>
            <w:tcW w:w="1615" w:type="dxa"/>
            <w:tcBorders>
              <w:bottom w:val="single" w:sz="4" w:space="0" w:color="000000"/>
            </w:tcBorders>
          </w:tcPr>
          <w:p w14:paraId="4CAFDDAC" w14:textId="77777777" w:rsidR="00C62F87" w:rsidRDefault="00C62F87" w:rsidP="00FA48A3">
            <w:pPr>
              <w:pStyle w:val="TableParagraph"/>
              <w:ind w:left="420" w:right="390"/>
              <w:jc w:val="center"/>
            </w:pPr>
            <w:r>
              <w:rPr>
                <w:spacing w:val="-2"/>
              </w:rPr>
              <w:t>£14.98</w:t>
            </w:r>
          </w:p>
        </w:tc>
        <w:tc>
          <w:tcPr>
            <w:tcW w:w="1615" w:type="dxa"/>
            <w:tcBorders>
              <w:bottom w:val="single" w:sz="4" w:space="0" w:color="000000"/>
            </w:tcBorders>
          </w:tcPr>
          <w:p w14:paraId="11D7DA91" w14:textId="77777777" w:rsidR="00C62F87" w:rsidRDefault="00C62F87" w:rsidP="00FA48A3">
            <w:pPr>
              <w:pStyle w:val="TableParagraph"/>
              <w:ind w:left="420" w:right="390"/>
              <w:jc w:val="center"/>
            </w:pPr>
            <w:r>
              <w:rPr>
                <w:spacing w:val="-2"/>
              </w:rPr>
              <w:t>£15.01</w:t>
            </w:r>
          </w:p>
        </w:tc>
      </w:tr>
      <w:tr w:rsidR="00C62F87" w14:paraId="2316DC5D" w14:textId="77777777" w:rsidTr="00FA48A3">
        <w:trPr>
          <w:trHeight w:val="270"/>
        </w:trPr>
        <w:tc>
          <w:tcPr>
            <w:tcW w:w="2558" w:type="dxa"/>
            <w:tcBorders>
              <w:top w:val="single" w:sz="4" w:space="0" w:color="000000"/>
              <w:bottom w:val="single" w:sz="4" w:space="0" w:color="000000"/>
            </w:tcBorders>
          </w:tcPr>
          <w:p w14:paraId="175A8995" w14:textId="77777777" w:rsidR="00C62F87" w:rsidRDefault="00C62F87" w:rsidP="00FA48A3">
            <w:pPr>
              <w:pStyle w:val="TableParagraph"/>
              <w:spacing w:before="1" w:line="249" w:lineRule="exact"/>
              <w:rPr>
                <w:rFonts w:ascii="Arial" w:hAnsi="Arial"/>
                <w:sz w:val="21"/>
              </w:rPr>
            </w:pPr>
            <w:r>
              <w:t>Median</w:t>
            </w:r>
            <w:r>
              <w:rPr>
                <w:spacing w:val="-4"/>
              </w:rPr>
              <w:t xml:space="preserve"> </w:t>
            </w:r>
            <w:r>
              <w:t>Hourly</w:t>
            </w:r>
            <w:r>
              <w:rPr>
                <w:spacing w:val="-4"/>
              </w:rPr>
              <w:t xml:space="preserve"> </w:t>
            </w:r>
            <w:r>
              <w:t>Pay</w:t>
            </w:r>
            <w:r>
              <w:rPr>
                <w:spacing w:val="-4"/>
              </w:rPr>
              <w:t xml:space="preserve"> </w:t>
            </w:r>
            <w:r>
              <w:rPr>
                <w:rFonts w:ascii="Arial" w:hAnsi="Arial"/>
                <w:spacing w:val="-10"/>
                <w:sz w:val="21"/>
              </w:rPr>
              <w:t>♀</w:t>
            </w:r>
          </w:p>
        </w:tc>
        <w:tc>
          <w:tcPr>
            <w:tcW w:w="1608" w:type="dxa"/>
            <w:tcBorders>
              <w:top w:val="single" w:sz="4" w:space="0" w:color="000000"/>
              <w:bottom w:val="single" w:sz="4" w:space="0" w:color="000000"/>
            </w:tcBorders>
          </w:tcPr>
          <w:p w14:paraId="075CEA48" w14:textId="77777777" w:rsidR="00C62F87" w:rsidRDefault="00C62F87" w:rsidP="00FA48A3">
            <w:pPr>
              <w:pStyle w:val="TableParagraph"/>
              <w:spacing w:before="1" w:line="249" w:lineRule="exact"/>
              <w:ind w:left="491"/>
            </w:pPr>
            <w:r>
              <w:rPr>
                <w:spacing w:val="-2"/>
              </w:rPr>
              <w:t>£13.59</w:t>
            </w:r>
          </w:p>
        </w:tc>
        <w:tc>
          <w:tcPr>
            <w:tcW w:w="1615" w:type="dxa"/>
            <w:tcBorders>
              <w:top w:val="single" w:sz="4" w:space="0" w:color="000000"/>
              <w:bottom w:val="single" w:sz="4" w:space="0" w:color="000000"/>
            </w:tcBorders>
          </w:tcPr>
          <w:p w14:paraId="129474C5" w14:textId="77777777" w:rsidR="00C62F87" w:rsidRDefault="00C62F87" w:rsidP="00FA48A3">
            <w:pPr>
              <w:pStyle w:val="TableParagraph"/>
              <w:spacing w:before="1" w:line="249" w:lineRule="exact"/>
              <w:ind w:left="420" w:right="391"/>
              <w:jc w:val="center"/>
            </w:pPr>
            <w:r>
              <w:rPr>
                <w:spacing w:val="-2"/>
              </w:rPr>
              <w:t>£13.72</w:t>
            </w:r>
          </w:p>
        </w:tc>
        <w:tc>
          <w:tcPr>
            <w:tcW w:w="1615" w:type="dxa"/>
            <w:tcBorders>
              <w:top w:val="single" w:sz="4" w:space="0" w:color="000000"/>
              <w:bottom w:val="single" w:sz="4" w:space="0" w:color="000000"/>
            </w:tcBorders>
          </w:tcPr>
          <w:p w14:paraId="64506E46" w14:textId="77777777" w:rsidR="00C62F87" w:rsidRDefault="00C62F87" w:rsidP="00FA48A3">
            <w:pPr>
              <w:pStyle w:val="TableParagraph"/>
              <w:spacing w:before="1" w:line="249" w:lineRule="exact"/>
              <w:ind w:left="420" w:right="390"/>
              <w:jc w:val="center"/>
            </w:pPr>
            <w:r>
              <w:rPr>
                <w:spacing w:val="-2"/>
              </w:rPr>
              <w:t>£12.72</w:t>
            </w:r>
          </w:p>
        </w:tc>
        <w:tc>
          <w:tcPr>
            <w:tcW w:w="1615" w:type="dxa"/>
            <w:tcBorders>
              <w:top w:val="single" w:sz="4" w:space="0" w:color="000000"/>
              <w:bottom w:val="single" w:sz="4" w:space="0" w:color="000000"/>
            </w:tcBorders>
          </w:tcPr>
          <w:p w14:paraId="7CA362EB" w14:textId="77777777" w:rsidR="00C62F87" w:rsidRDefault="00C62F87" w:rsidP="00FA48A3">
            <w:pPr>
              <w:pStyle w:val="TableParagraph"/>
              <w:spacing w:before="1" w:line="249" w:lineRule="exact"/>
              <w:ind w:left="420" w:right="390"/>
              <w:jc w:val="center"/>
            </w:pPr>
            <w:r>
              <w:rPr>
                <w:spacing w:val="-2"/>
              </w:rPr>
              <w:t>£12.58</w:t>
            </w:r>
          </w:p>
        </w:tc>
      </w:tr>
      <w:tr w:rsidR="00C62F87" w14:paraId="1B0CB2A4" w14:textId="77777777" w:rsidTr="00FA48A3">
        <w:trPr>
          <w:trHeight w:val="265"/>
        </w:trPr>
        <w:tc>
          <w:tcPr>
            <w:tcW w:w="2558" w:type="dxa"/>
            <w:tcBorders>
              <w:top w:val="single" w:sz="4" w:space="0" w:color="000000"/>
            </w:tcBorders>
          </w:tcPr>
          <w:p w14:paraId="3F10B387" w14:textId="77777777" w:rsidR="00C62F87" w:rsidRDefault="00C62F87" w:rsidP="00FA48A3">
            <w:pPr>
              <w:pStyle w:val="TableParagraph"/>
              <w:spacing w:line="246" w:lineRule="exact"/>
            </w:pPr>
            <w:r>
              <w:t>Pay</w:t>
            </w:r>
            <w:r>
              <w:rPr>
                <w:spacing w:val="-2"/>
              </w:rPr>
              <w:t xml:space="preserve"> </w:t>
            </w:r>
            <w:r>
              <w:t>Gap</w:t>
            </w:r>
            <w:r>
              <w:rPr>
                <w:spacing w:val="-2"/>
              </w:rPr>
              <w:t xml:space="preserve"> </w:t>
            </w:r>
            <w:r>
              <w:rPr>
                <w:spacing w:val="-10"/>
              </w:rPr>
              <w:t>%</w:t>
            </w:r>
          </w:p>
        </w:tc>
        <w:tc>
          <w:tcPr>
            <w:tcW w:w="1608" w:type="dxa"/>
            <w:tcBorders>
              <w:top w:val="single" w:sz="4" w:space="0" w:color="000000"/>
            </w:tcBorders>
          </w:tcPr>
          <w:p w14:paraId="7EC4106A" w14:textId="77777777" w:rsidR="00C62F87" w:rsidRDefault="00C62F87" w:rsidP="00FA48A3">
            <w:pPr>
              <w:pStyle w:val="TableParagraph"/>
              <w:spacing w:line="246" w:lineRule="exact"/>
              <w:ind w:left="525"/>
            </w:pPr>
            <w:r>
              <w:rPr>
                <w:spacing w:val="-2"/>
              </w:rPr>
              <w:t>13.7%</w:t>
            </w:r>
          </w:p>
        </w:tc>
        <w:tc>
          <w:tcPr>
            <w:tcW w:w="1615" w:type="dxa"/>
            <w:tcBorders>
              <w:top w:val="single" w:sz="4" w:space="0" w:color="000000"/>
            </w:tcBorders>
          </w:tcPr>
          <w:p w14:paraId="42B6B28F" w14:textId="77777777" w:rsidR="00C62F87" w:rsidRDefault="00C62F87" w:rsidP="00FA48A3">
            <w:pPr>
              <w:pStyle w:val="TableParagraph"/>
              <w:spacing w:line="246" w:lineRule="exact"/>
              <w:ind w:left="420" w:right="391"/>
              <w:jc w:val="center"/>
            </w:pPr>
            <w:r>
              <w:rPr>
                <w:spacing w:val="-2"/>
              </w:rPr>
              <w:t>11.4%</w:t>
            </w:r>
          </w:p>
        </w:tc>
        <w:tc>
          <w:tcPr>
            <w:tcW w:w="1615" w:type="dxa"/>
            <w:tcBorders>
              <w:top w:val="single" w:sz="4" w:space="0" w:color="000000"/>
            </w:tcBorders>
          </w:tcPr>
          <w:p w14:paraId="75ED021F" w14:textId="77777777" w:rsidR="00C62F87" w:rsidRDefault="00C62F87" w:rsidP="00FA48A3">
            <w:pPr>
              <w:pStyle w:val="TableParagraph"/>
              <w:spacing w:line="246" w:lineRule="exact"/>
              <w:ind w:left="420" w:right="391"/>
              <w:jc w:val="center"/>
            </w:pPr>
            <w:r>
              <w:rPr>
                <w:spacing w:val="-2"/>
              </w:rPr>
              <w:t>15.1%</w:t>
            </w:r>
          </w:p>
        </w:tc>
        <w:tc>
          <w:tcPr>
            <w:tcW w:w="1615" w:type="dxa"/>
            <w:tcBorders>
              <w:top w:val="single" w:sz="4" w:space="0" w:color="000000"/>
            </w:tcBorders>
          </w:tcPr>
          <w:p w14:paraId="207747DD" w14:textId="77777777" w:rsidR="00C62F87" w:rsidRDefault="00C62F87" w:rsidP="00FA48A3">
            <w:pPr>
              <w:pStyle w:val="TableParagraph"/>
              <w:spacing w:line="246" w:lineRule="exact"/>
              <w:ind w:left="420" w:right="390"/>
              <w:jc w:val="center"/>
            </w:pPr>
            <w:r>
              <w:rPr>
                <w:spacing w:val="-2"/>
              </w:rPr>
              <w:t>16.2%</w:t>
            </w:r>
          </w:p>
        </w:tc>
      </w:tr>
    </w:tbl>
    <w:p w14:paraId="512E10BF" w14:textId="77777777" w:rsidR="00C62F87" w:rsidRDefault="00C62F87" w:rsidP="00C62F87">
      <w:pPr>
        <w:pStyle w:val="BodyText"/>
        <w:spacing w:before="4"/>
        <w:ind w:left="120"/>
      </w:pPr>
      <w:r>
        <w:t>*based</w:t>
      </w:r>
      <w:r>
        <w:rPr>
          <w:spacing w:val="-6"/>
        </w:rPr>
        <w:t xml:space="preserve"> </w:t>
      </w:r>
      <w:r>
        <w:t>on</w:t>
      </w:r>
      <w:r>
        <w:rPr>
          <w:spacing w:val="-3"/>
        </w:rPr>
        <w:t xml:space="preserve"> </w:t>
      </w:r>
      <w:r>
        <w:t>ASHE</w:t>
      </w:r>
      <w:r>
        <w:rPr>
          <w:spacing w:val="-3"/>
        </w:rPr>
        <w:t xml:space="preserve"> </w:t>
      </w:r>
      <w:r>
        <w:t>estimates,</w:t>
      </w:r>
      <w:r>
        <w:rPr>
          <w:spacing w:val="-4"/>
        </w:rPr>
        <w:t xml:space="preserve"> </w:t>
      </w:r>
      <w:r>
        <w:t>as</w:t>
      </w:r>
      <w:r>
        <w:rPr>
          <w:spacing w:val="-2"/>
        </w:rPr>
        <w:t xml:space="preserve"> </w:t>
      </w:r>
      <w:r>
        <w:t>advised</w:t>
      </w:r>
      <w:r>
        <w:rPr>
          <w:spacing w:val="-3"/>
        </w:rPr>
        <w:t xml:space="preserve"> </w:t>
      </w:r>
      <w:r>
        <w:t>by</w:t>
      </w:r>
      <w:r>
        <w:rPr>
          <w:spacing w:val="-3"/>
        </w:rPr>
        <w:t xml:space="preserve"> </w:t>
      </w:r>
      <w:r>
        <w:t>the</w:t>
      </w:r>
      <w:r>
        <w:rPr>
          <w:spacing w:val="-4"/>
        </w:rPr>
        <w:t xml:space="preserve"> </w:t>
      </w:r>
      <w:r>
        <w:rPr>
          <w:spacing w:val="-5"/>
        </w:rPr>
        <w:t>ONS</w:t>
      </w:r>
    </w:p>
    <w:p w14:paraId="53A91E9E" w14:textId="77777777" w:rsidR="00C62F87" w:rsidRDefault="00C62F87" w:rsidP="00C62F87">
      <w:pPr>
        <w:pStyle w:val="BodyText"/>
        <w:spacing w:before="3"/>
        <w:rPr>
          <w:sz w:val="25"/>
        </w:rPr>
      </w:pPr>
    </w:p>
    <w:p w14:paraId="1A0866A5" w14:textId="0D100FEB" w:rsidR="00C62F87" w:rsidRDefault="00C62F87" w:rsidP="00C62F87">
      <w:pPr>
        <w:pStyle w:val="Heading1"/>
        <w:spacing w:before="0"/>
        <w:rPr>
          <w:b w:val="0"/>
          <w:color w:val="000000" w:themeColor="text1"/>
          <w:spacing w:val="-2"/>
        </w:rPr>
      </w:pPr>
      <w:bookmarkStart w:id="7" w:name="Pay_quartiles_by_gender"/>
      <w:bookmarkEnd w:id="7"/>
      <w:r w:rsidRPr="00C62F87">
        <w:rPr>
          <w:b w:val="0"/>
          <w:color w:val="000000" w:themeColor="text1"/>
        </w:rPr>
        <w:t>Pay</w:t>
      </w:r>
      <w:r w:rsidRPr="00C62F87">
        <w:rPr>
          <w:b w:val="0"/>
          <w:color w:val="000000" w:themeColor="text1"/>
          <w:spacing w:val="-8"/>
        </w:rPr>
        <w:t xml:space="preserve"> </w:t>
      </w:r>
      <w:r w:rsidRPr="00C62F87">
        <w:rPr>
          <w:b w:val="0"/>
          <w:color w:val="000000" w:themeColor="text1"/>
        </w:rPr>
        <w:t>quartiles</w:t>
      </w:r>
      <w:r w:rsidRPr="00C62F87">
        <w:rPr>
          <w:b w:val="0"/>
          <w:color w:val="000000" w:themeColor="text1"/>
          <w:spacing w:val="-9"/>
        </w:rPr>
        <w:t xml:space="preserve"> </w:t>
      </w:r>
      <w:r w:rsidRPr="00C62F87">
        <w:rPr>
          <w:b w:val="0"/>
          <w:color w:val="000000" w:themeColor="text1"/>
        </w:rPr>
        <w:t>by</w:t>
      </w:r>
      <w:r w:rsidRPr="00C62F87">
        <w:rPr>
          <w:b w:val="0"/>
          <w:color w:val="000000" w:themeColor="text1"/>
          <w:spacing w:val="-5"/>
        </w:rPr>
        <w:t xml:space="preserve"> </w:t>
      </w:r>
      <w:r w:rsidRPr="00C62F87">
        <w:rPr>
          <w:b w:val="0"/>
          <w:color w:val="000000" w:themeColor="text1"/>
          <w:spacing w:val="-2"/>
        </w:rPr>
        <w:t>gender</w:t>
      </w:r>
    </w:p>
    <w:p w14:paraId="3C3F560E" w14:textId="77777777" w:rsidR="00C62F87" w:rsidRPr="00C62F87" w:rsidRDefault="00C62F87" w:rsidP="00C62F87"/>
    <w:p w14:paraId="4F569A36" w14:textId="77777777" w:rsidR="00C62F87" w:rsidRDefault="00C62F87" w:rsidP="00C62F87">
      <w:pPr>
        <w:spacing w:before="31"/>
        <w:ind w:left="120"/>
      </w:pPr>
      <w:r>
        <w:rPr>
          <w:b/>
          <w:sz w:val="22"/>
        </w:rPr>
        <w:t>Table</w:t>
      </w:r>
      <w:r>
        <w:rPr>
          <w:b/>
          <w:spacing w:val="-3"/>
          <w:sz w:val="22"/>
        </w:rPr>
        <w:t xml:space="preserve"> </w:t>
      </w:r>
      <w:r>
        <w:rPr>
          <w:b/>
          <w:sz w:val="22"/>
        </w:rPr>
        <w:t>2:</w:t>
      </w:r>
      <w:r>
        <w:rPr>
          <w:b/>
          <w:spacing w:val="-5"/>
          <w:sz w:val="22"/>
        </w:rPr>
        <w:t xml:space="preserve"> </w:t>
      </w:r>
      <w:r>
        <w:rPr>
          <w:sz w:val="22"/>
        </w:rPr>
        <w:t>Pay</w:t>
      </w:r>
      <w:r>
        <w:rPr>
          <w:spacing w:val="-1"/>
          <w:sz w:val="22"/>
        </w:rPr>
        <w:t xml:space="preserve"> </w:t>
      </w:r>
      <w:r>
        <w:rPr>
          <w:sz w:val="22"/>
        </w:rPr>
        <w:t>quartiles</w:t>
      </w:r>
      <w:r>
        <w:rPr>
          <w:spacing w:val="-4"/>
          <w:sz w:val="22"/>
        </w:rPr>
        <w:t xml:space="preserve"> </w:t>
      </w:r>
      <w:r>
        <w:rPr>
          <w:sz w:val="22"/>
        </w:rPr>
        <w:t>by</w:t>
      </w:r>
      <w:r>
        <w:rPr>
          <w:spacing w:val="-1"/>
          <w:sz w:val="22"/>
        </w:rPr>
        <w:t xml:space="preserve"> </w:t>
      </w:r>
      <w:r>
        <w:rPr>
          <w:spacing w:val="-2"/>
          <w:sz w:val="22"/>
        </w:rPr>
        <w:t>Gender</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991"/>
        <w:gridCol w:w="993"/>
        <w:gridCol w:w="5476"/>
      </w:tblGrid>
      <w:tr w:rsidR="00C62F87" w14:paraId="1CF635C3" w14:textId="77777777" w:rsidTr="00FA48A3">
        <w:trPr>
          <w:trHeight w:val="268"/>
        </w:trPr>
        <w:tc>
          <w:tcPr>
            <w:tcW w:w="1555" w:type="dxa"/>
          </w:tcPr>
          <w:p w14:paraId="4866F464" w14:textId="77777777" w:rsidR="00C62F87" w:rsidRDefault="00C62F87" w:rsidP="00FA48A3">
            <w:pPr>
              <w:pStyle w:val="TableParagraph"/>
              <w:ind w:left="94" w:right="87"/>
              <w:jc w:val="center"/>
              <w:rPr>
                <w:b/>
              </w:rPr>
            </w:pPr>
            <w:r>
              <w:rPr>
                <w:b/>
                <w:spacing w:val="-4"/>
              </w:rPr>
              <w:t>Band</w:t>
            </w:r>
          </w:p>
        </w:tc>
        <w:tc>
          <w:tcPr>
            <w:tcW w:w="991" w:type="dxa"/>
          </w:tcPr>
          <w:p w14:paraId="30BA73F3" w14:textId="77777777" w:rsidR="00C62F87" w:rsidRDefault="00C62F87" w:rsidP="00FA48A3">
            <w:pPr>
              <w:pStyle w:val="TableParagraph"/>
              <w:ind w:left="261"/>
              <w:rPr>
                <w:b/>
              </w:rPr>
            </w:pPr>
            <w:r>
              <w:rPr>
                <w:b/>
                <w:spacing w:val="-4"/>
              </w:rPr>
              <w:t>Male</w:t>
            </w:r>
          </w:p>
        </w:tc>
        <w:tc>
          <w:tcPr>
            <w:tcW w:w="993" w:type="dxa"/>
          </w:tcPr>
          <w:p w14:paraId="7BFF0006" w14:textId="77777777" w:rsidR="00C62F87" w:rsidRDefault="00C62F87" w:rsidP="00FA48A3">
            <w:pPr>
              <w:pStyle w:val="TableParagraph"/>
              <w:ind w:left="149" w:right="140"/>
              <w:jc w:val="center"/>
              <w:rPr>
                <w:b/>
              </w:rPr>
            </w:pPr>
            <w:r>
              <w:rPr>
                <w:b/>
                <w:spacing w:val="-2"/>
              </w:rPr>
              <w:t>Female</w:t>
            </w:r>
          </w:p>
        </w:tc>
        <w:tc>
          <w:tcPr>
            <w:tcW w:w="5476" w:type="dxa"/>
          </w:tcPr>
          <w:p w14:paraId="00B0E2B7" w14:textId="77777777" w:rsidR="00C62F87" w:rsidRDefault="00C62F87" w:rsidP="00FA48A3">
            <w:pPr>
              <w:pStyle w:val="TableParagraph"/>
              <w:ind w:left="2206" w:right="2194"/>
              <w:jc w:val="center"/>
              <w:rPr>
                <w:b/>
              </w:rPr>
            </w:pPr>
            <w:r>
              <w:rPr>
                <w:b/>
                <w:spacing w:val="-2"/>
              </w:rPr>
              <w:t>Description</w:t>
            </w:r>
          </w:p>
        </w:tc>
      </w:tr>
      <w:tr w:rsidR="00C62F87" w14:paraId="3D02A6B8" w14:textId="77777777" w:rsidTr="00FA48A3">
        <w:trPr>
          <w:trHeight w:val="537"/>
        </w:trPr>
        <w:tc>
          <w:tcPr>
            <w:tcW w:w="1555" w:type="dxa"/>
          </w:tcPr>
          <w:p w14:paraId="2C7944EC" w14:textId="77777777" w:rsidR="00C62F87" w:rsidRDefault="00C62F87" w:rsidP="00FA48A3">
            <w:pPr>
              <w:pStyle w:val="TableParagraph"/>
              <w:spacing w:before="133" w:line="240" w:lineRule="auto"/>
              <w:ind w:left="90" w:right="87"/>
              <w:jc w:val="center"/>
            </w:pPr>
            <w:r>
              <w:t>Lower</w:t>
            </w:r>
            <w:r>
              <w:rPr>
                <w:spacing w:val="-4"/>
              </w:rPr>
              <w:t xml:space="preserve"> </w:t>
            </w:r>
            <w:r>
              <w:rPr>
                <w:spacing w:val="-2"/>
              </w:rPr>
              <w:t>Quartile</w:t>
            </w:r>
          </w:p>
        </w:tc>
        <w:tc>
          <w:tcPr>
            <w:tcW w:w="991" w:type="dxa"/>
          </w:tcPr>
          <w:p w14:paraId="4355D0DD" w14:textId="77777777" w:rsidR="00C62F87" w:rsidRDefault="00C62F87" w:rsidP="00FA48A3">
            <w:pPr>
              <w:pStyle w:val="TableParagraph"/>
              <w:spacing w:before="133" w:line="240" w:lineRule="auto"/>
              <w:ind w:left="220"/>
            </w:pPr>
            <w:r>
              <w:rPr>
                <w:spacing w:val="-2"/>
              </w:rPr>
              <w:t>18.8%</w:t>
            </w:r>
          </w:p>
        </w:tc>
        <w:tc>
          <w:tcPr>
            <w:tcW w:w="993" w:type="dxa"/>
          </w:tcPr>
          <w:p w14:paraId="4E3A762E" w14:textId="77777777" w:rsidR="00C62F87" w:rsidRDefault="00C62F87" w:rsidP="00FA48A3">
            <w:pPr>
              <w:pStyle w:val="TableParagraph"/>
              <w:spacing w:before="133" w:line="240" w:lineRule="auto"/>
              <w:ind w:left="148" w:right="140"/>
              <w:jc w:val="center"/>
            </w:pPr>
            <w:r>
              <w:rPr>
                <w:spacing w:val="-2"/>
              </w:rPr>
              <w:t>81.2%</w:t>
            </w:r>
          </w:p>
        </w:tc>
        <w:tc>
          <w:tcPr>
            <w:tcW w:w="5476" w:type="dxa"/>
          </w:tcPr>
          <w:p w14:paraId="33D4943C" w14:textId="77777777" w:rsidR="00C62F87" w:rsidRDefault="00C62F87" w:rsidP="00FA48A3">
            <w:pPr>
              <w:pStyle w:val="TableParagraph"/>
              <w:spacing w:line="268" w:lineRule="exact"/>
              <w:ind w:left="108"/>
            </w:pPr>
            <w:r>
              <w:t>Includes</w:t>
            </w:r>
            <w:r>
              <w:rPr>
                <w:spacing w:val="-5"/>
              </w:rPr>
              <w:t xml:space="preserve"> </w:t>
            </w:r>
            <w:r>
              <w:t>all</w:t>
            </w:r>
            <w:r>
              <w:rPr>
                <w:spacing w:val="-4"/>
              </w:rPr>
              <w:t xml:space="preserve"> </w:t>
            </w:r>
            <w:r>
              <w:t>employees</w:t>
            </w:r>
            <w:r>
              <w:rPr>
                <w:spacing w:val="-5"/>
              </w:rPr>
              <w:t xml:space="preserve"> </w:t>
            </w:r>
            <w:r>
              <w:t>whose</w:t>
            </w:r>
            <w:r>
              <w:rPr>
                <w:spacing w:val="-6"/>
              </w:rPr>
              <w:t xml:space="preserve"> </w:t>
            </w:r>
            <w:r>
              <w:t>standard</w:t>
            </w:r>
            <w:r>
              <w:rPr>
                <w:spacing w:val="-5"/>
              </w:rPr>
              <w:t xml:space="preserve"> </w:t>
            </w:r>
            <w:r>
              <w:t>hourly</w:t>
            </w:r>
            <w:r>
              <w:rPr>
                <w:spacing w:val="-4"/>
              </w:rPr>
              <w:t xml:space="preserve"> </w:t>
            </w:r>
            <w:r>
              <w:t>rate</w:t>
            </w:r>
            <w:r>
              <w:rPr>
                <w:spacing w:val="-3"/>
              </w:rPr>
              <w:t xml:space="preserve"> </w:t>
            </w:r>
            <w:r>
              <w:rPr>
                <w:spacing w:val="-2"/>
              </w:rPr>
              <w:t>places</w:t>
            </w:r>
          </w:p>
          <w:p w14:paraId="7D478D3F" w14:textId="77777777" w:rsidR="00C62F87" w:rsidRDefault="00C62F87" w:rsidP="00FA48A3">
            <w:pPr>
              <w:pStyle w:val="TableParagraph"/>
              <w:spacing w:line="249" w:lineRule="exact"/>
              <w:ind w:left="108"/>
            </w:pPr>
            <w:r>
              <w:t>them</w:t>
            </w:r>
            <w:r>
              <w:rPr>
                <w:spacing w:val="-3"/>
              </w:rPr>
              <w:t xml:space="preserve"> </w:t>
            </w:r>
            <w:r>
              <w:t>at</w:t>
            </w:r>
            <w:r>
              <w:rPr>
                <w:spacing w:val="-3"/>
              </w:rPr>
              <w:t xml:space="preserve"> </w:t>
            </w:r>
            <w:r>
              <w:t>or</w:t>
            </w:r>
            <w:r>
              <w:rPr>
                <w:spacing w:val="-2"/>
              </w:rPr>
              <w:t xml:space="preserve"> </w:t>
            </w:r>
            <w:r>
              <w:t>below</w:t>
            </w:r>
            <w:r>
              <w:rPr>
                <w:spacing w:val="-3"/>
              </w:rPr>
              <w:t xml:space="preserve"> </w:t>
            </w:r>
            <w:r>
              <w:t>the</w:t>
            </w:r>
            <w:r>
              <w:rPr>
                <w:spacing w:val="-3"/>
              </w:rPr>
              <w:t xml:space="preserve"> </w:t>
            </w:r>
            <w:r>
              <w:t>lower</w:t>
            </w:r>
            <w:r>
              <w:rPr>
                <w:spacing w:val="-3"/>
              </w:rPr>
              <w:t xml:space="preserve"> </w:t>
            </w:r>
            <w:r>
              <w:rPr>
                <w:spacing w:val="-2"/>
              </w:rPr>
              <w:t>quartile</w:t>
            </w:r>
          </w:p>
        </w:tc>
      </w:tr>
      <w:tr w:rsidR="00C62F87" w14:paraId="2C8D5510" w14:textId="77777777" w:rsidTr="00FA48A3">
        <w:trPr>
          <w:trHeight w:val="537"/>
        </w:trPr>
        <w:tc>
          <w:tcPr>
            <w:tcW w:w="1555" w:type="dxa"/>
          </w:tcPr>
          <w:p w14:paraId="29C2AC00" w14:textId="77777777" w:rsidR="00C62F87" w:rsidRDefault="00C62F87" w:rsidP="00FA48A3">
            <w:pPr>
              <w:pStyle w:val="TableParagraph"/>
              <w:spacing w:line="268" w:lineRule="exact"/>
            </w:pPr>
            <w:r>
              <w:t>Lower</w:t>
            </w:r>
            <w:r>
              <w:rPr>
                <w:spacing w:val="-6"/>
              </w:rPr>
              <w:t xml:space="preserve"> </w:t>
            </w:r>
            <w:r>
              <w:rPr>
                <w:spacing w:val="-2"/>
              </w:rPr>
              <w:t>middle</w:t>
            </w:r>
          </w:p>
          <w:p w14:paraId="2C4D3698" w14:textId="77777777" w:rsidR="00C62F87" w:rsidRDefault="00C62F87" w:rsidP="00FA48A3">
            <w:pPr>
              <w:pStyle w:val="TableParagraph"/>
              <w:spacing w:line="249" w:lineRule="exact"/>
            </w:pPr>
            <w:r>
              <w:rPr>
                <w:spacing w:val="-2"/>
              </w:rPr>
              <w:t>quartile</w:t>
            </w:r>
          </w:p>
        </w:tc>
        <w:tc>
          <w:tcPr>
            <w:tcW w:w="991" w:type="dxa"/>
          </w:tcPr>
          <w:p w14:paraId="293440B5" w14:textId="77777777" w:rsidR="00C62F87" w:rsidRDefault="00C62F87" w:rsidP="00FA48A3">
            <w:pPr>
              <w:pStyle w:val="TableParagraph"/>
              <w:spacing w:before="133" w:line="240" w:lineRule="auto"/>
              <w:ind w:left="220"/>
            </w:pPr>
            <w:r>
              <w:rPr>
                <w:spacing w:val="-2"/>
              </w:rPr>
              <w:t>29.9%</w:t>
            </w:r>
          </w:p>
        </w:tc>
        <w:tc>
          <w:tcPr>
            <w:tcW w:w="993" w:type="dxa"/>
          </w:tcPr>
          <w:p w14:paraId="54A33146" w14:textId="77777777" w:rsidR="00C62F87" w:rsidRDefault="00C62F87" w:rsidP="00FA48A3">
            <w:pPr>
              <w:pStyle w:val="TableParagraph"/>
              <w:spacing w:before="133" w:line="240" w:lineRule="auto"/>
              <w:ind w:left="148" w:right="140"/>
              <w:jc w:val="center"/>
            </w:pPr>
            <w:r>
              <w:rPr>
                <w:spacing w:val="-2"/>
              </w:rPr>
              <w:t>70.1%</w:t>
            </w:r>
          </w:p>
        </w:tc>
        <w:tc>
          <w:tcPr>
            <w:tcW w:w="5476" w:type="dxa"/>
          </w:tcPr>
          <w:p w14:paraId="13A63C40" w14:textId="77777777" w:rsidR="00C62F87" w:rsidRDefault="00C62F87" w:rsidP="00FA48A3">
            <w:pPr>
              <w:pStyle w:val="TableParagraph"/>
              <w:spacing w:line="268" w:lineRule="exact"/>
              <w:ind w:left="108"/>
            </w:pPr>
            <w:r>
              <w:t>Includes</w:t>
            </w:r>
            <w:r>
              <w:rPr>
                <w:spacing w:val="-5"/>
              </w:rPr>
              <w:t xml:space="preserve"> </w:t>
            </w:r>
            <w:r>
              <w:t>all</w:t>
            </w:r>
            <w:r>
              <w:rPr>
                <w:spacing w:val="-4"/>
              </w:rPr>
              <w:t xml:space="preserve"> </w:t>
            </w:r>
            <w:r>
              <w:t>employees</w:t>
            </w:r>
            <w:r>
              <w:rPr>
                <w:spacing w:val="-5"/>
              </w:rPr>
              <w:t xml:space="preserve"> </w:t>
            </w:r>
            <w:r>
              <w:t>whose</w:t>
            </w:r>
            <w:r>
              <w:rPr>
                <w:spacing w:val="-6"/>
              </w:rPr>
              <w:t xml:space="preserve"> </w:t>
            </w:r>
            <w:r>
              <w:t>standard</w:t>
            </w:r>
            <w:r>
              <w:rPr>
                <w:spacing w:val="-5"/>
              </w:rPr>
              <w:t xml:space="preserve"> </w:t>
            </w:r>
            <w:r>
              <w:t>hourly</w:t>
            </w:r>
            <w:r>
              <w:rPr>
                <w:spacing w:val="-4"/>
              </w:rPr>
              <w:t xml:space="preserve"> </w:t>
            </w:r>
            <w:r>
              <w:t>rate</w:t>
            </w:r>
            <w:r>
              <w:rPr>
                <w:spacing w:val="-3"/>
              </w:rPr>
              <w:t xml:space="preserve"> </w:t>
            </w:r>
            <w:r>
              <w:rPr>
                <w:spacing w:val="-2"/>
              </w:rPr>
              <w:t>places</w:t>
            </w:r>
          </w:p>
          <w:p w14:paraId="6B62135A" w14:textId="77777777" w:rsidR="00C62F87" w:rsidRDefault="00C62F87" w:rsidP="00FA48A3">
            <w:pPr>
              <w:pStyle w:val="TableParagraph"/>
              <w:spacing w:line="249" w:lineRule="exact"/>
              <w:ind w:left="108"/>
            </w:pPr>
            <w:r>
              <w:t>them</w:t>
            </w:r>
            <w:r>
              <w:rPr>
                <w:spacing w:val="-4"/>
              </w:rPr>
              <w:t xml:space="preserve"> </w:t>
            </w:r>
            <w:r>
              <w:t>above</w:t>
            </w:r>
            <w:r>
              <w:rPr>
                <w:spacing w:val="-4"/>
              </w:rPr>
              <w:t xml:space="preserve"> </w:t>
            </w:r>
            <w:r>
              <w:t>the</w:t>
            </w:r>
            <w:r>
              <w:rPr>
                <w:spacing w:val="-1"/>
              </w:rPr>
              <w:t xml:space="preserve"> </w:t>
            </w:r>
            <w:r>
              <w:t>lower</w:t>
            </w:r>
            <w:r>
              <w:rPr>
                <w:spacing w:val="-3"/>
              </w:rPr>
              <w:t xml:space="preserve"> </w:t>
            </w:r>
            <w:r>
              <w:t>quartile</w:t>
            </w:r>
            <w:r>
              <w:rPr>
                <w:spacing w:val="-1"/>
              </w:rPr>
              <w:t xml:space="preserve"> </w:t>
            </w:r>
            <w:r>
              <w:t>but</w:t>
            </w:r>
            <w:r>
              <w:rPr>
                <w:spacing w:val="-2"/>
              </w:rPr>
              <w:t xml:space="preserve"> </w:t>
            </w:r>
            <w:r>
              <w:t>at</w:t>
            </w:r>
            <w:r>
              <w:rPr>
                <w:spacing w:val="-4"/>
              </w:rPr>
              <w:t xml:space="preserve"> </w:t>
            </w:r>
            <w:r>
              <w:t>or</w:t>
            </w:r>
            <w:r>
              <w:rPr>
                <w:spacing w:val="-4"/>
              </w:rPr>
              <w:t xml:space="preserve"> </w:t>
            </w:r>
            <w:r>
              <w:t>below</w:t>
            </w:r>
            <w:r>
              <w:rPr>
                <w:spacing w:val="-4"/>
              </w:rPr>
              <w:t xml:space="preserve"> </w:t>
            </w:r>
            <w:r>
              <w:t>the</w:t>
            </w:r>
            <w:r>
              <w:rPr>
                <w:spacing w:val="-4"/>
              </w:rPr>
              <w:t xml:space="preserve"> </w:t>
            </w:r>
            <w:r>
              <w:rPr>
                <w:spacing w:val="-2"/>
              </w:rPr>
              <w:t>median</w:t>
            </w:r>
          </w:p>
        </w:tc>
      </w:tr>
      <w:tr w:rsidR="00C62F87" w14:paraId="5C9EAADB" w14:textId="77777777" w:rsidTr="00FA48A3">
        <w:trPr>
          <w:trHeight w:val="537"/>
        </w:trPr>
        <w:tc>
          <w:tcPr>
            <w:tcW w:w="1555" w:type="dxa"/>
          </w:tcPr>
          <w:p w14:paraId="450519E8" w14:textId="77777777" w:rsidR="00C62F87" w:rsidRDefault="00C62F87" w:rsidP="00FA48A3">
            <w:pPr>
              <w:pStyle w:val="TableParagraph"/>
              <w:spacing w:line="268" w:lineRule="exact"/>
            </w:pPr>
            <w:r>
              <w:t>Upper</w:t>
            </w:r>
            <w:r>
              <w:rPr>
                <w:spacing w:val="-3"/>
              </w:rPr>
              <w:t xml:space="preserve"> </w:t>
            </w:r>
            <w:r>
              <w:rPr>
                <w:spacing w:val="-2"/>
              </w:rPr>
              <w:t>Middle</w:t>
            </w:r>
          </w:p>
          <w:p w14:paraId="6FBFC3FA" w14:textId="77777777" w:rsidR="00C62F87" w:rsidRDefault="00C62F87" w:rsidP="00FA48A3">
            <w:pPr>
              <w:pStyle w:val="TableParagraph"/>
              <w:spacing w:line="249" w:lineRule="exact"/>
            </w:pPr>
            <w:r>
              <w:rPr>
                <w:spacing w:val="-2"/>
              </w:rPr>
              <w:t>Quartile</w:t>
            </w:r>
          </w:p>
        </w:tc>
        <w:tc>
          <w:tcPr>
            <w:tcW w:w="991" w:type="dxa"/>
          </w:tcPr>
          <w:p w14:paraId="2ACE40D6" w14:textId="77777777" w:rsidR="00C62F87" w:rsidRDefault="00C62F87" w:rsidP="00FA48A3">
            <w:pPr>
              <w:pStyle w:val="TableParagraph"/>
              <w:spacing w:before="133" w:line="240" w:lineRule="auto"/>
              <w:ind w:left="220"/>
            </w:pPr>
            <w:r>
              <w:rPr>
                <w:spacing w:val="-2"/>
              </w:rPr>
              <w:t>26.0%</w:t>
            </w:r>
          </w:p>
        </w:tc>
        <w:tc>
          <w:tcPr>
            <w:tcW w:w="993" w:type="dxa"/>
          </w:tcPr>
          <w:p w14:paraId="459A24B0" w14:textId="77777777" w:rsidR="00C62F87" w:rsidRDefault="00C62F87" w:rsidP="00FA48A3">
            <w:pPr>
              <w:pStyle w:val="TableParagraph"/>
              <w:spacing w:before="133" w:line="240" w:lineRule="auto"/>
              <w:ind w:left="148" w:right="140"/>
              <w:jc w:val="center"/>
            </w:pPr>
            <w:r>
              <w:rPr>
                <w:spacing w:val="-2"/>
              </w:rPr>
              <w:t>74.0%</w:t>
            </w:r>
          </w:p>
        </w:tc>
        <w:tc>
          <w:tcPr>
            <w:tcW w:w="5476" w:type="dxa"/>
          </w:tcPr>
          <w:p w14:paraId="457E50B3" w14:textId="77777777" w:rsidR="00C62F87" w:rsidRDefault="00C62F87" w:rsidP="00FA48A3">
            <w:pPr>
              <w:pStyle w:val="TableParagraph"/>
              <w:spacing w:line="268" w:lineRule="exact"/>
              <w:ind w:left="108"/>
            </w:pPr>
            <w:r>
              <w:t>Includes</w:t>
            </w:r>
            <w:r>
              <w:rPr>
                <w:spacing w:val="-5"/>
              </w:rPr>
              <w:t xml:space="preserve"> </w:t>
            </w:r>
            <w:r>
              <w:t>all</w:t>
            </w:r>
            <w:r>
              <w:rPr>
                <w:spacing w:val="-4"/>
              </w:rPr>
              <w:t xml:space="preserve"> </w:t>
            </w:r>
            <w:r>
              <w:t>employees</w:t>
            </w:r>
            <w:r>
              <w:rPr>
                <w:spacing w:val="-5"/>
              </w:rPr>
              <w:t xml:space="preserve"> </w:t>
            </w:r>
            <w:r>
              <w:t>whose</w:t>
            </w:r>
            <w:r>
              <w:rPr>
                <w:spacing w:val="-6"/>
              </w:rPr>
              <w:t xml:space="preserve"> </w:t>
            </w:r>
            <w:r>
              <w:t>standard</w:t>
            </w:r>
            <w:r>
              <w:rPr>
                <w:spacing w:val="-5"/>
              </w:rPr>
              <w:t xml:space="preserve"> </w:t>
            </w:r>
            <w:r>
              <w:t>hourly</w:t>
            </w:r>
            <w:r>
              <w:rPr>
                <w:spacing w:val="-4"/>
              </w:rPr>
              <w:t xml:space="preserve"> </w:t>
            </w:r>
            <w:r>
              <w:t>rate</w:t>
            </w:r>
            <w:r>
              <w:rPr>
                <w:spacing w:val="-3"/>
              </w:rPr>
              <w:t xml:space="preserve"> </w:t>
            </w:r>
            <w:r>
              <w:rPr>
                <w:spacing w:val="-2"/>
              </w:rPr>
              <w:t>places</w:t>
            </w:r>
          </w:p>
          <w:p w14:paraId="19EAB7EC" w14:textId="77777777" w:rsidR="00C62F87" w:rsidRDefault="00C62F87" w:rsidP="00FA48A3">
            <w:pPr>
              <w:pStyle w:val="TableParagraph"/>
              <w:spacing w:line="249" w:lineRule="exact"/>
              <w:ind w:left="108"/>
            </w:pPr>
            <w:r>
              <w:t>them</w:t>
            </w:r>
            <w:r>
              <w:rPr>
                <w:spacing w:val="-4"/>
              </w:rPr>
              <w:t xml:space="preserve"> </w:t>
            </w:r>
            <w:r>
              <w:t>above</w:t>
            </w:r>
            <w:r>
              <w:rPr>
                <w:spacing w:val="-4"/>
              </w:rPr>
              <w:t xml:space="preserve"> </w:t>
            </w:r>
            <w:r>
              <w:t>the</w:t>
            </w:r>
            <w:r>
              <w:rPr>
                <w:spacing w:val="-4"/>
              </w:rPr>
              <w:t xml:space="preserve"> </w:t>
            </w:r>
            <w:r>
              <w:t>median</w:t>
            </w:r>
            <w:r>
              <w:rPr>
                <w:spacing w:val="-3"/>
              </w:rPr>
              <w:t xml:space="preserve"> </w:t>
            </w:r>
            <w:r>
              <w:t>but</w:t>
            </w:r>
            <w:r>
              <w:rPr>
                <w:spacing w:val="-1"/>
              </w:rPr>
              <w:t xml:space="preserve"> </w:t>
            </w:r>
            <w:r>
              <w:t>at</w:t>
            </w:r>
            <w:r>
              <w:rPr>
                <w:spacing w:val="-5"/>
              </w:rPr>
              <w:t xml:space="preserve"> </w:t>
            </w:r>
            <w:r>
              <w:t>or</w:t>
            </w:r>
            <w:r>
              <w:rPr>
                <w:spacing w:val="-2"/>
              </w:rPr>
              <w:t xml:space="preserve"> </w:t>
            </w:r>
            <w:r>
              <w:t>below</w:t>
            </w:r>
            <w:r>
              <w:rPr>
                <w:spacing w:val="-1"/>
              </w:rPr>
              <w:t xml:space="preserve"> </w:t>
            </w:r>
            <w:r>
              <w:t>the</w:t>
            </w:r>
            <w:r>
              <w:rPr>
                <w:spacing w:val="-4"/>
              </w:rPr>
              <w:t xml:space="preserve"> </w:t>
            </w:r>
            <w:r>
              <w:t>upper</w:t>
            </w:r>
            <w:r>
              <w:rPr>
                <w:spacing w:val="-2"/>
              </w:rPr>
              <w:t xml:space="preserve"> quartile</w:t>
            </w:r>
          </w:p>
        </w:tc>
      </w:tr>
      <w:tr w:rsidR="00C62F87" w14:paraId="7BB60294" w14:textId="77777777" w:rsidTr="00FA48A3">
        <w:trPr>
          <w:trHeight w:val="537"/>
        </w:trPr>
        <w:tc>
          <w:tcPr>
            <w:tcW w:w="1555" w:type="dxa"/>
          </w:tcPr>
          <w:p w14:paraId="4E0D7065" w14:textId="77777777" w:rsidR="00C62F87" w:rsidRDefault="00C62F87" w:rsidP="00FA48A3">
            <w:pPr>
              <w:pStyle w:val="TableParagraph"/>
              <w:spacing w:before="133" w:line="240" w:lineRule="auto"/>
              <w:ind w:left="98" w:right="87"/>
              <w:jc w:val="center"/>
            </w:pPr>
            <w:r>
              <w:lastRenderedPageBreak/>
              <w:t>Upper</w:t>
            </w:r>
            <w:r>
              <w:rPr>
                <w:spacing w:val="-3"/>
              </w:rPr>
              <w:t xml:space="preserve"> </w:t>
            </w:r>
            <w:r>
              <w:rPr>
                <w:spacing w:val="-2"/>
              </w:rPr>
              <w:t>Quartile</w:t>
            </w:r>
          </w:p>
        </w:tc>
        <w:tc>
          <w:tcPr>
            <w:tcW w:w="991" w:type="dxa"/>
          </w:tcPr>
          <w:p w14:paraId="749DAE8D" w14:textId="77777777" w:rsidR="00C62F87" w:rsidRDefault="00C62F87" w:rsidP="00FA48A3">
            <w:pPr>
              <w:pStyle w:val="TableParagraph"/>
              <w:spacing w:before="133" w:line="240" w:lineRule="auto"/>
              <w:ind w:left="220"/>
            </w:pPr>
            <w:r>
              <w:rPr>
                <w:spacing w:val="-2"/>
              </w:rPr>
              <w:t>36.1%</w:t>
            </w:r>
          </w:p>
        </w:tc>
        <w:tc>
          <w:tcPr>
            <w:tcW w:w="993" w:type="dxa"/>
          </w:tcPr>
          <w:p w14:paraId="603E4B96" w14:textId="77777777" w:rsidR="00C62F87" w:rsidRDefault="00C62F87" w:rsidP="00FA48A3">
            <w:pPr>
              <w:pStyle w:val="TableParagraph"/>
              <w:spacing w:before="133" w:line="240" w:lineRule="auto"/>
              <w:ind w:left="148" w:right="140"/>
              <w:jc w:val="center"/>
            </w:pPr>
            <w:r>
              <w:rPr>
                <w:spacing w:val="-2"/>
              </w:rPr>
              <w:t>63.9%</w:t>
            </w:r>
          </w:p>
        </w:tc>
        <w:tc>
          <w:tcPr>
            <w:tcW w:w="5476" w:type="dxa"/>
          </w:tcPr>
          <w:p w14:paraId="50E696C7" w14:textId="77777777" w:rsidR="00C62F87" w:rsidRDefault="00C62F87" w:rsidP="00FA48A3">
            <w:pPr>
              <w:pStyle w:val="TableParagraph"/>
              <w:spacing w:line="268" w:lineRule="exact"/>
              <w:ind w:left="108"/>
            </w:pPr>
            <w:r>
              <w:t>Includes</w:t>
            </w:r>
            <w:r>
              <w:rPr>
                <w:spacing w:val="-5"/>
              </w:rPr>
              <w:t xml:space="preserve"> </w:t>
            </w:r>
            <w:r>
              <w:t>all</w:t>
            </w:r>
            <w:r>
              <w:rPr>
                <w:spacing w:val="-4"/>
              </w:rPr>
              <w:t xml:space="preserve"> </w:t>
            </w:r>
            <w:r>
              <w:t>employees</w:t>
            </w:r>
            <w:r>
              <w:rPr>
                <w:spacing w:val="-5"/>
              </w:rPr>
              <w:t xml:space="preserve"> </w:t>
            </w:r>
            <w:r>
              <w:t>whose</w:t>
            </w:r>
            <w:r>
              <w:rPr>
                <w:spacing w:val="-6"/>
              </w:rPr>
              <w:t xml:space="preserve"> </w:t>
            </w:r>
            <w:r>
              <w:t>standard</w:t>
            </w:r>
            <w:r>
              <w:rPr>
                <w:spacing w:val="-5"/>
              </w:rPr>
              <w:t xml:space="preserve"> </w:t>
            </w:r>
            <w:r>
              <w:t>hourly</w:t>
            </w:r>
            <w:r>
              <w:rPr>
                <w:spacing w:val="-4"/>
              </w:rPr>
              <w:t xml:space="preserve"> </w:t>
            </w:r>
            <w:r>
              <w:t>rate</w:t>
            </w:r>
            <w:r>
              <w:rPr>
                <w:spacing w:val="-3"/>
              </w:rPr>
              <w:t xml:space="preserve"> </w:t>
            </w:r>
            <w:r>
              <w:rPr>
                <w:spacing w:val="-2"/>
              </w:rPr>
              <w:t>places</w:t>
            </w:r>
          </w:p>
          <w:p w14:paraId="39332F9A" w14:textId="77777777" w:rsidR="00C62F87" w:rsidRDefault="00C62F87" w:rsidP="00FA48A3">
            <w:pPr>
              <w:pStyle w:val="TableParagraph"/>
              <w:spacing w:line="249" w:lineRule="exact"/>
              <w:ind w:left="108"/>
            </w:pPr>
            <w:r>
              <w:t>them</w:t>
            </w:r>
            <w:r>
              <w:rPr>
                <w:spacing w:val="-3"/>
              </w:rPr>
              <w:t xml:space="preserve"> </w:t>
            </w:r>
            <w:r>
              <w:t>above</w:t>
            </w:r>
            <w:r>
              <w:rPr>
                <w:spacing w:val="-4"/>
              </w:rPr>
              <w:t xml:space="preserve"> </w:t>
            </w:r>
            <w:r>
              <w:t>the</w:t>
            </w:r>
            <w:r>
              <w:rPr>
                <w:spacing w:val="-1"/>
              </w:rPr>
              <w:t xml:space="preserve"> </w:t>
            </w:r>
            <w:r>
              <w:t>upper</w:t>
            </w:r>
            <w:r>
              <w:rPr>
                <w:spacing w:val="-2"/>
              </w:rPr>
              <w:t xml:space="preserve"> quartile</w:t>
            </w:r>
          </w:p>
        </w:tc>
      </w:tr>
    </w:tbl>
    <w:p w14:paraId="108DED97" w14:textId="77777777" w:rsidR="00C62F87" w:rsidRDefault="00C62F87" w:rsidP="00C62F87">
      <w:pPr>
        <w:pStyle w:val="BodyText"/>
      </w:pPr>
    </w:p>
    <w:p w14:paraId="2FE07D38" w14:textId="77777777" w:rsidR="00C62F87" w:rsidRDefault="00C62F87" w:rsidP="00C62F87">
      <w:pPr>
        <w:pStyle w:val="BodyText"/>
        <w:ind w:left="120"/>
      </w:pPr>
      <w:r>
        <w:t>The</w:t>
      </w:r>
      <w:r>
        <w:rPr>
          <w:spacing w:val="-1"/>
        </w:rPr>
        <w:t xml:space="preserve"> </w:t>
      </w:r>
      <w:r>
        <w:t>figures</w:t>
      </w:r>
      <w:r>
        <w:rPr>
          <w:spacing w:val="-2"/>
        </w:rPr>
        <w:t xml:space="preserve"> </w:t>
      </w:r>
      <w:r>
        <w:t>set</w:t>
      </w:r>
      <w:r>
        <w:rPr>
          <w:spacing w:val="-4"/>
        </w:rPr>
        <w:t xml:space="preserve"> </w:t>
      </w:r>
      <w:r>
        <w:t>out</w:t>
      </w:r>
      <w:r>
        <w:rPr>
          <w:spacing w:val="-1"/>
        </w:rPr>
        <w:t xml:space="preserve"> </w:t>
      </w:r>
      <w:r>
        <w:t>in</w:t>
      </w:r>
      <w:r>
        <w:rPr>
          <w:spacing w:val="-5"/>
        </w:rPr>
        <w:t xml:space="preserve"> </w:t>
      </w:r>
      <w:r>
        <w:t>Table</w:t>
      </w:r>
      <w:r>
        <w:rPr>
          <w:spacing w:val="-4"/>
        </w:rPr>
        <w:t xml:space="preserve"> </w:t>
      </w:r>
      <w:r>
        <w:t>2</w:t>
      </w:r>
      <w:r>
        <w:rPr>
          <w:spacing w:val="-1"/>
        </w:rPr>
        <w:t xml:space="preserve"> </w:t>
      </w:r>
      <w:r>
        <w:t>have</w:t>
      </w:r>
      <w:r>
        <w:rPr>
          <w:spacing w:val="-1"/>
        </w:rPr>
        <w:t xml:space="preserve"> </w:t>
      </w:r>
      <w:r>
        <w:t>been</w:t>
      </w:r>
      <w:r>
        <w:rPr>
          <w:spacing w:val="-3"/>
        </w:rPr>
        <w:t xml:space="preserve"> </w:t>
      </w:r>
      <w:r>
        <w:t>calculated</w:t>
      </w:r>
      <w:r>
        <w:rPr>
          <w:spacing w:val="-3"/>
        </w:rPr>
        <w:t xml:space="preserve"> </w:t>
      </w:r>
      <w:r>
        <w:t>using</w:t>
      </w:r>
      <w:r>
        <w:rPr>
          <w:spacing w:val="-3"/>
        </w:rPr>
        <w:t xml:space="preserve"> </w:t>
      </w:r>
      <w:r>
        <w:t>the</w:t>
      </w:r>
      <w:r>
        <w:rPr>
          <w:spacing w:val="-1"/>
        </w:rPr>
        <w:t xml:space="preserve"> </w:t>
      </w:r>
      <w:r>
        <w:t>standard</w:t>
      </w:r>
      <w:r>
        <w:rPr>
          <w:spacing w:val="-5"/>
        </w:rPr>
        <w:t xml:space="preserve"> </w:t>
      </w:r>
      <w:r>
        <w:t>methodologies</w:t>
      </w:r>
      <w:r>
        <w:rPr>
          <w:spacing w:val="-2"/>
        </w:rPr>
        <w:t xml:space="preserve"> </w:t>
      </w:r>
      <w:r>
        <w:t>used</w:t>
      </w:r>
      <w:r>
        <w:rPr>
          <w:spacing w:val="-3"/>
        </w:rPr>
        <w:t xml:space="preserve"> </w:t>
      </w:r>
      <w:r>
        <w:t>in</w:t>
      </w:r>
      <w:r>
        <w:rPr>
          <w:spacing w:val="-3"/>
        </w:rPr>
        <w:t xml:space="preserve"> </w:t>
      </w:r>
      <w:r>
        <w:t>the Equality Act 2010 (Gender Pay Gap Information) Regulations 2017.</w:t>
      </w:r>
    </w:p>
    <w:p w14:paraId="52308C22" w14:textId="77777777" w:rsidR="00C62F87" w:rsidRDefault="00C62F87" w:rsidP="00C62F87">
      <w:pPr>
        <w:pStyle w:val="BodyText"/>
        <w:spacing w:before="2"/>
      </w:pPr>
    </w:p>
    <w:p w14:paraId="2B7CD66F" w14:textId="64D52CF4" w:rsidR="00C62F87" w:rsidRDefault="00C62F87" w:rsidP="00C62F87">
      <w:pPr>
        <w:pStyle w:val="BodyText"/>
        <w:spacing w:before="1" w:line="237" w:lineRule="auto"/>
        <w:ind w:left="120"/>
      </w:pPr>
      <w:r>
        <w:t>This</w:t>
      </w:r>
      <w:r>
        <w:rPr>
          <w:spacing w:val="-2"/>
        </w:rPr>
        <w:t xml:space="preserve"> </w:t>
      </w:r>
      <w:r>
        <w:t>Gender</w:t>
      </w:r>
      <w:r>
        <w:rPr>
          <w:spacing w:val="-4"/>
        </w:rPr>
        <w:t xml:space="preserve"> </w:t>
      </w:r>
      <w:r>
        <w:t>Pay</w:t>
      </w:r>
      <w:r>
        <w:rPr>
          <w:spacing w:val="-1"/>
        </w:rPr>
        <w:t xml:space="preserve"> </w:t>
      </w:r>
      <w:r>
        <w:t>Gap</w:t>
      </w:r>
      <w:r>
        <w:rPr>
          <w:spacing w:val="-3"/>
        </w:rPr>
        <w:t xml:space="preserve"> </w:t>
      </w:r>
      <w:r>
        <w:t>report</w:t>
      </w:r>
      <w:r>
        <w:rPr>
          <w:spacing w:val="-1"/>
        </w:rPr>
        <w:t xml:space="preserve"> </w:t>
      </w:r>
      <w:r>
        <w:t>consists</w:t>
      </w:r>
      <w:r>
        <w:rPr>
          <w:spacing w:val="-4"/>
        </w:rPr>
        <w:t xml:space="preserve"> </w:t>
      </w:r>
      <w:r>
        <w:t>of</w:t>
      </w:r>
      <w:r>
        <w:rPr>
          <w:spacing w:val="-4"/>
        </w:rPr>
        <w:t xml:space="preserve"> </w:t>
      </w:r>
      <w:r>
        <w:t>386</w:t>
      </w:r>
      <w:r>
        <w:rPr>
          <w:spacing w:val="-1"/>
        </w:rPr>
        <w:t xml:space="preserve"> </w:t>
      </w:r>
      <w:r>
        <w:t>entries.</w:t>
      </w:r>
      <w:r>
        <w:rPr>
          <w:spacing w:val="-5"/>
        </w:rPr>
        <w:t xml:space="preserve"> </w:t>
      </w:r>
      <w:r>
        <w:t>The</w:t>
      </w:r>
      <w:r>
        <w:rPr>
          <w:spacing w:val="-1"/>
        </w:rPr>
        <w:t xml:space="preserve"> </w:t>
      </w:r>
      <w:r>
        <w:t>removal</w:t>
      </w:r>
      <w:r>
        <w:rPr>
          <w:spacing w:val="-4"/>
        </w:rPr>
        <w:t xml:space="preserve"> </w:t>
      </w:r>
      <w:r>
        <w:t>of</w:t>
      </w:r>
      <w:r>
        <w:rPr>
          <w:spacing w:val="-2"/>
        </w:rPr>
        <w:t xml:space="preserve"> </w:t>
      </w:r>
      <w:r>
        <w:t>HPL</w:t>
      </w:r>
      <w:r>
        <w:rPr>
          <w:spacing w:val="-4"/>
        </w:rPr>
        <w:t xml:space="preserve"> </w:t>
      </w:r>
      <w:r>
        <w:t>contracts,</w:t>
      </w:r>
      <w:r>
        <w:rPr>
          <w:spacing w:val="-4"/>
        </w:rPr>
        <w:t xml:space="preserve"> </w:t>
      </w:r>
      <w:r>
        <w:t>which</w:t>
      </w:r>
      <w:r>
        <w:rPr>
          <w:spacing w:val="-3"/>
        </w:rPr>
        <w:t xml:space="preserve"> </w:t>
      </w:r>
      <w:r>
        <w:t>would</w:t>
      </w:r>
      <w:r>
        <w:rPr>
          <w:spacing w:val="-3"/>
        </w:rPr>
        <w:t xml:space="preserve"> </w:t>
      </w:r>
      <w:r>
        <w:t>have artificially distorted the data, has led to a small reduction in entries in comparison to last year.</w:t>
      </w:r>
    </w:p>
    <w:p w14:paraId="612A6C9F" w14:textId="77777777" w:rsidR="00C62F87" w:rsidRDefault="00C62F87" w:rsidP="00C62F87">
      <w:pPr>
        <w:pStyle w:val="BodyText"/>
        <w:spacing w:before="1" w:line="237" w:lineRule="auto"/>
        <w:ind w:left="120"/>
      </w:pPr>
    </w:p>
    <w:p w14:paraId="1D1ABD7C" w14:textId="04174159" w:rsidR="00C62F87" w:rsidRPr="0073210E" w:rsidRDefault="00C62F87" w:rsidP="0073210E">
      <w:pPr>
        <w:pStyle w:val="BodyText"/>
        <w:spacing w:line="268" w:lineRule="exact"/>
        <w:ind w:left="120"/>
      </w:pPr>
      <w:r>
        <w:t>The</w:t>
      </w:r>
      <w:r>
        <w:rPr>
          <w:spacing w:val="-2"/>
        </w:rPr>
        <w:t xml:space="preserve"> </w:t>
      </w:r>
      <w:r>
        <w:t>quartiles</w:t>
      </w:r>
      <w:r>
        <w:rPr>
          <w:spacing w:val="-5"/>
        </w:rPr>
        <w:t xml:space="preserve"> </w:t>
      </w:r>
      <w:r>
        <w:t>are</w:t>
      </w:r>
      <w:r>
        <w:rPr>
          <w:spacing w:val="-4"/>
        </w:rPr>
        <w:t xml:space="preserve"> </w:t>
      </w:r>
      <w:r>
        <w:t>split</w:t>
      </w:r>
      <w:r>
        <w:rPr>
          <w:spacing w:val="-3"/>
        </w:rPr>
        <w:t xml:space="preserve"> </w:t>
      </w:r>
      <w:r>
        <w:t>as</w:t>
      </w:r>
      <w:r>
        <w:rPr>
          <w:spacing w:val="-2"/>
        </w:rPr>
        <w:t xml:space="preserve"> follows:</w:t>
      </w:r>
    </w:p>
    <w:p w14:paraId="37927260" w14:textId="77777777" w:rsidR="00C62F87" w:rsidRDefault="00C62F87" w:rsidP="00C62F87">
      <w:pPr>
        <w:pStyle w:val="BodyText"/>
        <w:spacing w:before="8"/>
        <w:rPr>
          <w:sz w:val="29"/>
        </w:rPr>
      </w:pPr>
    </w:p>
    <w:p w14:paraId="27EDC62A" w14:textId="77777777" w:rsidR="00C62F87" w:rsidRDefault="00C62F87" w:rsidP="00C62F87">
      <w:pPr>
        <w:ind w:left="120"/>
      </w:pPr>
      <w:r>
        <w:rPr>
          <w:b/>
          <w:sz w:val="22"/>
        </w:rPr>
        <w:t>Table</w:t>
      </w:r>
      <w:r>
        <w:rPr>
          <w:b/>
          <w:spacing w:val="-4"/>
          <w:sz w:val="22"/>
        </w:rPr>
        <w:t xml:space="preserve"> </w:t>
      </w:r>
      <w:r>
        <w:rPr>
          <w:b/>
          <w:sz w:val="22"/>
        </w:rPr>
        <w:t>3:</w:t>
      </w:r>
      <w:r>
        <w:rPr>
          <w:b/>
          <w:spacing w:val="-6"/>
          <w:sz w:val="22"/>
        </w:rPr>
        <w:t xml:space="preserve"> </w:t>
      </w:r>
      <w:r>
        <w:rPr>
          <w:sz w:val="22"/>
        </w:rPr>
        <w:t>Quartile</w:t>
      </w:r>
      <w:r>
        <w:rPr>
          <w:spacing w:val="-3"/>
          <w:sz w:val="22"/>
        </w:rPr>
        <w:t xml:space="preserve"> </w:t>
      </w:r>
      <w:r>
        <w:rPr>
          <w:sz w:val="22"/>
        </w:rPr>
        <w:t>Splits</w:t>
      </w:r>
      <w:r>
        <w:rPr>
          <w:spacing w:val="-3"/>
          <w:sz w:val="22"/>
        </w:rPr>
        <w:t xml:space="preserve"> </w:t>
      </w:r>
      <w:r>
        <w:rPr>
          <w:sz w:val="22"/>
        </w:rPr>
        <w:t>by</w:t>
      </w:r>
      <w:r>
        <w:rPr>
          <w:spacing w:val="-1"/>
          <w:sz w:val="22"/>
        </w:rPr>
        <w:t xml:space="preserve"> </w:t>
      </w:r>
      <w:r>
        <w:rPr>
          <w:spacing w:val="-2"/>
          <w:sz w:val="22"/>
        </w:rPr>
        <w:t>gender</w:t>
      </w:r>
    </w:p>
    <w:p w14:paraId="67D7FDF7" w14:textId="77777777" w:rsidR="00C62F87" w:rsidRDefault="00C62F87" w:rsidP="00C62F87">
      <w:pPr>
        <w:pStyle w:val="BodyText"/>
        <w:spacing w:before="3"/>
        <w:rPr>
          <w:sz w:val="15"/>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02"/>
        <w:gridCol w:w="1800"/>
        <w:gridCol w:w="1800"/>
        <w:gridCol w:w="1802"/>
        <w:gridCol w:w="1802"/>
      </w:tblGrid>
      <w:tr w:rsidR="00C62F87" w14:paraId="22956A01" w14:textId="77777777" w:rsidTr="00FA48A3">
        <w:trPr>
          <w:trHeight w:val="289"/>
        </w:trPr>
        <w:tc>
          <w:tcPr>
            <w:tcW w:w="1802" w:type="dxa"/>
          </w:tcPr>
          <w:p w14:paraId="6436DC39" w14:textId="77777777" w:rsidR="00C62F87" w:rsidRDefault="00C62F87" w:rsidP="00FA48A3">
            <w:pPr>
              <w:pStyle w:val="TableParagraph"/>
              <w:spacing w:line="240" w:lineRule="auto"/>
              <w:ind w:left="0"/>
              <w:rPr>
                <w:rFonts w:ascii="Times New Roman"/>
                <w:sz w:val="20"/>
              </w:rPr>
            </w:pPr>
          </w:p>
        </w:tc>
        <w:tc>
          <w:tcPr>
            <w:tcW w:w="1800" w:type="dxa"/>
          </w:tcPr>
          <w:p w14:paraId="27AB5B56" w14:textId="77777777" w:rsidR="00C62F87" w:rsidRDefault="00C62F87" w:rsidP="00FA48A3">
            <w:pPr>
              <w:pStyle w:val="TableParagraph"/>
              <w:spacing w:line="267" w:lineRule="exact"/>
              <w:ind w:left="777"/>
              <w:rPr>
                <w:b/>
              </w:rPr>
            </w:pPr>
            <w:r>
              <w:rPr>
                <w:b/>
                <w:spacing w:val="-5"/>
              </w:rPr>
              <w:t>LQ</w:t>
            </w:r>
          </w:p>
        </w:tc>
        <w:tc>
          <w:tcPr>
            <w:tcW w:w="1800" w:type="dxa"/>
          </w:tcPr>
          <w:p w14:paraId="73DBC9E8" w14:textId="77777777" w:rsidR="00C62F87" w:rsidRDefault="00C62F87" w:rsidP="00FA48A3">
            <w:pPr>
              <w:pStyle w:val="TableParagraph"/>
              <w:spacing w:line="267" w:lineRule="exact"/>
              <w:ind w:left="668" w:right="649"/>
              <w:jc w:val="center"/>
              <w:rPr>
                <w:b/>
              </w:rPr>
            </w:pPr>
            <w:r>
              <w:rPr>
                <w:b/>
                <w:spacing w:val="-5"/>
              </w:rPr>
              <w:t>LMQ</w:t>
            </w:r>
          </w:p>
        </w:tc>
        <w:tc>
          <w:tcPr>
            <w:tcW w:w="1802" w:type="dxa"/>
          </w:tcPr>
          <w:p w14:paraId="51DDB70D" w14:textId="77777777" w:rsidR="00C62F87" w:rsidRDefault="00C62F87" w:rsidP="00FA48A3">
            <w:pPr>
              <w:pStyle w:val="TableParagraph"/>
              <w:spacing w:line="267" w:lineRule="exact"/>
              <w:ind w:left="642" w:right="627"/>
              <w:jc w:val="center"/>
              <w:rPr>
                <w:b/>
              </w:rPr>
            </w:pPr>
            <w:r>
              <w:rPr>
                <w:b/>
                <w:spacing w:val="-5"/>
              </w:rPr>
              <w:t>UMQ</w:t>
            </w:r>
          </w:p>
        </w:tc>
        <w:tc>
          <w:tcPr>
            <w:tcW w:w="1802" w:type="dxa"/>
          </w:tcPr>
          <w:p w14:paraId="41C44B9C" w14:textId="77777777" w:rsidR="00C62F87" w:rsidRDefault="00C62F87" w:rsidP="00FA48A3">
            <w:pPr>
              <w:pStyle w:val="TableParagraph"/>
              <w:spacing w:line="267" w:lineRule="exact"/>
              <w:ind w:left="642" w:right="621"/>
              <w:jc w:val="center"/>
              <w:rPr>
                <w:b/>
              </w:rPr>
            </w:pPr>
            <w:r>
              <w:rPr>
                <w:b/>
                <w:spacing w:val="-5"/>
              </w:rPr>
              <w:t>UQ</w:t>
            </w:r>
          </w:p>
        </w:tc>
      </w:tr>
      <w:tr w:rsidR="00C62F87" w14:paraId="7E6DF610" w14:textId="77777777" w:rsidTr="00FA48A3">
        <w:trPr>
          <w:trHeight w:val="289"/>
        </w:trPr>
        <w:tc>
          <w:tcPr>
            <w:tcW w:w="1802" w:type="dxa"/>
          </w:tcPr>
          <w:p w14:paraId="59106308" w14:textId="77777777" w:rsidR="00C62F87" w:rsidRDefault="00C62F87" w:rsidP="00FA48A3">
            <w:pPr>
              <w:pStyle w:val="TableParagraph"/>
              <w:spacing w:line="267" w:lineRule="exact"/>
            </w:pPr>
            <w:r>
              <w:t>Total</w:t>
            </w:r>
            <w:r>
              <w:rPr>
                <w:spacing w:val="-5"/>
              </w:rPr>
              <w:t xml:space="preserve"> </w:t>
            </w:r>
            <w:r>
              <w:t>in</w:t>
            </w:r>
            <w:r>
              <w:rPr>
                <w:spacing w:val="-1"/>
              </w:rPr>
              <w:t xml:space="preserve"> </w:t>
            </w:r>
            <w:r>
              <w:rPr>
                <w:spacing w:val="-2"/>
              </w:rPr>
              <w:t>Sample</w:t>
            </w:r>
          </w:p>
        </w:tc>
        <w:tc>
          <w:tcPr>
            <w:tcW w:w="1800" w:type="dxa"/>
          </w:tcPr>
          <w:p w14:paraId="64B40C5C" w14:textId="77777777" w:rsidR="00C62F87" w:rsidRDefault="00C62F87" w:rsidP="00FA48A3">
            <w:pPr>
              <w:pStyle w:val="TableParagraph"/>
              <w:spacing w:line="267" w:lineRule="exact"/>
              <w:ind w:left="787"/>
            </w:pPr>
            <w:r>
              <w:rPr>
                <w:spacing w:val="-5"/>
              </w:rPr>
              <w:t>96</w:t>
            </w:r>
          </w:p>
        </w:tc>
        <w:tc>
          <w:tcPr>
            <w:tcW w:w="1800" w:type="dxa"/>
          </w:tcPr>
          <w:p w14:paraId="6A4B192F" w14:textId="77777777" w:rsidR="00C62F87" w:rsidRDefault="00C62F87" w:rsidP="00FA48A3">
            <w:pPr>
              <w:pStyle w:val="TableParagraph"/>
              <w:spacing w:line="267" w:lineRule="exact"/>
              <w:ind w:left="668" w:right="648"/>
              <w:jc w:val="center"/>
            </w:pPr>
            <w:r>
              <w:rPr>
                <w:spacing w:val="-5"/>
              </w:rPr>
              <w:t>97</w:t>
            </w:r>
          </w:p>
        </w:tc>
        <w:tc>
          <w:tcPr>
            <w:tcW w:w="1802" w:type="dxa"/>
          </w:tcPr>
          <w:p w14:paraId="5E121243" w14:textId="77777777" w:rsidR="00C62F87" w:rsidRDefault="00C62F87" w:rsidP="00FA48A3">
            <w:pPr>
              <w:pStyle w:val="TableParagraph"/>
              <w:spacing w:line="267" w:lineRule="exact"/>
              <w:ind w:left="642" w:right="624"/>
              <w:jc w:val="center"/>
            </w:pPr>
            <w:r>
              <w:rPr>
                <w:spacing w:val="-5"/>
              </w:rPr>
              <w:t>96</w:t>
            </w:r>
          </w:p>
        </w:tc>
        <w:tc>
          <w:tcPr>
            <w:tcW w:w="1802" w:type="dxa"/>
          </w:tcPr>
          <w:p w14:paraId="76538DA5" w14:textId="77777777" w:rsidR="00C62F87" w:rsidRDefault="00C62F87" w:rsidP="00FA48A3">
            <w:pPr>
              <w:pStyle w:val="TableParagraph"/>
              <w:spacing w:line="267" w:lineRule="exact"/>
              <w:ind w:left="642" w:right="619"/>
              <w:jc w:val="center"/>
            </w:pPr>
            <w:r>
              <w:rPr>
                <w:spacing w:val="-5"/>
              </w:rPr>
              <w:t>97</w:t>
            </w:r>
          </w:p>
        </w:tc>
      </w:tr>
      <w:tr w:rsidR="00C62F87" w14:paraId="7FED7A10" w14:textId="77777777" w:rsidTr="00FA48A3">
        <w:trPr>
          <w:trHeight w:val="289"/>
        </w:trPr>
        <w:tc>
          <w:tcPr>
            <w:tcW w:w="1802" w:type="dxa"/>
          </w:tcPr>
          <w:p w14:paraId="5B85BF38" w14:textId="77777777" w:rsidR="00C62F87" w:rsidRDefault="00C62F87" w:rsidP="00FA48A3">
            <w:pPr>
              <w:pStyle w:val="TableParagraph"/>
              <w:spacing w:line="267" w:lineRule="exact"/>
              <w:rPr>
                <w:rFonts w:ascii="Arial" w:hAnsi="Arial"/>
                <w:i/>
                <w:sz w:val="21"/>
              </w:rPr>
            </w:pPr>
            <w:r>
              <w:t>Number</w:t>
            </w:r>
            <w:r>
              <w:rPr>
                <w:spacing w:val="-2"/>
              </w:rPr>
              <w:t xml:space="preserve"> </w:t>
            </w:r>
            <w:r>
              <w:rPr>
                <w:rFonts w:ascii="Arial" w:hAnsi="Arial"/>
                <w:i/>
                <w:spacing w:val="-10"/>
                <w:sz w:val="21"/>
              </w:rPr>
              <w:t>♂</w:t>
            </w:r>
          </w:p>
        </w:tc>
        <w:tc>
          <w:tcPr>
            <w:tcW w:w="1800" w:type="dxa"/>
          </w:tcPr>
          <w:p w14:paraId="3505A77A" w14:textId="77777777" w:rsidR="00C62F87" w:rsidRDefault="00C62F87" w:rsidP="00FA48A3">
            <w:pPr>
              <w:pStyle w:val="TableParagraph"/>
              <w:spacing w:line="267" w:lineRule="exact"/>
              <w:ind w:left="787"/>
            </w:pPr>
            <w:r>
              <w:rPr>
                <w:spacing w:val="-5"/>
              </w:rPr>
              <w:t>18</w:t>
            </w:r>
          </w:p>
        </w:tc>
        <w:tc>
          <w:tcPr>
            <w:tcW w:w="1800" w:type="dxa"/>
          </w:tcPr>
          <w:p w14:paraId="34F6CEE2" w14:textId="77777777" w:rsidR="00C62F87" w:rsidRDefault="00C62F87" w:rsidP="00FA48A3">
            <w:pPr>
              <w:pStyle w:val="TableParagraph"/>
              <w:spacing w:line="267" w:lineRule="exact"/>
              <w:ind w:left="668" w:right="648"/>
              <w:jc w:val="center"/>
            </w:pPr>
            <w:r>
              <w:rPr>
                <w:spacing w:val="-5"/>
              </w:rPr>
              <w:t>29</w:t>
            </w:r>
          </w:p>
        </w:tc>
        <w:tc>
          <w:tcPr>
            <w:tcW w:w="1802" w:type="dxa"/>
          </w:tcPr>
          <w:p w14:paraId="7B6B8C97" w14:textId="77777777" w:rsidR="00C62F87" w:rsidRDefault="00C62F87" w:rsidP="00FA48A3">
            <w:pPr>
              <w:pStyle w:val="TableParagraph"/>
              <w:spacing w:line="267" w:lineRule="exact"/>
              <w:ind w:left="642" w:right="624"/>
              <w:jc w:val="center"/>
            </w:pPr>
            <w:r>
              <w:rPr>
                <w:spacing w:val="-5"/>
              </w:rPr>
              <w:t>25</w:t>
            </w:r>
          </w:p>
        </w:tc>
        <w:tc>
          <w:tcPr>
            <w:tcW w:w="1802" w:type="dxa"/>
          </w:tcPr>
          <w:p w14:paraId="67FD6A8C" w14:textId="77777777" w:rsidR="00C62F87" w:rsidRDefault="00C62F87" w:rsidP="00FA48A3">
            <w:pPr>
              <w:pStyle w:val="TableParagraph"/>
              <w:spacing w:line="267" w:lineRule="exact"/>
              <w:ind w:left="642" w:right="619"/>
              <w:jc w:val="center"/>
            </w:pPr>
            <w:r>
              <w:rPr>
                <w:spacing w:val="-5"/>
              </w:rPr>
              <w:t>35</w:t>
            </w:r>
          </w:p>
        </w:tc>
      </w:tr>
      <w:tr w:rsidR="00C62F87" w14:paraId="2CAE2385" w14:textId="77777777" w:rsidTr="00FA48A3">
        <w:trPr>
          <w:trHeight w:val="289"/>
        </w:trPr>
        <w:tc>
          <w:tcPr>
            <w:tcW w:w="1802" w:type="dxa"/>
          </w:tcPr>
          <w:p w14:paraId="5470A5A8" w14:textId="77777777" w:rsidR="00C62F87" w:rsidRDefault="00C62F87" w:rsidP="00FA48A3">
            <w:pPr>
              <w:pStyle w:val="TableParagraph"/>
              <w:spacing w:line="267" w:lineRule="exact"/>
              <w:rPr>
                <w:rFonts w:ascii="Arial" w:hAnsi="Arial"/>
                <w:sz w:val="21"/>
              </w:rPr>
            </w:pPr>
            <w:r>
              <w:t>Number</w:t>
            </w:r>
            <w:r>
              <w:rPr>
                <w:spacing w:val="-2"/>
              </w:rPr>
              <w:t xml:space="preserve"> </w:t>
            </w:r>
            <w:r>
              <w:rPr>
                <w:rFonts w:ascii="Arial" w:hAnsi="Arial"/>
                <w:spacing w:val="-10"/>
                <w:sz w:val="21"/>
              </w:rPr>
              <w:t>♀</w:t>
            </w:r>
          </w:p>
        </w:tc>
        <w:tc>
          <w:tcPr>
            <w:tcW w:w="1800" w:type="dxa"/>
          </w:tcPr>
          <w:p w14:paraId="009002F7" w14:textId="77777777" w:rsidR="00C62F87" w:rsidRDefault="00C62F87" w:rsidP="00FA48A3">
            <w:pPr>
              <w:pStyle w:val="TableParagraph"/>
              <w:spacing w:line="267" w:lineRule="exact"/>
              <w:ind w:left="787"/>
            </w:pPr>
            <w:r>
              <w:rPr>
                <w:spacing w:val="-5"/>
              </w:rPr>
              <w:t>78</w:t>
            </w:r>
          </w:p>
        </w:tc>
        <w:tc>
          <w:tcPr>
            <w:tcW w:w="1800" w:type="dxa"/>
          </w:tcPr>
          <w:p w14:paraId="2FCE648B" w14:textId="77777777" w:rsidR="00C62F87" w:rsidRDefault="00C62F87" w:rsidP="00FA48A3">
            <w:pPr>
              <w:pStyle w:val="TableParagraph"/>
              <w:spacing w:line="267" w:lineRule="exact"/>
              <w:ind w:left="668" w:right="648"/>
              <w:jc w:val="center"/>
            </w:pPr>
            <w:r>
              <w:rPr>
                <w:spacing w:val="-5"/>
              </w:rPr>
              <w:t>68</w:t>
            </w:r>
          </w:p>
        </w:tc>
        <w:tc>
          <w:tcPr>
            <w:tcW w:w="1802" w:type="dxa"/>
          </w:tcPr>
          <w:p w14:paraId="1BF405C9" w14:textId="77777777" w:rsidR="00C62F87" w:rsidRDefault="00C62F87" w:rsidP="00FA48A3">
            <w:pPr>
              <w:pStyle w:val="TableParagraph"/>
              <w:spacing w:line="267" w:lineRule="exact"/>
              <w:ind w:left="642" w:right="624"/>
              <w:jc w:val="center"/>
            </w:pPr>
            <w:r>
              <w:rPr>
                <w:spacing w:val="-5"/>
              </w:rPr>
              <w:t>71</w:t>
            </w:r>
          </w:p>
        </w:tc>
        <w:tc>
          <w:tcPr>
            <w:tcW w:w="1802" w:type="dxa"/>
          </w:tcPr>
          <w:p w14:paraId="7B8EB477" w14:textId="77777777" w:rsidR="00C62F87" w:rsidRDefault="00C62F87" w:rsidP="00FA48A3">
            <w:pPr>
              <w:pStyle w:val="TableParagraph"/>
              <w:spacing w:line="267" w:lineRule="exact"/>
              <w:ind w:left="642" w:right="619"/>
              <w:jc w:val="center"/>
            </w:pPr>
            <w:r>
              <w:rPr>
                <w:spacing w:val="-5"/>
              </w:rPr>
              <w:t>62</w:t>
            </w:r>
          </w:p>
        </w:tc>
      </w:tr>
    </w:tbl>
    <w:p w14:paraId="2F955EF0" w14:textId="77777777" w:rsidR="00C62F87" w:rsidRDefault="00C62F87" w:rsidP="00C62F87">
      <w:pPr>
        <w:pStyle w:val="BodyText"/>
        <w:rPr>
          <w:sz w:val="20"/>
        </w:rPr>
      </w:pPr>
    </w:p>
    <w:p w14:paraId="1067EAD1" w14:textId="77777777" w:rsidR="00C62F87" w:rsidRDefault="00C62F87" w:rsidP="00C62F87">
      <w:pPr>
        <w:pStyle w:val="BodyText"/>
        <w:rPr>
          <w:sz w:val="20"/>
        </w:rPr>
      </w:pPr>
    </w:p>
    <w:p w14:paraId="51B51F28" w14:textId="6F9BE5B7" w:rsidR="00C62F87" w:rsidRDefault="00C62F87" w:rsidP="00C62F87">
      <w:pPr>
        <w:pStyle w:val="BodyText"/>
        <w:spacing w:before="41"/>
        <w:ind w:left="120"/>
      </w:pPr>
      <w:bookmarkStart w:id="8" w:name="_bookmark5"/>
      <w:bookmarkEnd w:id="8"/>
      <w:r>
        <w:rPr>
          <w:b/>
        </w:rPr>
        <w:t>Table</w:t>
      </w:r>
      <w:r>
        <w:rPr>
          <w:b/>
          <w:spacing w:val="-6"/>
        </w:rPr>
        <w:t xml:space="preserve"> </w:t>
      </w:r>
      <w:r>
        <w:rPr>
          <w:b/>
        </w:rPr>
        <w:t>4:</w:t>
      </w:r>
      <w:r>
        <w:rPr>
          <w:b/>
          <w:spacing w:val="-4"/>
        </w:rPr>
        <w:t xml:space="preserve"> </w:t>
      </w:r>
      <w:r>
        <w:t>Comparison</w:t>
      </w:r>
      <w:r>
        <w:rPr>
          <w:spacing w:val="-3"/>
        </w:rPr>
        <w:t xml:space="preserve"> </w:t>
      </w:r>
      <w:r>
        <w:t>of</w:t>
      </w:r>
      <w:r>
        <w:rPr>
          <w:spacing w:val="-5"/>
        </w:rPr>
        <w:t xml:space="preserve"> </w:t>
      </w:r>
      <w:r>
        <w:t>quartiles,</w:t>
      </w:r>
      <w:r>
        <w:rPr>
          <w:spacing w:val="-2"/>
        </w:rPr>
        <w:t xml:space="preserve"> </w:t>
      </w:r>
      <w:r>
        <w:t>by</w:t>
      </w:r>
      <w:r>
        <w:rPr>
          <w:spacing w:val="-4"/>
        </w:rPr>
        <w:t xml:space="preserve"> </w:t>
      </w:r>
      <w:r>
        <w:t>mean</w:t>
      </w:r>
      <w:r>
        <w:rPr>
          <w:spacing w:val="-4"/>
        </w:rPr>
        <w:t xml:space="preserve"> </w:t>
      </w:r>
      <w:r>
        <w:t>and</w:t>
      </w:r>
      <w:r>
        <w:rPr>
          <w:spacing w:val="-5"/>
        </w:rPr>
        <w:t xml:space="preserve"> </w:t>
      </w:r>
      <w:r>
        <w:t>median</w:t>
      </w:r>
      <w:r>
        <w:rPr>
          <w:spacing w:val="-4"/>
        </w:rPr>
        <w:t xml:space="preserve"> </w:t>
      </w:r>
      <w:r>
        <w:t>pay,</w:t>
      </w:r>
      <w:r>
        <w:rPr>
          <w:spacing w:val="-2"/>
        </w:rPr>
        <w:t xml:space="preserve"> </w:t>
      </w:r>
      <w:r>
        <w:t>and</w:t>
      </w:r>
      <w:r>
        <w:rPr>
          <w:spacing w:val="-4"/>
        </w:rPr>
        <w:t xml:space="preserve"> </w:t>
      </w:r>
      <w:r>
        <w:t>by</w:t>
      </w:r>
      <w:r>
        <w:rPr>
          <w:spacing w:val="-3"/>
        </w:rPr>
        <w:t xml:space="preserve"> </w:t>
      </w:r>
      <w:r>
        <w:rPr>
          <w:spacing w:val="-2"/>
        </w:rPr>
        <w:t>gender</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5"/>
        <w:gridCol w:w="1728"/>
        <w:gridCol w:w="1728"/>
        <w:gridCol w:w="1728"/>
        <w:gridCol w:w="1728"/>
      </w:tblGrid>
      <w:tr w:rsidR="00C62F87" w14:paraId="77CFEC60" w14:textId="77777777" w:rsidTr="00FA48A3">
        <w:trPr>
          <w:trHeight w:val="268"/>
        </w:trPr>
        <w:tc>
          <w:tcPr>
            <w:tcW w:w="2105" w:type="dxa"/>
          </w:tcPr>
          <w:p w14:paraId="2C792E41" w14:textId="77777777" w:rsidR="00C62F87" w:rsidRDefault="00C62F87" w:rsidP="00FA48A3">
            <w:pPr>
              <w:pStyle w:val="TableParagraph"/>
              <w:spacing w:line="240" w:lineRule="auto"/>
              <w:ind w:left="0"/>
              <w:rPr>
                <w:rFonts w:ascii="Times New Roman"/>
                <w:sz w:val="18"/>
              </w:rPr>
            </w:pPr>
          </w:p>
        </w:tc>
        <w:tc>
          <w:tcPr>
            <w:tcW w:w="1728" w:type="dxa"/>
          </w:tcPr>
          <w:p w14:paraId="3FF03C98" w14:textId="77777777" w:rsidR="00C62F87" w:rsidRDefault="00C62F87" w:rsidP="00FA48A3">
            <w:pPr>
              <w:pStyle w:val="TableParagraph"/>
              <w:ind w:left="611" w:right="592"/>
              <w:jc w:val="center"/>
              <w:rPr>
                <w:b/>
              </w:rPr>
            </w:pPr>
            <w:r>
              <w:rPr>
                <w:b/>
                <w:spacing w:val="-5"/>
              </w:rPr>
              <w:t>LQ</w:t>
            </w:r>
          </w:p>
        </w:tc>
        <w:tc>
          <w:tcPr>
            <w:tcW w:w="1728" w:type="dxa"/>
          </w:tcPr>
          <w:p w14:paraId="7E5169E8" w14:textId="77777777" w:rsidR="00C62F87" w:rsidRDefault="00C62F87" w:rsidP="00FA48A3">
            <w:pPr>
              <w:pStyle w:val="TableParagraph"/>
              <w:ind w:left="611" w:right="593"/>
              <w:jc w:val="center"/>
              <w:rPr>
                <w:b/>
              </w:rPr>
            </w:pPr>
            <w:r>
              <w:rPr>
                <w:b/>
                <w:spacing w:val="-5"/>
              </w:rPr>
              <w:t>LMQ</w:t>
            </w:r>
          </w:p>
        </w:tc>
        <w:tc>
          <w:tcPr>
            <w:tcW w:w="1728" w:type="dxa"/>
          </w:tcPr>
          <w:p w14:paraId="1458EF8E" w14:textId="77777777" w:rsidR="00C62F87" w:rsidRDefault="00C62F87" w:rsidP="00FA48A3">
            <w:pPr>
              <w:pStyle w:val="TableParagraph"/>
              <w:ind w:left="611" w:right="595"/>
              <w:jc w:val="center"/>
              <w:rPr>
                <w:b/>
              </w:rPr>
            </w:pPr>
            <w:r>
              <w:rPr>
                <w:b/>
                <w:spacing w:val="-5"/>
              </w:rPr>
              <w:t>UMQ</w:t>
            </w:r>
          </w:p>
        </w:tc>
        <w:tc>
          <w:tcPr>
            <w:tcW w:w="1728" w:type="dxa"/>
          </w:tcPr>
          <w:p w14:paraId="32EAE13F" w14:textId="77777777" w:rsidR="00C62F87" w:rsidRDefault="00C62F87" w:rsidP="00FA48A3">
            <w:pPr>
              <w:pStyle w:val="TableParagraph"/>
              <w:ind w:left="611" w:right="595"/>
              <w:jc w:val="center"/>
              <w:rPr>
                <w:b/>
              </w:rPr>
            </w:pPr>
            <w:r>
              <w:rPr>
                <w:b/>
                <w:spacing w:val="-5"/>
              </w:rPr>
              <w:t>UQ</w:t>
            </w:r>
          </w:p>
        </w:tc>
      </w:tr>
      <w:tr w:rsidR="00C62F87" w14:paraId="2E64189B" w14:textId="77777777" w:rsidTr="00FA48A3">
        <w:trPr>
          <w:trHeight w:val="268"/>
        </w:trPr>
        <w:tc>
          <w:tcPr>
            <w:tcW w:w="2105" w:type="dxa"/>
          </w:tcPr>
          <w:p w14:paraId="7EAC0B71" w14:textId="77777777" w:rsidR="00C62F87" w:rsidRDefault="00C62F87" w:rsidP="00FA48A3">
            <w:pPr>
              <w:pStyle w:val="TableParagraph"/>
              <w:ind w:left="112"/>
            </w:pPr>
            <w:r>
              <w:t>Mean</w:t>
            </w:r>
            <w:r>
              <w:rPr>
                <w:spacing w:val="-4"/>
              </w:rPr>
              <w:t xml:space="preserve"> </w:t>
            </w:r>
            <w:r>
              <w:t>Pay</w:t>
            </w:r>
            <w:r>
              <w:rPr>
                <w:spacing w:val="-1"/>
              </w:rPr>
              <w:t xml:space="preserve"> </w:t>
            </w:r>
            <w:r>
              <w:t>-</w:t>
            </w:r>
            <w:r>
              <w:rPr>
                <w:spacing w:val="-3"/>
              </w:rPr>
              <w:t xml:space="preserve"> </w:t>
            </w:r>
            <w:r>
              <w:rPr>
                <w:spacing w:val="-4"/>
              </w:rPr>
              <w:t>Male</w:t>
            </w:r>
          </w:p>
        </w:tc>
        <w:tc>
          <w:tcPr>
            <w:tcW w:w="1728" w:type="dxa"/>
            <w:tcBorders>
              <w:bottom w:val="single" w:sz="8" w:space="0" w:color="000000"/>
              <w:right w:val="single" w:sz="8" w:space="0" w:color="000000"/>
            </w:tcBorders>
          </w:tcPr>
          <w:p w14:paraId="293FF5E6" w14:textId="77777777" w:rsidR="00C62F87" w:rsidRDefault="00C62F87" w:rsidP="00FA48A3">
            <w:pPr>
              <w:pStyle w:val="TableParagraph"/>
            </w:pPr>
            <w:r>
              <w:rPr>
                <w:spacing w:val="-2"/>
              </w:rPr>
              <w:t>£8.82</w:t>
            </w:r>
          </w:p>
        </w:tc>
        <w:tc>
          <w:tcPr>
            <w:tcW w:w="1728" w:type="dxa"/>
            <w:tcBorders>
              <w:left w:val="single" w:sz="8" w:space="0" w:color="000000"/>
              <w:bottom w:val="single" w:sz="8" w:space="0" w:color="000000"/>
              <w:right w:val="single" w:sz="8" w:space="0" w:color="000000"/>
            </w:tcBorders>
          </w:tcPr>
          <w:p w14:paraId="15C9382C" w14:textId="77777777" w:rsidR="00C62F87" w:rsidRDefault="00C62F87" w:rsidP="00FA48A3">
            <w:pPr>
              <w:pStyle w:val="TableParagraph"/>
            </w:pPr>
            <w:r>
              <w:rPr>
                <w:spacing w:val="-2"/>
              </w:rPr>
              <w:t>£11.98</w:t>
            </w:r>
          </w:p>
        </w:tc>
        <w:tc>
          <w:tcPr>
            <w:tcW w:w="1728" w:type="dxa"/>
            <w:tcBorders>
              <w:left w:val="single" w:sz="8" w:space="0" w:color="000000"/>
              <w:bottom w:val="single" w:sz="8" w:space="0" w:color="000000"/>
              <w:right w:val="single" w:sz="8" w:space="0" w:color="000000"/>
            </w:tcBorders>
          </w:tcPr>
          <w:p w14:paraId="637CABA0" w14:textId="77777777" w:rsidR="00C62F87" w:rsidRDefault="00C62F87" w:rsidP="00FA48A3">
            <w:pPr>
              <w:pStyle w:val="TableParagraph"/>
            </w:pPr>
            <w:r>
              <w:rPr>
                <w:spacing w:val="-2"/>
              </w:rPr>
              <w:t>£15.88</w:t>
            </w:r>
          </w:p>
        </w:tc>
        <w:tc>
          <w:tcPr>
            <w:tcW w:w="1728" w:type="dxa"/>
            <w:tcBorders>
              <w:left w:val="single" w:sz="8" w:space="0" w:color="000000"/>
              <w:bottom w:val="single" w:sz="8" w:space="0" w:color="000000"/>
              <w:right w:val="single" w:sz="8" w:space="0" w:color="000000"/>
            </w:tcBorders>
          </w:tcPr>
          <w:p w14:paraId="40D10971" w14:textId="77777777" w:rsidR="00C62F87" w:rsidRDefault="00C62F87" w:rsidP="00FA48A3">
            <w:pPr>
              <w:pStyle w:val="TableParagraph"/>
            </w:pPr>
            <w:r>
              <w:rPr>
                <w:spacing w:val="-2"/>
              </w:rPr>
              <w:t>£24.10</w:t>
            </w:r>
          </w:p>
        </w:tc>
      </w:tr>
      <w:tr w:rsidR="00C62F87" w14:paraId="26ECF99A" w14:textId="77777777" w:rsidTr="00FA48A3">
        <w:trPr>
          <w:trHeight w:val="267"/>
        </w:trPr>
        <w:tc>
          <w:tcPr>
            <w:tcW w:w="2105" w:type="dxa"/>
          </w:tcPr>
          <w:p w14:paraId="5110C301" w14:textId="77777777" w:rsidR="00C62F87" w:rsidRDefault="00C62F87" w:rsidP="00FA48A3">
            <w:pPr>
              <w:pStyle w:val="TableParagraph"/>
              <w:ind w:left="112"/>
            </w:pPr>
            <w:r>
              <w:t>Mean</w:t>
            </w:r>
            <w:r>
              <w:rPr>
                <w:spacing w:val="-4"/>
              </w:rPr>
              <w:t xml:space="preserve"> </w:t>
            </w:r>
            <w:r>
              <w:t>Pay</w:t>
            </w:r>
            <w:r>
              <w:rPr>
                <w:spacing w:val="-1"/>
              </w:rPr>
              <w:t xml:space="preserve"> </w:t>
            </w:r>
            <w:r>
              <w:t xml:space="preserve">- </w:t>
            </w:r>
            <w:r>
              <w:rPr>
                <w:spacing w:val="-2"/>
              </w:rPr>
              <w:t>Female</w:t>
            </w:r>
          </w:p>
        </w:tc>
        <w:tc>
          <w:tcPr>
            <w:tcW w:w="1728" w:type="dxa"/>
            <w:tcBorders>
              <w:top w:val="single" w:sz="8" w:space="0" w:color="000000"/>
              <w:bottom w:val="single" w:sz="8" w:space="0" w:color="000000"/>
              <w:right w:val="single" w:sz="8" w:space="0" w:color="000000"/>
            </w:tcBorders>
          </w:tcPr>
          <w:p w14:paraId="0B15EF42" w14:textId="77777777" w:rsidR="00C62F87" w:rsidRDefault="00C62F87" w:rsidP="00FA48A3">
            <w:pPr>
              <w:pStyle w:val="TableParagraph"/>
            </w:pPr>
            <w:r>
              <w:rPr>
                <w:spacing w:val="-2"/>
              </w:rPr>
              <w:t>£8.60</w:t>
            </w:r>
          </w:p>
        </w:tc>
        <w:tc>
          <w:tcPr>
            <w:tcW w:w="1728" w:type="dxa"/>
            <w:tcBorders>
              <w:top w:val="single" w:sz="8" w:space="0" w:color="000000"/>
              <w:left w:val="single" w:sz="8" w:space="0" w:color="000000"/>
              <w:bottom w:val="single" w:sz="8" w:space="0" w:color="000000"/>
              <w:right w:val="single" w:sz="8" w:space="0" w:color="000000"/>
            </w:tcBorders>
          </w:tcPr>
          <w:p w14:paraId="63886E0C" w14:textId="77777777" w:rsidR="00C62F87" w:rsidRDefault="00C62F87" w:rsidP="00FA48A3">
            <w:pPr>
              <w:pStyle w:val="TableParagraph"/>
            </w:pPr>
            <w:r>
              <w:rPr>
                <w:spacing w:val="-2"/>
              </w:rPr>
              <w:t>£12.21</w:t>
            </w:r>
          </w:p>
        </w:tc>
        <w:tc>
          <w:tcPr>
            <w:tcW w:w="1728" w:type="dxa"/>
            <w:tcBorders>
              <w:top w:val="single" w:sz="8" w:space="0" w:color="000000"/>
              <w:left w:val="single" w:sz="8" w:space="0" w:color="000000"/>
              <w:bottom w:val="single" w:sz="8" w:space="0" w:color="000000"/>
              <w:right w:val="single" w:sz="8" w:space="0" w:color="000000"/>
            </w:tcBorders>
          </w:tcPr>
          <w:p w14:paraId="03F2AF9C" w14:textId="77777777" w:rsidR="00C62F87" w:rsidRDefault="00C62F87" w:rsidP="00FA48A3">
            <w:pPr>
              <w:pStyle w:val="TableParagraph"/>
            </w:pPr>
            <w:r>
              <w:rPr>
                <w:spacing w:val="-2"/>
              </w:rPr>
              <w:t>£16.10</w:t>
            </w:r>
          </w:p>
        </w:tc>
        <w:tc>
          <w:tcPr>
            <w:tcW w:w="1728" w:type="dxa"/>
            <w:tcBorders>
              <w:top w:val="single" w:sz="8" w:space="0" w:color="000000"/>
              <w:left w:val="single" w:sz="8" w:space="0" w:color="000000"/>
              <w:bottom w:val="single" w:sz="8" w:space="0" w:color="000000"/>
              <w:right w:val="single" w:sz="8" w:space="0" w:color="000000"/>
            </w:tcBorders>
          </w:tcPr>
          <w:p w14:paraId="1047A0B5" w14:textId="77777777" w:rsidR="00C62F87" w:rsidRDefault="00C62F87" w:rsidP="00FA48A3">
            <w:pPr>
              <w:pStyle w:val="TableParagraph"/>
            </w:pPr>
            <w:r>
              <w:rPr>
                <w:spacing w:val="-2"/>
              </w:rPr>
              <w:t>£21.82</w:t>
            </w:r>
          </w:p>
        </w:tc>
      </w:tr>
      <w:tr w:rsidR="00C62F87" w14:paraId="44BA269E" w14:textId="77777777" w:rsidTr="00FA48A3">
        <w:trPr>
          <w:trHeight w:val="267"/>
        </w:trPr>
        <w:tc>
          <w:tcPr>
            <w:tcW w:w="2105" w:type="dxa"/>
          </w:tcPr>
          <w:p w14:paraId="6C30451C" w14:textId="77777777" w:rsidR="00C62F87" w:rsidRDefault="00C62F87" w:rsidP="00FA48A3">
            <w:pPr>
              <w:pStyle w:val="TableParagraph"/>
              <w:ind w:left="112"/>
            </w:pPr>
            <w:r>
              <w:t>Mean</w:t>
            </w:r>
            <w:r>
              <w:rPr>
                <w:spacing w:val="-4"/>
              </w:rPr>
              <w:t xml:space="preserve"> </w:t>
            </w:r>
            <w:r>
              <w:t>Pay</w:t>
            </w:r>
            <w:r>
              <w:rPr>
                <w:spacing w:val="-1"/>
              </w:rPr>
              <w:t xml:space="preserve"> </w:t>
            </w:r>
            <w:r>
              <w:rPr>
                <w:spacing w:val="-10"/>
              </w:rPr>
              <w:t>%</w:t>
            </w:r>
          </w:p>
        </w:tc>
        <w:tc>
          <w:tcPr>
            <w:tcW w:w="1728" w:type="dxa"/>
            <w:tcBorders>
              <w:top w:val="single" w:sz="8" w:space="0" w:color="000000"/>
              <w:bottom w:val="single" w:sz="8" w:space="0" w:color="000000"/>
              <w:right w:val="single" w:sz="8" w:space="0" w:color="000000"/>
            </w:tcBorders>
          </w:tcPr>
          <w:p w14:paraId="12D83DE8" w14:textId="77777777" w:rsidR="00C62F87" w:rsidRDefault="00C62F87" w:rsidP="00FA48A3">
            <w:pPr>
              <w:pStyle w:val="TableParagraph"/>
            </w:pPr>
            <w:r>
              <w:rPr>
                <w:spacing w:val="-5"/>
              </w:rPr>
              <w:t>2.5</w:t>
            </w:r>
          </w:p>
        </w:tc>
        <w:tc>
          <w:tcPr>
            <w:tcW w:w="1728" w:type="dxa"/>
            <w:tcBorders>
              <w:top w:val="single" w:sz="8" w:space="0" w:color="000000"/>
              <w:left w:val="single" w:sz="8" w:space="0" w:color="000000"/>
              <w:bottom w:val="single" w:sz="8" w:space="0" w:color="000000"/>
              <w:right w:val="single" w:sz="8" w:space="0" w:color="000000"/>
            </w:tcBorders>
          </w:tcPr>
          <w:p w14:paraId="0CCBB524" w14:textId="77777777" w:rsidR="00C62F87" w:rsidRDefault="00C62F87" w:rsidP="00FA48A3">
            <w:pPr>
              <w:pStyle w:val="TableParagraph"/>
            </w:pPr>
            <w:r>
              <w:rPr>
                <w:spacing w:val="-2"/>
              </w:rPr>
              <w:t>-</w:t>
            </w:r>
            <w:r>
              <w:rPr>
                <w:spacing w:val="-5"/>
              </w:rPr>
              <w:t>1.9</w:t>
            </w:r>
          </w:p>
        </w:tc>
        <w:tc>
          <w:tcPr>
            <w:tcW w:w="1728" w:type="dxa"/>
            <w:tcBorders>
              <w:top w:val="single" w:sz="8" w:space="0" w:color="000000"/>
              <w:left w:val="single" w:sz="8" w:space="0" w:color="000000"/>
              <w:bottom w:val="single" w:sz="8" w:space="0" w:color="000000"/>
              <w:right w:val="single" w:sz="8" w:space="0" w:color="000000"/>
            </w:tcBorders>
          </w:tcPr>
          <w:p w14:paraId="7DF0E0F8" w14:textId="77777777" w:rsidR="00C62F87" w:rsidRDefault="00C62F87" w:rsidP="00FA48A3">
            <w:pPr>
              <w:pStyle w:val="TableParagraph"/>
            </w:pPr>
            <w:r>
              <w:rPr>
                <w:spacing w:val="-2"/>
              </w:rPr>
              <w:t>-</w:t>
            </w:r>
            <w:r>
              <w:rPr>
                <w:spacing w:val="-5"/>
              </w:rPr>
              <w:t>1.4</w:t>
            </w:r>
          </w:p>
        </w:tc>
        <w:tc>
          <w:tcPr>
            <w:tcW w:w="1728" w:type="dxa"/>
            <w:tcBorders>
              <w:top w:val="single" w:sz="8" w:space="0" w:color="000000"/>
              <w:left w:val="single" w:sz="8" w:space="0" w:color="000000"/>
              <w:bottom w:val="single" w:sz="8" w:space="0" w:color="000000"/>
              <w:right w:val="single" w:sz="8" w:space="0" w:color="000000"/>
            </w:tcBorders>
          </w:tcPr>
          <w:p w14:paraId="1CF38175" w14:textId="77777777" w:rsidR="00C62F87" w:rsidRDefault="00C62F87" w:rsidP="00FA48A3">
            <w:pPr>
              <w:pStyle w:val="TableParagraph"/>
            </w:pPr>
            <w:r>
              <w:rPr>
                <w:spacing w:val="-5"/>
              </w:rPr>
              <w:t>9.5</w:t>
            </w:r>
          </w:p>
        </w:tc>
      </w:tr>
      <w:tr w:rsidR="00C62F87" w14:paraId="157304DF" w14:textId="77777777" w:rsidTr="00FA48A3">
        <w:trPr>
          <w:trHeight w:val="270"/>
        </w:trPr>
        <w:tc>
          <w:tcPr>
            <w:tcW w:w="2105" w:type="dxa"/>
          </w:tcPr>
          <w:p w14:paraId="34684F52" w14:textId="77777777" w:rsidR="00C62F87" w:rsidRDefault="00C62F87" w:rsidP="00FA48A3">
            <w:pPr>
              <w:pStyle w:val="TableParagraph"/>
              <w:spacing w:before="1" w:line="249" w:lineRule="exact"/>
              <w:ind w:left="112"/>
            </w:pPr>
            <w:r>
              <w:t>Median</w:t>
            </w:r>
            <w:r>
              <w:rPr>
                <w:spacing w:val="-4"/>
              </w:rPr>
              <w:t xml:space="preserve"> </w:t>
            </w:r>
            <w:r>
              <w:t>Pay</w:t>
            </w:r>
            <w:r>
              <w:rPr>
                <w:spacing w:val="-2"/>
              </w:rPr>
              <w:t xml:space="preserve"> </w:t>
            </w:r>
            <w:r>
              <w:t>-</w:t>
            </w:r>
            <w:r>
              <w:rPr>
                <w:spacing w:val="-1"/>
              </w:rPr>
              <w:t xml:space="preserve"> </w:t>
            </w:r>
            <w:r>
              <w:rPr>
                <w:spacing w:val="-4"/>
              </w:rPr>
              <w:t>Male</w:t>
            </w:r>
          </w:p>
        </w:tc>
        <w:tc>
          <w:tcPr>
            <w:tcW w:w="1728" w:type="dxa"/>
            <w:tcBorders>
              <w:top w:val="single" w:sz="8" w:space="0" w:color="000000"/>
              <w:bottom w:val="single" w:sz="8" w:space="0" w:color="000000"/>
              <w:right w:val="single" w:sz="8" w:space="0" w:color="000000"/>
            </w:tcBorders>
          </w:tcPr>
          <w:p w14:paraId="20B7C10D" w14:textId="77777777" w:rsidR="00C62F87" w:rsidRDefault="00C62F87" w:rsidP="00FA48A3">
            <w:pPr>
              <w:pStyle w:val="TableParagraph"/>
              <w:spacing w:before="1" w:line="249" w:lineRule="exact"/>
            </w:pPr>
            <w:r>
              <w:rPr>
                <w:spacing w:val="-2"/>
              </w:rPr>
              <w:t>£8.85</w:t>
            </w:r>
          </w:p>
        </w:tc>
        <w:tc>
          <w:tcPr>
            <w:tcW w:w="1728" w:type="dxa"/>
            <w:tcBorders>
              <w:top w:val="single" w:sz="8" w:space="0" w:color="000000"/>
              <w:left w:val="single" w:sz="8" w:space="0" w:color="000000"/>
              <w:bottom w:val="single" w:sz="8" w:space="0" w:color="000000"/>
              <w:right w:val="single" w:sz="8" w:space="0" w:color="000000"/>
            </w:tcBorders>
          </w:tcPr>
          <w:p w14:paraId="4475D568" w14:textId="77777777" w:rsidR="00C62F87" w:rsidRDefault="00C62F87" w:rsidP="00FA48A3">
            <w:pPr>
              <w:pStyle w:val="TableParagraph"/>
              <w:spacing w:before="1" w:line="249" w:lineRule="exact"/>
            </w:pPr>
            <w:r>
              <w:rPr>
                <w:spacing w:val="-2"/>
              </w:rPr>
              <w:t>£12.09</w:t>
            </w:r>
          </w:p>
        </w:tc>
        <w:tc>
          <w:tcPr>
            <w:tcW w:w="1728" w:type="dxa"/>
            <w:tcBorders>
              <w:top w:val="single" w:sz="8" w:space="0" w:color="000000"/>
              <w:left w:val="single" w:sz="8" w:space="0" w:color="000000"/>
              <w:bottom w:val="single" w:sz="8" w:space="0" w:color="000000"/>
              <w:right w:val="single" w:sz="8" w:space="0" w:color="000000"/>
            </w:tcBorders>
          </w:tcPr>
          <w:p w14:paraId="7788CDC5" w14:textId="77777777" w:rsidR="00C62F87" w:rsidRDefault="00C62F87" w:rsidP="00FA48A3">
            <w:pPr>
              <w:pStyle w:val="TableParagraph"/>
              <w:spacing w:before="1" w:line="249" w:lineRule="exact"/>
            </w:pPr>
            <w:r>
              <w:rPr>
                <w:spacing w:val="-2"/>
              </w:rPr>
              <w:t>£15.80</w:t>
            </w:r>
          </w:p>
        </w:tc>
        <w:tc>
          <w:tcPr>
            <w:tcW w:w="1728" w:type="dxa"/>
            <w:tcBorders>
              <w:top w:val="single" w:sz="8" w:space="0" w:color="000000"/>
              <w:left w:val="single" w:sz="8" w:space="0" w:color="000000"/>
              <w:bottom w:val="single" w:sz="8" w:space="0" w:color="000000"/>
              <w:right w:val="single" w:sz="8" w:space="0" w:color="000000"/>
            </w:tcBorders>
          </w:tcPr>
          <w:p w14:paraId="564AFA59" w14:textId="77777777" w:rsidR="00C62F87" w:rsidRDefault="00C62F87" w:rsidP="00FA48A3">
            <w:pPr>
              <w:pStyle w:val="TableParagraph"/>
              <w:spacing w:before="1" w:line="249" w:lineRule="exact"/>
            </w:pPr>
            <w:r>
              <w:rPr>
                <w:spacing w:val="-2"/>
              </w:rPr>
              <w:t>£24.48</w:t>
            </w:r>
          </w:p>
        </w:tc>
      </w:tr>
      <w:tr w:rsidR="00C62F87" w14:paraId="38E5544E" w14:textId="77777777" w:rsidTr="00FA48A3">
        <w:trPr>
          <w:trHeight w:val="267"/>
        </w:trPr>
        <w:tc>
          <w:tcPr>
            <w:tcW w:w="2105" w:type="dxa"/>
          </w:tcPr>
          <w:p w14:paraId="788E9EFF" w14:textId="77777777" w:rsidR="00C62F87" w:rsidRDefault="00C62F87" w:rsidP="00FA48A3">
            <w:pPr>
              <w:pStyle w:val="TableParagraph"/>
              <w:ind w:left="112"/>
            </w:pPr>
            <w:r>
              <w:t>Median</w:t>
            </w:r>
            <w:r>
              <w:rPr>
                <w:spacing w:val="-4"/>
              </w:rPr>
              <w:t xml:space="preserve"> </w:t>
            </w:r>
            <w:r>
              <w:t>Pay</w:t>
            </w:r>
            <w:r>
              <w:rPr>
                <w:spacing w:val="-2"/>
              </w:rPr>
              <w:t xml:space="preserve"> </w:t>
            </w:r>
            <w:r>
              <w:t>-</w:t>
            </w:r>
            <w:r>
              <w:rPr>
                <w:spacing w:val="-1"/>
              </w:rPr>
              <w:t xml:space="preserve"> </w:t>
            </w:r>
            <w:r>
              <w:rPr>
                <w:spacing w:val="-2"/>
              </w:rPr>
              <w:t>Female</w:t>
            </w:r>
          </w:p>
        </w:tc>
        <w:tc>
          <w:tcPr>
            <w:tcW w:w="1728" w:type="dxa"/>
            <w:tcBorders>
              <w:top w:val="single" w:sz="8" w:space="0" w:color="000000"/>
              <w:bottom w:val="single" w:sz="8" w:space="0" w:color="000000"/>
              <w:right w:val="single" w:sz="8" w:space="0" w:color="000000"/>
            </w:tcBorders>
          </w:tcPr>
          <w:p w14:paraId="1276A17D" w14:textId="77777777" w:rsidR="00C62F87" w:rsidRDefault="00C62F87" w:rsidP="00FA48A3">
            <w:pPr>
              <w:pStyle w:val="TableParagraph"/>
            </w:pPr>
            <w:r>
              <w:rPr>
                <w:spacing w:val="-2"/>
              </w:rPr>
              <w:t>£8.78</w:t>
            </w:r>
          </w:p>
        </w:tc>
        <w:tc>
          <w:tcPr>
            <w:tcW w:w="1728" w:type="dxa"/>
            <w:tcBorders>
              <w:top w:val="single" w:sz="8" w:space="0" w:color="000000"/>
              <w:left w:val="single" w:sz="8" w:space="0" w:color="000000"/>
              <w:bottom w:val="single" w:sz="8" w:space="0" w:color="000000"/>
              <w:right w:val="single" w:sz="8" w:space="0" w:color="000000"/>
            </w:tcBorders>
          </w:tcPr>
          <w:p w14:paraId="6C1DEDD5" w14:textId="77777777" w:rsidR="00C62F87" w:rsidRDefault="00C62F87" w:rsidP="00FA48A3">
            <w:pPr>
              <w:pStyle w:val="TableParagraph"/>
            </w:pPr>
            <w:r>
              <w:rPr>
                <w:spacing w:val="-2"/>
              </w:rPr>
              <w:t>£12.09</w:t>
            </w:r>
          </w:p>
        </w:tc>
        <w:tc>
          <w:tcPr>
            <w:tcW w:w="1728" w:type="dxa"/>
            <w:tcBorders>
              <w:top w:val="single" w:sz="8" w:space="0" w:color="000000"/>
              <w:left w:val="single" w:sz="8" w:space="0" w:color="000000"/>
              <w:bottom w:val="single" w:sz="8" w:space="0" w:color="000000"/>
              <w:right w:val="single" w:sz="8" w:space="0" w:color="000000"/>
            </w:tcBorders>
          </w:tcPr>
          <w:p w14:paraId="5339F1C6" w14:textId="77777777" w:rsidR="00C62F87" w:rsidRDefault="00C62F87" w:rsidP="00FA48A3">
            <w:pPr>
              <w:pStyle w:val="TableParagraph"/>
            </w:pPr>
            <w:r>
              <w:rPr>
                <w:spacing w:val="-2"/>
              </w:rPr>
              <w:t>£16.70</w:t>
            </w:r>
          </w:p>
        </w:tc>
        <w:tc>
          <w:tcPr>
            <w:tcW w:w="1728" w:type="dxa"/>
            <w:tcBorders>
              <w:top w:val="single" w:sz="8" w:space="0" w:color="000000"/>
              <w:left w:val="single" w:sz="8" w:space="0" w:color="000000"/>
              <w:bottom w:val="single" w:sz="8" w:space="0" w:color="000000"/>
              <w:right w:val="single" w:sz="8" w:space="0" w:color="000000"/>
            </w:tcBorders>
          </w:tcPr>
          <w:p w14:paraId="70FD1A42" w14:textId="77777777" w:rsidR="00C62F87" w:rsidRDefault="00C62F87" w:rsidP="00FA48A3">
            <w:pPr>
              <w:pStyle w:val="TableParagraph"/>
            </w:pPr>
            <w:r>
              <w:rPr>
                <w:spacing w:val="-2"/>
              </w:rPr>
              <w:t>£19.34</w:t>
            </w:r>
          </w:p>
        </w:tc>
      </w:tr>
      <w:tr w:rsidR="00C62F87" w14:paraId="09E994B1" w14:textId="77777777" w:rsidTr="00FA48A3">
        <w:trPr>
          <w:trHeight w:val="268"/>
        </w:trPr>
        <w:tc>
          <w:tcPr>
            <w:tcW w:w="2105" w:type="dxa"/>
          </w:tcPr>
          <w:p w14:paraId="50E017C4" w14:textId="77777777" w:rsidR="00C62F87" w:rsidRDefault="00C62F87" w:rsidP="00FA48A3">
            <w:pPr>
              <w:pStyle w:val="TableParagraph"/>
              <w:ind w:left="112"/>
            </w:pPr>
            <w:r>
              <w:t>Median</w:t>
            </w:r>
            <w:r>
              <w:rPr>
                <w:spacing w:val="-4"/>
              </w:rPr>
              <w:t xml:space="preserve"> </w:t>
            </w:r>
            <w:r>
              <w:t>pay</w:t>
            </w:r>
            <w:r>
              <w:rPr>
                <w:spacing w:val="-3"/>
              </w:rPr>
              <w:t xml:space="preserve"> </w:t>
            </w:r>
            <w:r>
              <w:rPr>
                <w:spacing w:val="-10"/>
              </w:rPr>
              <w:t>%</w:t>
            </w:r>
          </w:p>
        </w:tc>
        <w:tc>
          <w:tcPr>
            <w:tcW w:w="1728" w:type="dxa"/>
            <w:tcBorders>
              <w:top w:val="single" w:sz="8" w:space="0" w:color="000000"/>
              <w:bottom w:val="single" w:sz="8" w:space="0" w:color="000000"/>
              <w:right w:val="single" w:sz="8" w:space="0" w:color="000000"/>
            </w:tcBorders>
          </w:tcPr>
          <w:p w14:paraId="3FFC9577" w14:textId="77777777" w:rsidR="00C62F87" w:rsidRDefault="00C62F87" w:rsidP="00FA48A3">
            <w:pPr>
              <w:pStyle w:val="TableParagraph"/>
            </w:pPr>
            <w:r>
              <w:rPr>
                <w:spacing w:val="-5"/>
              </w:rPr>
              <w:t>0.8</w:t>
            </w:r>
          </w:p>
        </w:tc>
        <w:tc>
          <w:tcPr>
            <w:tcW w:w="1728" w:type="dxa"/>
            <w:tcBorders>
              <w:top w:val="single" w:sz="8" w:space="0" w:color="000000"/>
              <w:left w:val="single" w:sz="8" w:space="0" w:color="000000"/>
              <w:bottom w:val="single" w:sz="8" w:space="0" w:color="000000"/>
              <w:right w:val="single" w:sz="8" w:space="0" w:color="000000"/>
            </w:tcBorders>
          </w:tcPr>
          <w:p w14:paraId="57FED936" w14:textId="77777777" w:rsidR="00C62F87" w:rsidRDefault="00C62F87" w:rsidP="00FA48A3">
            <w:pPr>
              <w:pStyle w:val="TableParagraph"/>
            </w:pPr>
            <w:r>
              <w:rPr>
                <w:spacing w:val="-5"/>
              </w:rPr>
              <w:t>0.0</w:t>
            </w:r>
          </w:p>
        </w:tc>
        <w:tc>
          <w:tcPr>
            <w:tcW w:w="1728" w:type="dxa"/>
            <w:tcBorders>
              <w:top w:val="single" w:sz="8" w:space="0" w:color="000000"/>
              <w:left w:val="single" w:sz="8" w:space="0" w:color="000000"/>
              <w:bottom w:val="single" w:sz="8" w:space="0" w:color="000000"/>
              <w:right w:val="single" w:sz="8" w:space="0" w:color="000000"/>
            </w:tcBorders>
          </w:tcPr>
          <w:p w14:paraId="66DFC46E" w14:textId="77777777" w:rsidR="00C62F87" w:rsidRDefault="00C62F87" w:rsidP="00FA48A3">
            <w:pPr>
              <w:pStyle w:val="TableParagraph"/>
            </w:pPr>
            <w:r>
              <w:rPr>
                <w:spacing w:val="-2"/>
              </w:rPr>
              <w:t>-</w:t>
            </w:r>
            <w:r>
              <w:rPr>
                <w:spacing w:val="-5"/>
              </w:rPr>
              <w:t>5.7</w:t>
            </w:r>
          </w:p>
        </w:tc>
        <w:tc>
          <w:tcPr>
            <w:tcW w:w="1728" w:type="dxa"/>
            <w:tcBorders>
              <w:top w:val="single" w:sz="8" w:space="0" w:color="000000"/>
              <w:left w:val="single" w:sz="8" w:space="0" w:color="000000"/>
              <w:bottom w:val="single" w:sz="8" w:space="0" w:color="000000"/>
              <w:right w:val="single" w:sz="8" w:space="0" w:color="000000"/>
            </w:tcBorders>
          </w:tcPr>
          <w:p w14:paraId="317FABAB" w14:textId="77777777" w:rsidR="00C62F87" w:rsidRDefault="00C62F87" w:rsidP="00FA48A3">
            <w:pPr>
              <w:pStyle w:val="TableParagraph"/>
            </w:pPr>
            <w:r>
              <w:rPr>
                <w:spacing w:val="-4"/>
              </w:rPr>
              <w:t>21.0</w:t>
            </w:r>
          </w:p>
        </w:tc>
      </w:tr>
      <w:tr w:rsidR="00C62F87" w14:paraId="6E1C732B" w14:textId="77777777" w:rsidTr="00FA48A3">
        <w:trPr>
          <w:trHeight w:val="805"/>
        </w:trPr>
        <w:tc>
          <w:tcPr>
            <w:tcW w:w="2105" w:type="dxa"/>
          </w:tcPr>
          <w:p w14:paraId="60FA0E69" w14:textId="77777777" w:rsidR="00C62F87" w:rsidRDefault="00C62F87" w:rsidP="00FA48A3">
            <w:pPr>
              <w:pStyle w:val="TableParagraph"/>
              <w:spacing w:line="240" w:lineRule="auto"/>
              <w:ind w:left="112"/>
            </w:pPr>
            <w:r>
              <w:t>Typical</w:t>
            </w:r>
            <w:r>
              <w:rPr>
                <w:spacing w:val="-13"/>
              </w:rPr>
              <w:t xml:space="preserve"> </w:t>
            </w:r>
            <w:r>
              <w:t>grade</w:t>
            </w:r>
            <w:r>
              <w:rPr>
                <w:spacing w:val="-12"/>
              </w:rPr>
              <w:t xml:space="preserve"> </w:t>
            </w:r>
            <w:r>
              <w:t xml:space="preserve">in </w:t>
            </w:r>
            <w:r>
              <w:rPr>
                <w:spacing w:val="-2"/>
              </w:rPr>
              <w:t>Quartile</w:t>
            </w:r>
          </w:p>
        </w:tc>
        <w:tc>
          <w:tcPr>
            <w:tcW w:w="1728" w:type="dxa"/>
            <w:tcBorders>
              <w:top w:val="single" w:sz="8" w:space="0" w:color="000000"/>
            </w:tcBorders>
          </w:tcPr>
          <w:p w14:paraId="7407B040" w14:textId="77777777" w:rsidR="00C62F87" w:rsidRDefault="00C62F87" w:rsidP="00FA48A3">
            <w:pPr>
              <w:pStyle w:val="TableParagraph"/>
              <w:spacing w:line="240" w:lineRule="auto"/>
              <w:ind w:left="112" w:right="897"/>
              <w:rPr>
                <w:rFonts w:ascii="Calibri Light"/>
              </w:rPr>
            </w:pPr>
            <w:r>
              <w:rPr>
                <w:rFonts w:ascii="Calibri Light"/>
              </w:rPr>
              <w:t>Grade</w:t>
            </w:r>
            <w:r>
              <w:rPr>
                <w:rFonts w:ascii="Calibri Light"/>
                <w:spacing w:val="-13"/>
              </w:rPr>
              <w:t xml:space="preserve"> </w:t>
            </w:r>
            <w:r>
              <w:rPr>
                <w:rFonts w:ascii="Calibri Light"/>
              </w:rPr>
              <w:t xml:space="preserve">3 </w:t>
            </w:r>
            <w:r>
              <w:rPr>
                <w:rFonts w:ascii="Calibri Light"/>
                <w:spacing w:val="-4"/>
              </w:rPr>
              <w:t>NMW</w:t>
            </w:r>
          </w:p>
          <w:p w14:paraId="66018CD8" w14:textId="77777777" w:rsidR="00C62F87" w:rsidRDefault="00C62F87" w:rsidP="00FA48A3">
            <w:pPr>
              <w:pStyle w:val="TableParagraph"/>
              <w:spacing w:line="249" w:lineRule="exact"/>
              <w:ind w:left="112"/>
              <w:rPr>
                <w:rFonts w:ascii="Calibri Light"/>
              </w:rPr>
            </w:pPr>
            <w:r>
              <w:rPr>
                <w:rFonts w:ascii="Calibri Light"/>
                <w:spacing w:val="-5"/>
              </w:rPr>
              <w:t>NLW</w:t>
            </w:r>
          </w:p>
        </w:tc>
        <w:tc>
          <w:tcPr>
            <w:tcW w:w="1728" w:type="dxa"/>
            <w:tcBorders>
              <w:top w:val="single" w:sz="8" w:space="0" w:color="000000"/>
            </w:tcBorders>
          </w:tcPr>
          <w:p w14:paraId="64853593" w14:textId="77777777" w:rsidR="00C62F87" w:rsidRDefault="00C62F87" w:rsidP="00FA48A3">
            <w:pPr>
              <w:pStyle w:val="TableParagraph"/>
              <w:spacing w:line="267" w:lineRule="exact"/>
              <w:ind w:left="112"/>
              <w:rPr>
                <w:rFonts w:ascii="Calibri Light"/>
              </w:rPr>
            </w:pPr>
            <w:r>
              <w:rPr>
                <w:rFonts w:ascii="Calibri Light"/>
              </w:rPr>
              <w:t>Grades</w:t>
            </w:r>
            <w:r>
              <w:rPr>
                <w:rFonts w:ascii="Calibri Light"/>
                <w:spacing w:val="-2"/>
              </w:rPr>
              <w:t xml:space="preserve"> </w:t>
            </w:r>
            <w:r>
              <w:rPr>
                <w:rFonts w:ascii="Calibri Light"/>
              </w:rPr>
              <w:t>4 -</w:t>
            </w:r>
            <w:r>
              <w:rPr>
                <w:rFonts w:ascii="Calibri Light"/>
                <w:spacing w:val="-3"/>
              </w:rPr>
              <w:t xml:space="preserve"> </w:t>
            </w:r>
            <w:r>
              <w:rPr>
                <w:rFonts w:ascii="Calibri Light"/>
                <w:spacing w:val="-10"/>
              </w:rPr>
              <w:t>5</w:t>
            </w:r>
          </w:p>
        </w:tc>
        <w:tc>
          <w:tcPr>
            <w:tcW w:w="1728" w:type="dxa"/>
            <w:tcBorders>
              <w:top w:val="single" w:sz="8" w:space="0" w:color="000000"/>
            </w:tcBorders>
          </w:tcPr>
          <w:p w14:paraId="656532F3" w14:textId="77777777" w:rsidR="00C62F87" w:rsidRDefault="00C62F87" w:rsidP="00FA48A3">
            <w:pPr>
              <w:pStyle w:val="TableParagraph"/>
              <w:spacing w:line="267" w:lineRule="exact"/>
              <w:ind w:left="112"/>
              <w:rPr>
                <w:rFonts w:ascii="Calibri Light"/>
              </w:rPr>
            </w:pPr>
            <w:r>
              <w:rPr>
                <w:rFonts w:ascii="Calibri Light"/>
              </w:rPr>
              <w:t>Grade</w:t>
            </w:r>
            <w:r>
              <w:rPr>
                <w:rFonts w:ascii="Calibri Light"/>
                <w:spacing w:val="-4"/>
              </w:rPr>
              <w:t xml:space="preserve"> </w:t>
            </w:r>
            <w:r>
              <w:rPr>
                <w:rFonts w:ascii="Calibri Light"/>
                <w:spacing w:val="-10"/>
              </w:rPr>
              <w:t>6</w:t>
            </w:r>
          </w:p>
        </w:tc>
        <w:tc>
          <w:tcPr>
            <w:tcW w:w="1728" w:type="dxa"/>
            <w:tcBorders>
              <w:top w:val="single" w:sz="8" w:space="0" w:color="000000"/>
            </w:tcBorders>
          </w:tcPr>
          <w:p w14:paraId="7660795A" w14:textId="77777777" w:rsidR="00C62F87" w:rsidRDefault="00C62F87" w:rsidP="00FA48A3">
            <w:pPr>
              <w:pStyle w:val="TableParagraph"/>
              <w:spacing w:line="240" w:lineRule="auto"/>
              <w:ind w:left="112" w:right="474"/>
              <w:rPr>
                <w:rFonts w:ascii="Calibri Light"/>
              </w:rPr>
            </w:pPr>
            <w:r>
              <w:rPr>
                <w:rFonts w:ascii="Calibri Light"/>
              </w:rPr>
              <w:t>Grades 7 + Spot</w:t>
            </w:r>
            <w:r>
              <w:rPr>
                <w:rFonts w:ascii="Calibri Light"/>
                <w:spacing w:val="-13"/>
              </w:rPr>
              <w:t xml:space="preserve"> </w:t>
            </w:r>
            <w:r>
              <w:rPr>
                <w:rFonts w:ascii="Calibri Light"/>
              </w:rPr>
              <w:t>Salaries</w:t>
            </w:r>
          </w:p>
        </w:tc>
      </w:tr>
      <w:tr w:rsidR="00C62F87" w14:paraId="43815B62" w14:textId="77777777" w:rsidTr="00FA48A3">
        <w:trPr>
          <w:trHeight w:val="2476"/>
        </w:trPr>
        <w:tc>
          <w:tcPr>
            <w:tcW w:w="2105" w:type="dxa"/>
          </w:tcPr>
          <w:p w14:paraId="547B3407" w14:textId="77777777" w:rsidR="00C62F87" w:rsidRDefault="00C62F87" w:rsidP="00FA48A3">
            <w:pPr>
              <w:pStyle w:val="TableParagraph"/>
              <w:spacing w:line="240" w:lineRule="auto"/>
              <w:ind w:left="112"/>
            </w:pPr>
            <w:r>
              <w:t>Typical</w:t>
            </w:r>
            <w:r>
              <w:rPr>
                <w:spacing w:val="-13"/>
              </w:rPr>
              <w:t xml:space="preserve"> </w:t>
            </w:r>
            <w:r>
              <w:t>roles</w:t>
            </w:r>
            <w:r>
              <w:rPr>
                <w:spacing w:val="-12"/>
              </w:rPr>
              <w:t xml:space="preserve"> </w:t>
            </w:r>
            <w:r>
              <w:t xml:space="preserve">in </w:t>
            </w:r>
            <w:r>
              <w:rPr>
                <w:spacing w:val="-2"/>
              </w:rPr>
              <w:t>Quartile</w:t>
            </w:r>
          </w:p>
        </w:tc>
        <w:tc>
          <w:tcPr>
            <w:tcW w:w="1728" w:type="dxa"/>
          </w:tcPr>
          <w:p w14:paraId="1587D0AE" w14:textId="77777777" w:rsidR="00C62F87" w:rsidRDefault="00C62F87" w:rsidP="00FA48A3">
            <w:pPr>
              <w:pStyle w:val="TableParagraph"/>
              <w:numPr>
                <w:ilvl w:val="0"/>
                <w:numId w:val="25"/>
              </w:numPr>
              <w:tabs>
                <w:tab w:val="left" w:pos="445"/>
                <w:tab w:val="left" w:pos="446"/>
              </w:tabs>
              <w:spacing w:line="280" w:lineRule="exact"/>
              <w:ind w:left="445" w:hanging="361"/>
              <w:rPr>
                <w:rFonts w:ascii="Calibri Light" w:hAnsi="Calibri Light"/>
              </w:rPr>
            </w:pPr>
            <w:r>
              <w:rPr>
                <w:rFonts w:ascii="Calibri Light" w:hAnsi="Calibri Light"/>
                <w:spacing w:val="-2"/>
              </w:rPr>
              <w:t>Casuals</w:t>
            </w:r>
          </w:p>
          <w:p w14:paraId="165D586A" w14:textId="77777777" w:rsidR="00C62F87" w:rsidRDefault="00C62F87" w:rsidP="00FA48A3">
            <w:pPr>
              <w:pStyle w:val="TableParagraph"/>
              <w:numPr>
                <w:ilvl w:val="0"/>
                <w:numId w:val="25"/>
              </w:numPr>
              <w:tabs>
                <w:tab w:val="left" w:pos="446"/>
                <w:tab w:val="left" w:pos="447"/>
              </w:tabs>
              <w:spacing w:line="240" w:lineRule="auto"/>
              <w:ind w:hanging="362"/>
              <w:rPr>
                <w:rFonts w:ascii="Calibri Light" w:hAnsi="Calibri Light"/>
              </w:rPr>
            </w:pPr>
            <w:r>
              <w:rPr>
                <w:rFonts w:ascii="Calibri Light" w:hAnsi="Calibri Light"/>
                <w:spacing w:val="-2"/>
              </w:rPr>
              <w:t>Apprentices</w:t>
            </w:r>
          </w:p>
          <w:p w14:paraId="16158CA3" w14:textId="77777777" w:rsidR="00C62F87" w:rsidRDefault="00C62F87" w:rsidP="00FA48A3">
            <w:pPr>
              <w:pStyle w:val="TableParagraph"/>
              <w:numPr>
                <w:ilvl w:val="0"/>
                <w:numId w:val="25"/>
              </w:numPr>
              <w:tabs>
                <w:tab w:val="left" w:pos="446"/>
                <w:tab w:val="left" w:pos="447"/>
              </w:tabs>
              <w:spacing w:before="1" w:line="240" w:lineRule="auto"/>
              <w:ind w:right="392" w:hanging="361"/>
              <w:rPr>
                <w:rFonts w:ascii="Calibri Light" w:hAnsi="Calibri Light"/>
              </w:rPr>
            </w:pPr>
            <w:r>
              <w:rPr>
                <w:rFonts w:ascii="Calibri Light" w:hAnsi="Calibri Light"/>
                <w:spacing w:val="-2"/>
              </w:rPr>
              <w:t>General Assistants</w:t>
            </w:r>
          </w:p>
          <w:p w14:paraId="53C1108C" w14:textId="77777777" w:rsidR="00C62F87" w:rsidRDefault="00C62F87" w:rsidP="00FA48A3">
            <w:pPr>
              <w:pStyle w:val="TableParagraph"/>
              <w:numPr>
                <w:ilvl w:val="0"/>
                <w:numId w:val="25"/>
              </w:numPr>
              <w:tabs>
                <w:tab w:val="left" w:pos="446"/>
                <w:tab w:val="left" w:pos="447"/>
              </w:tabs>
              <w:spacing w:line="279" w:lineRule="exact"/>
              <w:ind w:hanging="362"/>
              <w:rPr>
                <w:rFonts w:ascii="Calibri Light" w:hAnsi="Calibri Light"/>
              </w:rPr>
            </w:pPr>
            <w:r>
              <w:rPr>
                <w:rFonts w:ascii="Calibri Light" w:hAnsi="Calibri Light"/>
                <w:spacing w:val="-2"/>
              </w:rPr>
              <w:t>Cleaners</w:t>
            </w:r>
          </w:p>
          <w:p w14:paraId="30A4A1B4" w14:textId="77777777" w:rsidR="00C62F87" w:rsidRDefault="00C62F87" w:rsidP="00FA48A3">
            <w:pPr>
              <w:pStyle w:val="TableParagraph"/>
              <w:numPr>
                <w:ilvl w:val="0"/>
                <w:numId w:val="25"/>
              </w:numPr>
              <w:tabs>
                <w:tab w:val="left" w:pos="446"/>
                <w:tab w:val="left" w:pos="447"/>
              </w:tabs>
              <w:spacing w:line="240" w:lineRule="auto"/>
              <w:ind w:hanging="361"/>
              <w:rPr>
                <w:rFonts w:ascii="Calibri Light" w:hAnsi="Calibri Light"/>
              </w:rPr>
            </w:pPr>
            <w:r>
              <w:rPr>
                <w:rFonts w:ascii="Calibri Light" w:hAnsi="Calibri Light"/>
                <w:spacing w:val="-2"/>
              </w:rPr>
              <w:t>Technicians</w:t>
            </w:r>
          </w:p>
        </w:tc>
        <w:tc>
          <w:tcPr>
            <w:tcW w:w="1728" w:type="dxa"/>
          </w:tcPr>
          <w:p w14:paraId="36DC3DE0" w14:textId="77777777" w:rsidR="00C62F87" w:rsidRDefault="00C62F87" w:rsidP="00FA48A3">
            <w:pPr>
              <w:pStyle w:val="TableParagraph"/>
              <w:numPr>
                <w:ilvl w:val="0"/>
                <w:numId w:val="24"/>
              </w:numPr>
              <w:tabs>
                <w:tab w:val="left" w:pos="445"/>
                <w:tab w:val="left" w:pos="446"/>
              </w:tabs>
              <w:spacing w:line="280" w:lineRule="exact"/>
              <w:ind w:left="445" w:hanging="361"/>
              <w:rPr>
                <w:rFonts w:ascii="Calibri Light" w:hAnsi="Calibri Light"/>
              </w:rPr>
            </w:pPr>
            <w:r>
              <w:rPr>
                <w:rFonts w:ascii="Calibri Light" w:hAnsi="Calibri Light"/>
              </w:rPr>
              <w:t>Admin</w:t>
            </w:r>
            <w:r>
              <w:rPr>
                <w:rFonts w:ascii="Calibri Light" w:hAnsi="Calibri Light"/>
                <w:spacing w:val="-4"/>
              </w:rPr>
              <w:t xml:space="preserve"> </w:t>
            </w:r>
            <w:r>
              <w:rPr>
                <w:rFonts w:ascii="Calibri Light" w:hAnsi="Calibri Light"/>
                <w:spacing w:val="-2"/>
              </w:rPr>
              <w:t>Staff</w:t>
            </w:r>
          </w:p>
          <w:p w14:paraId="3A3E78CA" w14:textId="77777777" w:rsidR="00C62F87" w:rsidRDefault="00C62F87" w:rsidP="00FA48A3">
            <w:pPr>
              <w:pStyle w:val="TableParagraph"/>
              <w:numPr>
                <w:ilvl w:val="0"/>
                <w:numId w:val="24"/>
              </w:numPr>
              <w:tabs>
                <w:tab w:val="left" w:pos="446"/>
                <w:tab w:val="left" w:pos="447"/>
              </w:tabs>
              <w:spacing w:line="240" w:lineRule="auto"/>
              <w:ind w:hanging="362"/>
              <w:rPr>
                <w:rFonts w:ascii="Calibri Light" w:hAnsi="Calibri Light"/>
              </w:rPr>
            </w:pPr>
            <w:r>
              <w:rPr>
                <w:rFonts w:ascii="Calibri Light" w:hAnsi="Calibri Light"/>
                <w:spacing w:val="-2"/>
              </w:rPr>
              <w:t>Instructors</w:t>
            </w:r>
          </w:p>
          <w:p w14:paraId="09ACC2FD" w14:textId="77777777" w:rsidR="00C62F87" w:rsidRDefault="00C62F87" w:rsidP="00FA48A3">
            <w:pPr>
              <w:pStyle w:val="TableParagraph"/>
              <w:numPr>
                <w:ilvl w:val="0"/>
                <w:numId w:val="24"/>
              </w:numPr>
              <w:tabs>
                <w:tab w:val="left" w:pos="446"/>
                <w:tab w:val="left" w:pos="447"/>
              </w:tabs>
              <w:spacing w:before="1" w:line="240" w:lineRule="auto"/>
              <w:ind w:right="517" w:hanging="361"/>
              <w:rPr>
                <w:rFonts w:ascii="Calibri Light" w:hAnsi="Calibri Light"/>
              </w:rPr>
            </w:pPr>
            <w:r>
              <w:rPr>
                <w:rFonts w:ascii="Calibri Light" w:hAnsi="Calibri Light"/>
                <w:spacing w:val="-2"/>
              </w:rPr>
              <w:t>Library Workers</w:t>
            </w:r>
          </w:p>
          <w:p w14:paraId="43C12313" w14:textId="77777777" w:rsidR="00C62F87" w:rsidRDefault="00C62F87" w:rsidP="00FA48A3">
            <w:pPr>
              <w:pStyle w:val="TableParagraph"/>
              <w:numPr>
                <w:ilvl w:val="0"/>
                <w:numId w:val="24"/>
              </w:numPr>
              <w:tabs>
                <w:tab w:val="left" w:pos="446"/>
                <w:tab w:val="left" w:pos="447"/>
              </w:tabs>
              <w:spacing w:line="279" w:lineRule="exact"/>
              <w:ind w:hanging="362"/>
              <w:rPr>
                <w:rFonts w:ascii="Calibri Light" w:hAnsi="Calibri Light"/>
              </w:rPr>
            </w:pPr>
            <w:r>
              <w:rPr>
                <w:rFonts w:ascii="Calibri Light" w:hAnsi="Calibri Light"/>
                <w:spacing w:val="-2"/>
              </w:rPr>
              <w:t>Gardeners</w:t>
            </w:r>
          </w:p>
        </w:tc>
        <w:tc>
          <w:tcPr>
            <w:tcW w:w="1728" w:type="dxa"/>
          </w:tcPr>
          <w:p w14:paraId="636B6E76" w14:textId="77777777" w:rsidR="00C62F87" w:rsidRDefault="00C62F87" w:rsidP="00FA48A3">
            <w:pPr>
              <w:pStyle w:val="TableParagraph"/>
              <w:numPr>
                <w:ilvl w:val="0"/>
                <w:numId w:val="23"/>
              </w:numPr>
              <w:tabs>
                <w:tab w:val="left" w:pos="445"/>
                <w:tab w:val="left" w:pos="446"/>
              </w:tabs>
              <w:spacing w:line="240" w:lineRule="auto"/>
              <w:ind w:right="236"/>
              <w:rPr>
                <w:rFonts w:ascii="Calibri Light" w:hAnsi="Calibri Light"/>
              </w:rPr>
            </w:pPr>
            <w:r>
              <w:rPr>
                <w:rFonts w:ascii="Calibri Light" w:hAnsi="Calibri Light"/>
                <w:spacing w:val="-2"/>
              </w:rPr>
              <w:t xml:space="preserve">Senior </w:t>
            </w:r>
            <w:r>
              <w:rPr>
                <w:rFonts w:ascii="Calibri Light" w:hAnsi="Calibri Light"/>
              </w:rPr>
              <w:t>Admin</w:t>
            </w:r>
            <w:r>
              <w:rPr>
                <w:rFonts w:ascii="Calibri Light" w:hAnsi="Calibri Light"/>
                <w:spacing w:val="-5"/>
              </w:rPr>
              <w:t xml:space="preserve"> </w:t>
            </w:r>
            <w:r>
              <w:rPr>
                <w:rFonts w:ascii="Calibri Light" w:hAnsi="Calibri Light"/>
                <w:spacing w:val="-2"/>
              </w:rPr>
              <w:t>Staff</w:t>
            </w:r>
          </w:p>
          <w:p w14:paraId="2B79878D" w14:textId="77777777" w:rsidR="00C62F87" w:rsidRDefault="00C62F87" w:rsidP="00FA48A3">
            <w:pPr>
              <w:pStyle w:val="TableParagraph"/>
              <w:numPr>
                <w:ilvl w:val="0"/>
                <w:numId w:val="23"/>
              </w:numPr>
              <w:tabs>
                <w:tab w:val="left" w:pos="446"/>
                <w:tab w:val="left" w:pos="447"/>
              </w:tabs>
              <w:spacing w:line="240" w:lineRule="auto"/>
              <w:ind w:left="446" w:hanging="362"/>
              <w:rPr>
                <w:rFonts w:ascii="Calibri Light" w:hAnsi="Calibri Light"/>
              </w:rPr>
            </w:pPr>
            <w:r>
              <w:rPr>
                <w:rFonts w:ascii="Calibri Light" w:hAnsi="Calibri Light"/>
              </w:rPr>
              <w:t>FE</w:t>
            </w:r>
            <w:r>
              <w:rPr>
                <w:rFonts w:ascii="Calibri Light" w:hAnsi="Calibri Light"/>
                <w:spacing w:val="-3"/>
              </w:rPr>
              <w:t xml:space="preserve"> </w:t>
            </w:r>
            <w:r>
              <w:rPr>
                <w:rFonts w:ascii="Calibri Light" w:hAnsi="Calibri Light"/>
                <w:spacing w:val="-2"/>
              </w:rPr>
              <w:t>Lecturers</w:t>
            </w:r>
          </w:p>
          <w:p w14:paraId="7051E82A" w14:textId="77777777" w:rsidR="00C62F87" w:rsidRDefault="00C62F87" w:rsidP="00FA48A3">
            <w:pPr>
              <w:pStyle w:val="TableParagraph"/>
              <w:numPr>
                <w:ilvl w:val="0"/>
                <w:numId w:val="23"/>
              </w:numPr>
              <w:tabs>
                <w:tab w:val="left" w:pos="446"/>
                <w:tab w:val="left" w:pos="447"/>
              </w:tabs>
              <w:spacing w:line="240" w:lineRule="auto"/>
              <w:ind w:left="446" w:right="426" w:hanging="361"/>
              <w:rPr>
                <w:rFonts w:ascii="Calibri Light" w:hAnsi="Calibri Light"/>
              </w:rPr>
            </w:pPr>
            <w:r>
              <w:rPr>
                <w:rFonts w:ascii="Calibri Light" w:hAnsi="Calibri Light"/>
                <w:spacing w:val="-2"/>
              </w:rPr>
              <w:t xml:space="preserve">Atypical </w:t>
            </w:r>
            <w:r>
              <w:rPr>
                <w:rFonts w:ascii="Calibri Light" w:hAnsi="Calibri Light"/>
              </w:rPr>
              <w:t>workers</w:t>
            </w:r>
            <w:r>
              <w:rPr>
                <w:rFonts w:ascii="Calibri Light" w:hAnsi="Calibri Light"/>
                <w:spacing w:val="-13"/>
              </w:rPr>
              <w:t xml:space="preserve"> </w:t>
            </w:r>
            <w:r>
              <w:rPr>
                <w:rFonts w:ascii="Calibri Light" w:hAnsi="Calibri Light"/>
              </w:rPr>
              <w:t xml:space="preserve">/ </w:t>
            </w:r>
            <w:r>
              <w:rPr>
                <w:rFonts w:ascii="Calibri Light" w:hAnsi="Calibri Light"/>
                <w:spacing w:val="-2"/>
              </w:rPr>
              <w:t>HPL’s</w:t>
            </w:r>
          </w:p>
        </w:tc>
        <w:tc>
          <w:tcPr>
            <w:tcW w:w="1728" w:type="dxa"/>
          </w:tcPr>
          <w:p w14:paraId="11447917" w14:textId="77777777" w:rsidR="00C62F87" w:rsidRDefault="00C62F87" w:rsidP="00FA48A3">
            <w:pPr>
              <w:pStyle w:val="TableParagraph"/>
              <w:numPr>
                <w:ilvl w:val="0"/>
                <w:numId w:val="22"/>
              </w:numPr>
              <w:tabs>
                <w:tab w:val="left" w:pos="445"/>
                <w:tab w:val="left" w:pos="446"/>
              </w:tabs>
              <w:spacing w:line="280" w:lineRule="exact"/>
              <w:ind w:left="445" w:hanging="361"/>
              <w:rPr>
                <w:rFonts w:ascii="Calibri Light" w:hAnsi="Calibri Light"/>
              </w:rPr>
            </w:pPr>
            <w:r>
              <w:rPr>
                <w:rFonts w:ascii="Calibri Light" w:hAnsi="Calibri Light"/>
              </w:rPr>
              <w:t xml:space="preserve">HE </w:t>
            </w:r>
            <w:r>
              <w:rPr>
                <w:rFonts w:ascii="Calibri Light" w:hAnsi="Calibri Light"/>
                <w:spacing w:val="-2"/>
              </w:rPr>
              <w:t>Lecturers</w:t>
            </w:r>
          </w:p>
          <w:p w14:paraId="0AE61524" w14:textId="77777777" w:rsidR="00C62F87" w:rsidRDefault="00C62F87" w:rsidP="00FA48A3">
            <w:pPr>
              <w:pStyle w:val="TableParagraph"/>
              <w:numPr>
                <w:ilvl w:val="0"/>
                <w:numId w:val="22"/>
              </w:numPr>
              <w:tabs>
                <w:tab w:val="left" w:pos="446"/>
                <w:tab w:val="left" w:pos="447"/>
              </w:tabs>
              <w:spacing w:line="240" w:lineRule="auto"/>
              <w:ind w:right="413" w:hanging="361"/>
              <w:rPr>
                <w:rFonts w:ascii="Calibri Light" w:hAnsi="Calibri Light"/>
              </w:rPr>
            </w:pPr>
            <w:r>
              <w:rPr>
                <w:rFonts w:ascii="Calibri Light" w:hAnsi="Calibri Light"/>
              </w:rPr>
              <w:t>HE</w:t>
            </w:r>
            <w:r>
              <w:rPr>
                <w:rFonts w:ascii="Calibri Light" w:hAnsi="Calibri Light"/>
                <w:spacing w:val="-13"/>
              </w:rPr>
              <w:t xml:space="preserve"> </w:t>
            </w:r>
            <w:r>
              <w:rPr>
                <w:rFonts w:ascii="Calibri Light" w:hAnsi="Calibri Light"/>
              </w:rPr>
              <w:t xml:space="preserve">Senior </w:t>
            </w:r>
            <w:r>
              <w:rPr>
                <w:rFonts w:ascii="Calibri Light" w:hAnsi="Calibri Light"/>
                <w:spacing w:val="-2"/>
              </w:rPr>
              <w:t>Lecturers</w:t>
            </w:r>
          </w:p>
          <w:p w14:paraId="37C5B8E1" w14:textId="77777777" w:rsidR="00C62F87" w:rsidRDefault="00C62F87" w:rsidP="00FA48A3">
            <w:pPr>
              <w:pStyle w:val="TableParagraph"/>
              <w:numPr>
                <w:ilvl w:val="0"/>
                <w:numId w:val="22"/>
              </w:numPr>
              <w:tabs>
                <w:tab w:val="left" w:pos="446"/>
                <w:tab w:val="left" w:pos="447"/>
              </w:tabs>
              <w:spacing w:before="1" w:line="240" w:lineRule="auto"/>
              <w:ind w:right="106" w:hanging="361"/>
              <w:rPr>
                <w:rFonts w:ascii="Calibri Light" w:hAnsi="Calibri Light"/>
              </w:rPr>
            </w:pPr>
            <w:r>
              <w:rPr>
                <w:rFonts w:ascii="Calibri Light" w:hAnsi="Calibri Light"/>
              </w:rPr>
              <w:t xml:space="preserve">Heads of </w:t>
            </w:r>
            <w:r>
              <w:rPr>
                <w:rFonts w:ascii="Calibri Light" w:hAnsi="Calibri Light"/>
                <w:spacing w:val="-2"/>
              </w:rPr>
              <w:t>Departments</w:t>
            </w:r>
          </w:p>
          <w:p w14:paraId="37526F6C" w14:textId="77777777" w:rsidR="00C62F87" w:rsidRDefault="00C62F87" w:rsidP="00FA48A3">
            <w:pPr>
              <w:pStyle w:val="TableParagraph"/>
              <w:spacing w:line="267" w:lineRule="exact"/>
              <w:ind w:left="446"/>
              <w:rPr>
                <w:rFonts w:ascii="Calibri Light"/>
              </w:rPr>
            </w:pPr>
            <w:r>
              <w:rPr>
                <w:rFonts w:ascii="Calibri Light"/>
              </w:rPr>
              <w:t>/</w:t>
            </w:r>
            <w:r>
              <w:rPr>
                <w:rFonts w:ascii="Calibri Light"/>
                <w:spacing w:val="-3"/>
              </w:rPr>
              <w:t xml:space="preserve"> </w:t>
            </w:r>
            <w:r>
              <w:rPr>
                <w:rFonts w:ascii="Calibri Light"/>
                <w:spacing w:val="-2"/>
              </w:rPr>
              <w:t>Schools</w:t>
            </w:r>
          </w:p>
          <w:p w14:paraId="70895A59" w14:textId="77777777" w:rsidR="00C62F87" w:rsidRDefault="00C62F87" w:rsidP="00FA48A3">
            <w:pPr>
              <w:pStyle w:val="TableParagraph"/>
              <w:numPr>
                <w:ilvl w:val="0"/>
                <w:numId w:val="22"/>
              </w:numPr>
              <w:tabs>
                <w:tab w:val="left" w:pos="446"/>
                <w:tab w:val="left" w:pos="447"/>
              </w:tabs>
              <w:spacing w:before="1" w:line="240" w:lineRule="auto"/>
              <w:ind w:hanging="361"/>
              <w:rPr>
                <w:rFonts w:ascii="Calibri Light" w:hAnsi="Calibri Light"/>
              </w:rPr>
            </w:pPr>
            <w:r>
              <w:rPr>
                <w:rFonts w:ascii="Calibri Light" w:hAnsi="Calibri Light"/>
                <w:spacing w:val="-2"/>
              </w:rPr>
              <w:t>Professors</w:t>
            </w:r>
          </w:p>
          <w:p w14:paraId="605BF98C" w14:textId="77777777" w:rsidR="00C62F87" w:rsidRDefault="00C62F87" w:rsidP="00FA48A3">
            <w:pPr>
              <w:pStyle w:val="TableParagraph"/>
              <w:numPr>
                <w:ilvl w:val="0"/>
                <w:numId w:val="22"/>
              </w:numPr>
              <w:tabs>
                <w:tab w:val="left" w:pos="446"/>
                <w:tab w:val="left" w:pos="447"/>
              </w:tabs>
              <w:spacing w:line="270" w:lineRule="atLeast"/>
              <w:ind w:left="445" w:right="427"/>
              <w:rPr>
                <w:rFonts w:ascii="Calibri Light" w:hAnsi="Calibri Light"/>
              </w:rPr>
            </w:pPr>
            <w:r>
              <w:rPr>
                <w:rFonts w:ascii="Calibri Light" w:hAnsi="Calibri Light"/>
                <w:spacing w:val="-2"/>
              </w:rPr>
              <w:t>Executive Leaders</w:t>
            </w:r>
          </w:p>
        </w:tc>
      </w:tr>
    </w:tbl>
    <w:p w14:paraId="562A73F3" w14:textId="77777777" w:rsidR="00C62F87" w:rsidRDefault="00C62F87" w:rsidP="00C62F87">
      <w:pPr>
        <w:pStyle w:val="BodyText"/>
        <w:spacing w:before="3"/>
      </w:pPr>
    </w:p>
    <w:p w14:paraId="35AF09EB" w14:textId="0C4DA039" w:rsidR="00C62F87" w:rsidRDefault="00C62F87" w:rsidP="00C62F87">
      <w:pPr>
        <w:pStyle w:val="Heading1"/>
        <w:spacing w:before="0" w:line="391" w:lineRule="exact"/>
        <w:rPr>
          <w:b w:val="0"/>
          <w:color w:val="000000" w:themeColor="text1"/>
          <w:spacing w:val="-2"/>
        </w:rPr>
      </w:pPr>
      <w:r w:rsidRPr="00C62F87">
        <w:rPr>
          <w:b w:val="0"/>
          <w:color w:val="000000" w:themeColor="text1"/>
          <w:spacing w:val="-2"/>
        </w:rPr>
        <w:t>Analysis</w:t>
      </w:r>
    </w:p>
    <w:p w14:paraId="19086035" w14:textId="77777777" w:rsidR="00C62F87" w:rsidRPr="00C62F87" w:rsidRDefault="00C62F87" w:rsidP="00C62F87"/>
    <w:p w14:paraId="171C51A4" w14:textId="77777777" w:rsidR="00C62F87" w:rsidRDefault="00C62F87" w:rsidP="00C62F87">
      <w:pPr>
        <w:pStyle w:val="BodyText"/>
        <w:ind w:left="119" w:right="183"/>
      </w:pPr>
      <w:r>
        <w:t>WUC’s</w:t>
      </w:r>
      <w:r>
        <w:rPr>
          <w:spacing w:val="-1"/>
        </w:rPr>
        <w:t xml:space="preserve"> </w:t>
      </w:r>
      <w:r>
        <w:t>gender</w:t>
      </w:r>
      <w:r>
        <w:rPr>
          <w:spacing w:val="-1"/>
        </w:rPr>
        <w:t xml:space="preserve"> </w:t>
      </w:r>
      <w:r>
        <w:t>pay</w:t>
      </w:r>
      <w:r>
        <w:rPr>
          <w:spacing w:val="-2"/>
        </w:rPr>
        <w:t xml:space="preserve"> </w:t>
      </w:r>
      <w:r>
        <w:t>gap</w:t>
      </w:r>
      <w:r>
        <w:rPr>
          <w:spacing w:val="-2"/>
        </w:rPr>
        <w:t xml:space="preserve"> </w:t>
      </w:r>
      <w:r>
        <w:t>had</w:t>
      </w:r>
      <w:r>
        <w:rPr>
          <w:spacing w:val="-4"/>
        </w:rPr>
        <w:t xml:space="preserve"> </w:t>
      </w:r>
      <w:r>
        <w:t>previously shown</w:t>
      </w:r>
      <w:r>
        <w:rPr>
          <w:spacing w:val="-2"/>
        </w:rPr>
        <w:t xml:space="preserve"> </w:t>
      </w:r>
      <w:r>
        <w:t>a</w:t>
      </w:r>
      <w:r>
        <w:rPr>
          <w:spacing w:val="-3"/>
        </w:rPr>
        <w:t xml:space="preserve"> </w:t>
      </w:r>
      <w:r>
        <w:t>year</w:t>
      </w:r>
      <w:r>
        <w:rPr>
          <w:spacing w:val="-4"/>
        </w:rPr>
        <w:t xml:space="preserve"> </w:t>
      </w:r>
      <w:r>
        <w:t>on</w:t>
      </w:r>
      <w:r>
        <w:rPr>
          <w:spacing w:val="-4"/>
        </w:rPr>
        <w:t xml:space="preserve"> </w:t>
      </w:r>
      <w:r>
        <w:t>year</w:t>
      </w:r>
      <w:r>
        <w:rPr>
          <w:spacing w:val="-3"/>
        </w:rPr>
        <w:t xml:space="preserve"> </w:t>
      </w:r>
      <w:r>
        <w:t>reduction,</w:t>
      </w:r>
      <w:r>
        <w:rPr>
          <w:spacing w:val="-1"/>
        </w:rPr>
        <w:t xml:space="preserve"> </w:t>
      </w:r>
      <w:r>
        <w:t>however</w:t>
      </w:r>
      <w:r>
        <w:rPr>
          <w:spacing w:val="-3"/>
        </w:rPr>
        <w:t xml:space="preserve"> </w:t>
      </w:r>
      <w:r>
        <w:t>this</w:t>
      </w:r>
      <w:r>
        <w:rPr>
          <w:spacing w:val="-1"/>
        </w:rPr>
        <w:t xml:space="preserve"> </w:t>
      </w:r>
      <w:r>
        <w:t>year</w:t>
      </w:r>
      <w:r>
        <w:rPr>
          <w:spacing w:val="-3"/>
        </w:rPr>
        <w:t xml:space="preserve"> </w:t>
      </w:r>
      <w:r>
        <w:t>the</w:t>
      </w:r>
      <w:r>
        <w:rPr>
          <w:spacing w:val="-3"/>
        </w:rPr>
        <w:t xml:space="preserve"> </w:t>
      </w:r>
      <w:r>
        <w:t xml:space="preserve">mean hourly pay gap has increased (Table 1); the mean gap has risen by 0.9% while the median rose by </w:t>
      </w:r>
      <w:r>
        <w:rPr>
          <w:spacing w:val="-2"/>
        </w:rPr>
        <w:t>2.3%.</w:t>
      </w:r>
    </w:p>
    <w:p w14:paraId="3474CF2E" w14:textId="77777777" w:rsidR="00C62F87" w:rsidRDefault="00C62F87" w:rsidP="00C62F87">
      <w:pPr>
        <w:pStyle w:val="BodyText"/>
      </w:pPr>
    </w:p>
    <w:p w14:paraId="5139E21D" w14:textId="77777777" w:rsidR="0073210E" w:rsidRDefault="00C62F87" w:rsidP="00C62F87">
      <w:pPr>
        <w:pStyle w:val="BodyText"/>
        <w:ind w:left="119" w:right="154"/>
      </w:pPr>
      <w:r>
        <w:t>The Office for National Statistics (ONS) has reported that the gender pay gap in 2020 amongst all employees</w:t>
      </w:r>
      <w:r>
        <w:rPr>
          <w:spacing w:val="-3"/>
        </w:rPr>
        <w:t xml:space="preserve"> </w:t>
      </w:r>
      <w:r>
        <w:t>was</w:t>
      </w:r>
      <w:r>
        <w:rPr>
          <w:spacing w:val="-3"/>
        </w:rPr>
        <w:t xml:space="preserve"> </w:t>
      </w:r>
      <w:r>
        <w:t>15.5%</w:t>
      </w:r>
      <w:r>
        <w:rPr>
          <w:spacing w:val="-3"/>
        </w:rPr>
        <w:t xml:space="preserve"> </w:t>
      </w:r>
      <w:r>
        <w:t>(a</w:t>
      </w:r>
      <w:r>
        <w:rPr>
          <w:spacing w:val="-1"/>
        </w:rPr>
        <w:t xml:space="preserve"> </w:t>
      </w:r>
      <w:r>
        <w:t>reduction</w:t>
      </w:r>
      <w:r>
        <w:rPr>
          <w:spacing w:val="-2"/>
        </w:rPr>
        <w:t xml:space="preserve"> </w:t>
      </w:r>
      <w:r>
        <w:t>from</w:t>
      </w:r>
      <w:r>
        <w:rPr>
          <w:spacing w:val="-2"/>
        </w:rPr>
        <w:t xml:space="preserve"> </w:t>
      </w:r>
      <w:r>
        <w:t>17.4% in</w:t>
      </w:r>
      <w:r>
        <w:rPr>
          <w:spacing w:val="-4"/>
        </w:rPr>
        <w:t xml:space="preserve"> </w:t>
      </w:r>
      <w:r>
        <w:t>2019),</w:t>
      </w:r>
      <w:r>
        <w:rPr>
          <w:spacing w:val="-1"/>
        </w:rPr>
        <w:t xml:space="preserve"> </w:t>
      </w:r>
      <w:r>
        <w:t>based</w:t>
      </w:r>
      <w:r>
        <w:rPr>
          <w:spacing w:val="-2"/>
        </w:rPr>
        <w:t xml:space="preserve"> </w:t>
      </w:r>
      <w:r>
        <w:t>on</w:t>
      </w:r>
      <w:r>
        <w:rPr>
          <w:spacing w:val="-2"/>
        </w:rPr>
        <w:t xml:space="preserve"> </w:t>
      </w:r>
      <w:r>
        <w:t>data</w:t>
      </w:r>
      <w:r>
        <w:rPr>
          <w:spacing w:val="-1"/>
        </w:rPr>
        <w:t xml:space="preserve"> </w:t>
      </w:r>
      <w:r>
        <w:t>collected</w:t>
      </w:r>
      <w:r>
        <w:rPr>
          <w:spacing w:val="-4"/>
        </w:rPr>
        <w:t xml:space="preserve"> </w:t>
      </w:r>
      <w:r>
        <w:t>through</w:t>
      </w:r>
      <w:r>
        <w:rPr>
          <w:spacing w:val="-2"/>
        </w:rPr>
        <w:t xml:space="preserve"> </w:t>
      </w:r>
      <w:r>
        <w:t>the</w:t>
      </w:r>
      <w:r>
        <w:rPr>
          <w:spacing w:val="-3"/>
        </w:rPr>
        <w:t xml:space="preserve"> </w:t>
      </w:r>
      <w:r>
        <w:t xml:space="preserve">Annual Survey of Hours and Earnings (ASHE). </w:t>
      </w:r>
    </w:p>
    <w:p w14:paraId="1DF611D8" w14:textId="77777777" w:rsidR="0073210E" w:rsidRDefault="0073210E" w:rsidP="00C62F87">
      <w:pPr>
        <w:pStyle w:val="BodyText"/>
        <w:ind w:left="119" w:right="154"/>
      </w:pPr>
    </w:p>
    <w:p w14:paraId="003CDFF2" w14:textId="34A44BA0" w:rsidR="00C62F87" w:rsidRDefault="00C62F87" w:rsidP="00C62F87">
      <w:pPr>
        <w:pStyle w:val="BodyText"/>
        <w:ind w:left="119" w:right="154"/>
      </w:pPr>
      <w:r>
        <w:t>The ONS advises the ‘estimates in this bulletin are based on information gathered from a sample of 1% of employees in the UK</w:t>
      </w:r>
      <w:hyperlink w:anchor="_bookmark4" w:history="1">
        <w:r>
          <w:rPr>
            <w:vertAlign w:val="superscript"/>
          </w:rPr>
          <w:t>5</w:t>
        </w:r>
      </w:hyperlink>
      <w:r>
        <w:t>’, and that whilst the reporting period contained a proportion of furlough, that this was accounted for in their data. They also state that ‘ASHE estimates for 2020 are subject to more uncertainty than usual as a result of the challenges we faced in collecting the data under government-imposed public health restrictions.’</w:t>
      </w:r>
      <w:r>
        <w:rPr>
          <w:rStyle w:val="FootnoteReference"/>
        </w:rPr>
        <w:footnoteReference w:id="2"/>
      </w:r>
    </w:p>
    <w:p w14:paraId="3A67FE49" w14:textId="77777777" w:rsidR="00C62F87" w:rsidRDefault="00C62F87" w:rsidP="00C62F87">
      <w:pPr>
        <w:pStyle w:val="BodyText"/>
      </w:pPr>
    </w:p>
    <w:p w14:paraId="5BE308D4" w14:textId="77777777" w:rsidR="00C62F87" w:rsidRDefault="00C62F87" w:rsidP="00C62F87">
      <w:pPr>
        <w:pStyle w:val="BodyText"/>
        <w:ind w:left="118"/>
      </w:pPr>
      <w:bookmarkStart w:id="9" w:name="_bookmark4"/>
      <w:bookmarkEnd w:id="9"/>
      <w:r>
        <w:t>The data in Table 4 shows that the Lower, Lower Middle and Upper Middle quartiles have small differences in the mean and median pay gap between males and females, whilst the upper quartile reports a median male/female pay gap of 21%, which is down from the previous year (26.58%). The upper quartile contains 97 entries, consisting of our higher earning role holders. The gap is a direct result</w:t>
      </w:r>
      <w:r>
        <w:rPr>
          <w:spacing w:val="-3"/>
        </w:rPr>
        <w:t xml:space="preserve"> </w:t>
      </w:r>
      <w:r>
        <w:t>of</w:t>
      </w:r>
      <w:r>
        <w:rPr>
          <w:spacing w:val="-1"/>
        </w:rPr>
        <w:t xml:space="preserve"> </w:t>
      </w:r>
      <w:r>
        <w:t>a</w:t>
      </w:r>
      <w:r>
        <w:rPr>
          <w:spacing w:val="-1"/>
        </w:rPr>
        <w:t xml:space="preserve"> </w:t>
      </w:r>
      <w:r>
        <w:t>limited</w:t>
      </w:r>
      <w:r>
        <w:rPr>
          <w:spacing w:val="-2"/>
        </w:rPr>
        <w:t xml:space="preserve"> </w:t>
      </w:r>
      <w:r>
        <w:t>number</w:t>
      </w:r>
      <w:r>
        <w:rPr>
          <w:spacing w:val="-6"/>
        </w:rPr>
        <w:t xml:space="preserve"> </w:t>
      </w:r>
      <w:r>
        <w:t>of</w:t>
      </w:r>
      <w:r>
        <w:rPr>
          <w:spacing w:val="-1"/>
        </w:rPr>
        <w:t xml:space="preserve"> </w:t>
      </w:r>
      <w:r>
        <w:t>new starters</w:t>
      </w:r>
      <w:r>
        <w:rPr>
          <w:spacing w:val="-3"/>
        </w:rPr>
        <w:t xml:space="preserve"> </w:t>
      </w:r>
      <w:r>
        <w:t>in</w:t>
      </w:r>
      <w:r>
        <w:rPr>
          <w:spacing w:val="-2"/>
        </w:rPr>
        <w:t xml:space="preserve"> </w:t>
      </w:r>
      <w:r>
        <w:t>this</w:t>
      </w:r>
      <w:r>
        <w:rPr>
          <w:spacing w:val="-1"/>
        </w:rPr>
        <w:t xml:space="preserve"> </w:t>
      </w:r>
      <w:r>
        <w:t>quartile,</w:t>
      </w:r>
      <w:r>
        <w:rPr>
          <w:spacing w:val="-1"/>
        </w:rPr>
        <w:t xml:space="preserve"> </w:t>
      </w:r>
      <w:r>
        <w:t>which</w:t>
      </w:r>
      <w:r>
        <w:rPr>
          <w:spacing w:val="-2"/>
        </w:rPr>
        <w:t xml:space="preserve"> </w:t>
      </w:r>
      <w:r>
        <w:t>consists</w:t>
      </w:r>
      <w:r>
        <w:rPr>
          <w:spacing w:val="-3"/>
        </w:rPr>
        <w:t xml:space="preserve"> </w:t>
      </w:r>
      <w:r>
        <w:t>of</w:t>
      </w:r>
      <w:r>
        <w:rPr>
          <w:spacing w:val="-1"/>
        </w:rPr>
        <w:t xml:space="preserve"> </w:t>
      </w:r>
      <w:r>
        <w:t>a</w:t>
      </w:r>
      <w:r>
        <w:rPr>
          <w:spacing w:val="-3"/>
        </w:rPr>
        <w:t xml:space="preserve"> </w:t>
      </w:r>
      <w:r>
        <w:t>high</w:t>
      </w:r>
      <w:r>
        <w:rPr>
          <w:spacing w:val="-2"/>
        </w:rPr>
        <w:t xml:space="preserve"> </w:t>
      </w:r>
      <w:r>
        <w:t>proportion</w:t>
      </w:r>
      <w:r>
        <w:rPr>
          <w:spacing w:val="-4"/>
        </w:rPr>
        <w:t xml:space="preserve"> </w:t>
      </w:r>
      <w:r>
        <w:t>of</w:t>
      </w:r>
      <w:r>
        <w:rPr>
          <w:spacing w:val="-1"/>
        </w:rPr>
        <w:t xml:space="preserve"> </w:t>
      </w:r>
      <w:r>
        <w:t>long serving members of staff who have moved incrementally to the top of their pay Grade.</w:t>
      </w:r>
    </w:p>
    <w:p w14:paraId="2FD69A43" w14:textId="77777777" w:rsidR="00C62F87" w:rsidRDefault="00C62F87" w:rsidP="00C62F87">
      <w:pPr>
        <w:pStyle w:val="BodyText"/>
        <w:spacing w:before="1"/>
      </w:pPr>
    </w:p>
    <w:p w14:paraId="56E8CFBC" w14:textId="77777777" w:rsidR="00C62F87" w:rsidRDefault="00C62F87" w:rsidP="00C62F87">
      <w:pPr>
        <w:pStyle w:val="BodyText"/>
        <w:ind w:left="118" w:right="107"/>
      </w:pPr>
      <w:r>
        <w:t>Although</w:t>
      </w:r>
      <w:r>
        <w:rPr>
          <w:spacing w:val="-3"/>
        </w:rPr>
        <w:t xml:space="preserve"> </w:t>
      </w:r>
      <w:r>
        <w:t>WUC</w:t>
      </w:r>
      <w:r>
        <w:rPr>
          <w:spacing w:val="-4"/>
        </w:rPr>
        <w:t xml:space="preserve"> </w:t>
      </w:r>
      <w:r>
        <w:t>has</w:t>
      </w:r>
      <w:r>
        <w:rPr>
          <w:spacing w:val="-2"/>
        </w:rPr>
        <w:t xml:space="preserve"> </w:t>
      </w:r>
      <w:r>
        <w:t>a</w:t>
      </w:r>
      <w:r>
        <w:rPr>
          <w:spacing w:val="-2"/>
        </w:rPr>
        <w:t xml:space="preserve"> </w:t>
      </w:r>
      <w:r>
        <w:t>predominantly</w:t>
      </w:r>
      <w:r>
        <w:rPr>
          <w:spacing w:val="-4"/>
        </w:rPr>
        <w:t xml:space="preserve"> </w:t>
      </w:r>
      <w:r>
        <w:t>female</w:t>
      </w:r>
      <w:r>
        <w:rPr>
          <w:spacing w:val="-4"/>
        </w:rPr>
        <w:t xml:space="preserve"> </w:t>
      </w:r>
      <w:r>
        <w:t>workforce</w:t>
      </w:r>
      <w:r>
        <w:rPr>
          <w:spacing w:val="-4"/>
        </w:rPr>
        <w:t xml:space="preserve"> </w:t>
      </w:r>
      <w:r>
        <w:t>the</w:t>
      </w:r>
      <w:r>
        <w:rPr>
          <w:spacing w:val="-1"/>
        </w:rPr>
        <w:t xml:space="preserve"> </w:t>
      </w:r>
      <w:r>
        <w:t>upper</w:t>
      </w:r>
      <w:r>
        <w:rPr>
          <w:spacing w:val="-2"/>
        </w:rPr>
        <w:t xml:space="preserve"> </w:t>
      </w:r>
      <w:r>
        <w:t>quartile</w:t>
      </w:r>
      <w:r>
        <w:rPr>
          <w:spacing w:val="-1"/>
        </w:rPr>
        <w:t xml:space="preserve"> </w:t>
      </w:r>
      <w:r>
        <w:t>contains</w:t>
      </w:r>
      <w:r>
        <w:rPr>
          <w:spacing w:val="-2"/>
        </w:rPr>
        <w:t xml:space="preserve"> </w:t>
      </w:r>
      <w:r>
        <w:t>62</w:t>
      </w:r>
      <w:r>
        <w:rPr>
          <w:spacing w:val="-3"/>
        </w:rPr>
        <w:t xml:space="preserve"> </w:t>
      </w:r>
      <w:r>
        <w:t>females</w:t>
      </w:r>
      <w:r>
        <w:rPr>
          <w:spacing w:val="-2"/>
        </w:rPr>
        <w:t xml:space="preserve"> </w:t>
      </w:r>
      <w:r>
        <w:t>and</w:t>
      </w:r>
      <w:r>
        <w:rPr>
          <w:spacing w:val="-3"/>
        </w:rPr>
        <w:t xml:space="preserve"> </w:t>
      </w:r>
      <w:r>
        <w:t>35 males, of the top 25 earning role holders 60% of them are male role holders, which is disproportionate in comparison to the overall female/male ratio at WUC.</w:t>
      </w:r>
    </w:p>
    <w:p w14:paraId="3C763F81" w14:textId="77777777" w:rsidR="00C62F87" w:rsidRDefault="00C62F87" w:rsidP="00C62F87">
      <w:pPr>
        <w:pStyle w:val="BodyText"/>
        <w:ind w:left="118" w:right="199"/>
      </w:pPr>
      <w:r>
        <w:t>In analysing the overall gender pay gap we have identified that within the lower quartile men are paid</w:t>
      </w:r>
      <w:r>
        <w:rPr>
          <w:spacing w:val="-3"/>
        </w:rPr>
        <w:t xml:space="preserve"> </w:t>
      </w:r>
      <w:r>
        <w:t>22p</w:t>
      </w:r>
      <w:r>
        <w:rPr>
          <w:spacing w:val="-5"/>
        </w:rPr>
        <w:t xml:space="preserve"> </w:t>
      </w:r>
      <w:r>
        <w:t>more</w:t>
      </w:r>
      <w:r>
        <w:rPr>
          <w:spacing w:val="-1"/>
        </w:rPr>
        <w:t xml:space="preserve"> </w:t>
      </w:r>
      <w:r>
        <w:t>per</w:t>
      </w:r>
      <w:r>
        <w:rPr>
          <w:spacing w:val="-2"/>
        </w:rPr>
        <w:t xml:space="preserve"> </w:t>
      </w:r>
      <w:r>
        <w:t>hour</w:t>
      </w:r>
      <w:r>
        <w:rPr>
          <w:spacing w:val="-4"/>
        </w:rPr>
        <w:t xml:space="preserve"> </w:t>
      </w:r>
      <w:r>
        <w:t>than</w:t>
      </w:r>
      <w:r>
        <w:rPr>
          <w:spacing w:val="-3"/>
        </w:rPr>
        <w:t xml:space="preserve"> </w:t>
      </w:r>
      <w:r>
        <w:t>women,</w:t>
      </w:r>
      <w:r>
        <w:rPr>
          <w:spacing w:val="-4"/>
        </w:rPr>
        <w:t xml:space="preserve"> </w:t>
      </w:r>
      <w:r>
        <w:t>compared</w:t>
      </w:r>
      <w:r>
        <w:rPr>
          <w:spacing w:val="-3"/>
        </w:rPr>
        <w:t xml:space="preserve"> </w:t>
      </w:r>
      <w:r>
        <w:t>to</w:t>
      </w:r>
      <w:r>
        <w:rPr>
          <w:spacing w:val="-1"/>
        </w:rPr>
        <w:t xml:space="preserve"> </w:t>
      </w:r>
      <w:r>
        <w:t>last</w:t>
      </w:r>
      <w:r>
        <w:rPr>
          <w:spacing w:val="-1"/>
        </w:rPr>
        <w:t xml:space="preserve"> </w:t>
      </w:r>
      <w:r>
        <w:t>year’s</w:t>
      </w:r>
      <w:r>
        <w:rPr>
          <w:spacing w:val="-2"/>
        </w:rPr>
        <w:t xml:space="preserve"> </w:t>
      </w:r>
      <w:r>
        <w:t>data</w:t>
      </w:r>
      <w:r>
        <w:rPr>
          <w:spacing w:val="-1"/>
        </w:rPr>
        <w:t xml:space="preserve"> </w:t>
      </w:r>
      <w:r>
        <w:t>which</w:t>
      </w:r>
      <w:r>
        <w:rPr>
          <w:spacing w:val="-5"/>
        </w:rPr>
        <w:t xml:space="preserve"> </w:t>
      </w:r>
      <w:r>
        <w:t>showed</w:t>
      </w:r>
      <w:r>
        <w:rPr>
          <w:spacing w:val="-3"/>
        </w:rPr>
        <w:t xml:space="preserve"> </w:t>
      </w:r>
      <w:r>
        <w:t>that</w:t>
      </w:r>
      <w:r>
        <w:rPr>
          <w:spacing w:val="-1"/>
        </w:rPr>
        <w:t xml:space="preserve"> </w:t>
      </w:r>
      <w:r>
        <w:t>women</w:t>
      </w:r>
      <w:r>
        <w:rPr>
          <w:spacing w:val="-5"/>
        </w:rPr>
        <w:t xml:space="preserve"> </w:t>
      </w:r>
      <w:r>
        <w:t>were paid 14p more per hour than men. This can be attributed to longer serving employees within this quartile, who were</w:t>
      </w:r>
      <w:r>
        <w:rPr>
          <w:spacing w:val="-1"/>
        </w:rPr>
        <w:t xml:space="preserve"> </w:t>
      </w:r>
      <w:r>
        <w:t>at</w:t>
      </w:r>
      <w:r>
        <w:rPr>
          <w:spacing w:val="-1"/>
        </w:rPr>
        <w:t xml:space="preserve"> </w:t>
      </w:r>
      <w:r>
        <w:t>the top of</w:t>
      </w:r>
      <w:r>
        <w:rPr>
          <w:spacing w:val="-1"/>
        </w:rPr>
        <w:t xml:space="preserve"> </w:t>
      </w:r>
      <w:r>
        <w:t>their</w:t>
      </w:r>
      <w:r>
        <w:rPr>
          <w:spacing w:val="-2"/>
        </w:rPr>
        <w:t xml:space="preserve"> </w:t>
      </w:r>
      <w:r>
        <w:t>grade, having left over</w:t>
      </w:r>
      <w:r>
        <w:rPr>
          <w:spacing w:val="-1"/>
        </w:rPr>
        <w:t xml:space="preserve"> </w:t>
      </w:r>
      <w:r>
        <w:t>the last</w:t>
      </w:r>
      <w:r>
        <w:rPr>
          <w:spacing w:val="-1"/>
        </w:rPr>
        <w:t xml:space="preserve"> </w:t>
      </w:r>
      <w:r>
        <w:t>year and having been replaced with new starters who join at the first point of the grade relevant to the role. The lowest salary on the Single Pay Spine equates to £9.19 per hour. However, of the 96 individuals included in this quartile, 49 are Casual workers or Apprentices, who are paid the relevant NMW/NLW for their age, which is below the average hourly rate for an employee on the Single Pay Spine. This has a significant impact on the average hourly rate within this quartile.</w:t>
      </w:r>
    </w:p>
    <w:p w14:paraId="1F6F1A65" w14:textId="77777777" w:rsidR="00C62F87" w:rsidRDefault="00C62F87" w:rsidP="00C62F87">
      <w:pPr>
        <w:pStyle w:val="BodyText"/>
        <w:spacing w:before="10"/>
        <w:rPr>
          <w:sz w:val="21"/>
        </w:rPr>
      </w:pPr>
    </w:p>
    <w:p w14:paraId="04546911" w14:textId="77777777" w:rsidR="00C62F87" w:rsidRDefault="00C62F87" w:rsidP="00C62F87">
      <w:pPr>
        <w:pStyle w:val="BodyText"/>
        <w:ind w:left="118" w:right="175"/>
      </w:pPr>
      <w:r>
        <w:t>The lower middle quartile has a relatively stable turnover and individuals are progressing within their grade, whereas the upper middle quartile contains a high amount of atypical workers who are not regular employees. We are however aware that the high proportion of pay gap in the upper quartile</w:t>
      </w:r>
      <w:r>
        <w:rPr>
          <w:spacing w:val="-2"/>
        </w:rPr>
        <w:t xml:space="preserve"> </w:t>
      </w:r>
      <w:r>
        <w:t>will</w:t>
      </w:r>
      <w:r>
        <w:rPr>
          <w:spacing w:val="-2"/>
        </w:rPr>
        <w:t xml:space="preserve"> </w:t>
      </w:r>
      <w:r>
        <w:t>be</w:t>
      </w:r>
      <w:r>
        <w:rPr>
          <w:spacing w:val="-1"/>
        </w:rPr>
        <w:t xml:space="preserve"> </w:t>
      </w:r>
      <w:r>
        <w:t>contributing</w:t>
      </w:r>
      <w:r>
        <w:rPr>
          <w:spacing w:val="-3"/>
        </w:rPr>
        <w:t xml:space="preserve"> </w:t>
      </w:r>
      <w:r>
        <w:t>to</w:t>
      </w:r>
      <w:r>
        <w:rPr>
          <w:spacing w:val="-3"/>
        </w:rPr>
        <w:t xml:space="preserve"> </w:t>
      </w:r>
      <w:r>
        <w:t>the</w:t>
      </w:r>
      <w:r>
        <w:rPr>
          <w:spacing w:val="-4"/>
        </w:rPr>
        <w:t xml:space="preserve"> </w:t>
      </w:r>
      <w:r>
        <w:t>overall</w:t>
      </w:r>
      <w:r>
        <w:rPr>
          <w:spacing w:val="-4"/>
        </w:rPr>
        <w:t xml:space="preserve"> </w:t>
      </w:r>
      <w:r>
        <w:t>median</w:t>
      </w:r>
      <w:r>
        <w:rPr>
          <w:spacing w:val="-3"/>
        </w:rPr>
        <w:t xml:space="preserve"> </w:t>
      </w:r>
      <w:r>
        <w:t>pay</w:t>
      </w:r>
      <w:r>
        <w:rPr>
          <w:spacing w:val="-3"/>
        </w:rPr>
        <w:t xml:space="preserve"> </w:t>
      </w:r>
      <w:r>
        <w:t>gap.</w:t>
      </w:r>
      <w:r>
        <w:rPr>
          <w:spacing w:val="-2"/>
        </w:rPr>
        <w:t xml:space="preserve"> </w:t>
      </w:r>
      <w:r>
        <w:t>WUC</w:t>
      </w:r>
      <w:r>
        <w:rPr>
          <w:spacing w:val="-4"/>
        </w:rPr>
        <w:t xml:space="preserve"> </w:t>
      </w:r>
      <w:r>
        <w:t>outsourcing</w:t>
      </w:r>
      <w:r>
        <w:rPr>
          <w:spacing w:val="-3"/>
        </w:rPr>
        <w:t xml:space="preserve"> </w:t>
      </w:r>
      <w:r>
        <w:t>some</w:t>
      </w:r>
      <w:r>
        <w:rPr>
          <w:spacing w:val="-4"/>
        </w:rPr>
        <w:t xml:space="preserve"> </w:t>
      </w:r>
      <w:r>
        <w:t>of</w:t>
      </w:r>
      <w:r>
        <w:rPr>
          <w:spacing w:val="-5"/>
        </w:rPr>
        <w:t xml:space="preserve"> </w:t>
      </w:r>
      <w:r>
        <w:t>the</w:t>
      </w:r>
      <w:r>
        <w:rPr>
          <w:spacing w:val="-1"/>
        </w:rPr>
        <w:t xml:space="preserve"> </w:t>
      </w:r>
      <w:r>
        <w:t>lower</w:t>
      </w:r>
      <w:r>
        <w:rPr>
          <w:spacing w:val="-2"/>
        </w:rPr>
        <w:t xml:space="preserve"> </w:t>
      </w:r>
      <w:r>
        <w:t>paid roles, such as Cleaning Facilities as well as the Catering provision, may also contribute towards the imbalance in the lower quartile.</w:t>
      </w:r>
    </w:p>
    <w:p w14:paraId="354F5285" w14:textId="77777777" w:rsidR="00C62F87" w:rsidRDefault="00C62F87" w:rsidP="00C62F87">
      <w:pPr>
        <w:pStyle w:val="BodyText"/>
        <w:spacing w:before="1"/>
      </w:pPr>
    </w:p>
    <w:p w14:paraId="005F500E" w14:textId="77777777" w:rsidR="0073210E" w:rsidRDefault="00C62F87" w:rsidP="0073210E">
      <w:pPr>
        <w:pStyle w:val="BodyText"/>
        <w:ind w:left="118" w:right="147"/>
        <w:rPr>
          <w:b/>
          <w:color w:val="2D74B5"/>
        </w:rPr>
      </w:pPr>
      <w:r>
        <w:t>We</w:t>
      </w:r>
      <w:r>
        <w:rPr>
          <w:spacing w:val="-4"/>
        </w:rPr>
        <w:t xml:space="preserve"> </w:t>
      </w:r>
      <w:r>
        <w:t>will</w:t>
      </w:r>
      <w:r>
        <w:rPr>
          <w:spacing w:val="-2"/>
        </w:rPr>
        <w:t xml:space="preserve"> </w:t>
      </w:r>
      <w:r>
        <w:t>continue</w:t>
      </w:r>
      <w:r>
        <w:rPr>
          <w:spacing w:val="-1"/>
        </w:rPr>
        <w:t xml:space="preserve"> </w:t>
      </w:r>
      <w:r>
        <w:t>to</w:t>
      </w:r>
      <w:r>
        <w:rPr>
          <w:spacing w:val="-3"/>
        </w:rPr>
        <w:t xml:space="preserve"> </w:t>
      </w:r>
      <w:r>
        <w:t>work</w:t>
      </w:r>
      <w:r>
        <w:rPr>
          <w:spacing w:val="-1"/>
        </w:rPr>
        <w:t xml:space="preserve"> </w:t>
      </w:r>
      <w:r>
        <w:t>towards</w:t>
      </w:r>
      <w:r>
        <w:rPr>
          <w:spacing w:val="-4"/>
        </w:rPr>
        <w:t xml:space="preserve"> </w:t>
      </w:r>
      <w:r>
        <w:t>minimising</w:t>
      </w:r>
      <w:r>
        <w:rPr>
          <w:spacing w:val="-3"/>
        </w:rPr>
        <w:t xml:space="preserve"> </w:t>
      </w:r>
      <w:r>
        <w:t>the</w:t>
      </w:r>
      <w:r>
        <w:rPr>
          <w:spacing w:val="-4"/>
        </w:rPr>
        <w:t xml:space="preserve"> </w:t>
      </w:r>
      <w:r>
        <w:t>gender</w:t>
      </w:r>
      <w:r>
        <w:rPr>
          <w:spacing w:val="-2"/>
        </w:rPr>
        <w:t xml:space="preserve"> </w:t>
      </w:r>
      <w:r>
        <w:t>pay</w:t>
      </w:r>
      <w:r>
        <w:rPr>
          <w:spacing w:val="-1"/>
        </w:rPr>
        <w:t xml:space="preserve"> </w:t>
      </w:r>
      <w:r>
        <w:t>gap</w:t>
      </w:r>
      <w:r>
        <w:rPr>
          <w:spacing w:val="-3"/>
        </w:rPr>
        <w:t xml:space="preserve"> </w:t>
      </w:r>
      <w:r>
        <w:t>at</w:t>
      </w:r>
      <w:r>
        <w:rPr>
          <w:spacing w:val="-1"/>
        </w:rPr>
        <w:t xml:space="preserve"> </w:t>
      </w:r>
      <w:r>
        <w:t>WUC,</w:t>
      </w:r>
      <w:r>
        <w:rPr>
          <w:spacing w:val="-2"/>
        </w:rPr>
        <w:t xml:space="preserve"> </w:t>
      </w:r>
      <w:r>
        <w:t>however</w:t>
      </w:r>
      <w:r>
        <w:rPr>
          <w:spacing w:val="-4"/>
        </w:rPr>
        <w:t xml:space="preserve"> </w:t>
      </w:r>
      <w:r>
        <w:t>we</w:t>
      </w:r>
      <w:r>
        <w:rPr>
          <w:spacing w:val="-4"/>
        </w:rPr>
        <w:t xml:space="preserve"> </w:t>
      </w:r>
      <w:r>
        <w:t>are</w:t>
      </w:r>
      <w:r>
        <w:rPr>
          <w:spacing w:val="-1"/>
        </w:rPr>
        <w:t xml:space="preserve"> </w:t>
      </w:r>
      <w:r>
        <w:t>confident that the gap that we have is as a result of natural differences, such as recruiting new staff where</w:t>
      </w:r>
      <w:r>
        <w:rPr>
          <w:spacing w:val="40"/>
        </w:rPr>
        <w:t xml:space="preserve"> </w:t>
      </w:r>
      <w:r>
        <w:t>they are replacing employees who were</w:t>
      </w:r>
      <w:r>
        <w:rPr>
          <w:spacing w:val="-1"/>
        </w:rPr>
        <w:t xml:space="preserve"> </w:t>
      </w:r>
      <w:r>
        <w:t>at</w:t>
      </w:r>
      <w:r>
        <w:rPr>
          <w:spacing w:val="-1"/>
        </w:rPr>
        <w:t xml:space="preserve"> </w:t>
      </w:r>
      <w:r>
        <w:t>the top</w:t>
      </w:r>
      <w:r>
        <w:rPr>
          <w:spacing w:val="-2"/>
        </w:rPr>
        <w:t xml:space="preserve"> </w:t>
      </w:r>
      <w:r>
        <w:t>of their grade. Having a</w:t>
      </w:r>
      <w:r>
        <w:rPr>
          <w:spacing w:val="-1"/>
        </w:rPr>
        <w:t xml:space="preserve"> </w:t>
      </w:r>
      <w:r>
        <w:t>clearly defined Single</w:t>
      </w:r>
      <w:r>
        <w:rPr>
          <w:spacing w:val="-1"/>
        </w:rPr>
        <w:t xml:space="preserve"> </w:t>
      </w:r>
      <w:r>
        <w:t>Pay Spine and role grading structure ensures that we continue to pay men and women equally for work of equal value and that this does not contribute towards a pay gap.</w:t>
      </w:r>
      <w:bookmarkStart w:id="10" w:name="Actions_to_Close_the_Gap_–_‘Closing_it_t"/>
      <w:bookmarkEnd w:id="10"/>
      <w:r w:rsidR="0073210E">
        <w:rPr>
          <w:b/>
          <w:color w:val="2D74B5"/>
        </w:rPr>
        <w:t xml:space="preserve"> </w:t>
      </w:r>
    </w:p>
    <w:p w14:paraId="793AA2CC" w14:textId="77777777" w:rsidR="0073210E" w:rsidRDefault="0073210E" w:rsidP="0073210E">
      <w:pPr>
        <w:pStyle w:val="BodyText"/>
        <w:ind w:left="118" w:right="147"/>
        <w:rPr>
          <w:b/>
          <w:color w:val="2D74B5"/>
        </w:rPr>
      </w:pPr>
    </w:p>
    <w:p w14:paraId="12DDD9CC" w14:textId="59845289" w:rsidR="00C62F87" w:rsidRDefault="00C62F87" w:rsidP="0073210E">
      <w:pPr>
        <w:pStyle w:val="BodyText"/>
        <w:ind w:left="118" w:right="147"/>
        <w:rPr>
          <w:color w:val="000000" w:themeColor="text1"/>
          <w:spacing w:val="-2"/>
        </w:rPr>
      </w:pPr>
      <w:r w:rsidRPr="0073210E">
        <w:rPr>
          <w:color w:val="000000" w:themeColor="text1"/>
        </w:rPr>
        <w:t>Actions</w:t>
      </w:r>
      <w:r w:rsidRPr="0073210E">
        <w:rPr>
          <w:color w:val="000000" w:themeColor="text1"/>
          <w:spacing w:val="-5"/>
        </w:rPr>
        <w:t xml:space="preserve"> </w:t>
      </w:r>
      <w:r w:rsidRPr="0073210E">
        <w:rPr>
          <w:color w:val="000000" w:themeColor="text1"/>
        </w:rPr>
        <w:t>to</w:t>
      </w:r>
      <w:r w:rsidRPr="0073210E">
        <w:rPr>
          <w:color w:val="000000" w:themeColor="text1"/>
          <w:spacing w:val="-8"/>
        </w:rPr>
        <w:t xml:space="preserve"> </w:t>
      </w:r>
      <w:r w:rsidRPr="0073210E">
        <w:rPr>
          <w:color w:val="000000" w:themeColor="text1"/>
        </w:rPr>
        <w:t>Close</w:t>
      </w:r>
      <w:r w:rsidRPr="0073210E">
        <w:rPr>
          <w:color w:val="000000" w:themeColor="text1"/>
          <w:spacing w:val="-5"/>
        </w:rPr>
        <w:t xml:space="preserve"> </w:t>
      </w:r>
      <w:r w:rsidRPr="0073210E">
        <w:rPr>
          <w:color w:val="000000" w:themeColor="text1"/>
        </w:rPr>
        <w:t>the</w:t>
      </w:r>
      <w:r w:rsidRPr="0073210E">
        <w:rPr>
          <w:color w:val="000000" w:themeColor="text1"/>
          <w:spacing w:val="-6"/>
        </w:rPr>
        <w:t xml:space="preserve"> </w:t>
      </w:r>
      <w:r w:rsidRPr="0073210E">
        <w:rPr>
          <w:color w:val="000000" w:themeColor="text1"/>
        </w:rPr>
        <w:t>Gap</w:t>
      </w:r>
      <w:r w:rsidRPr="0073210E">
        <w:rPr>
          <w:color w:val="000000" w:themeColor="text1"/>
          <w:spacing w:val="-6"/>
        </w:rPr>
        <w:t xml:space="preserve"> </w:t>
      </w:r>
      <w:r w:rsidRPr="0073210E">
        <w:rPr>
          <w:color w:val="000000" w:themeColor="text1"/>
        </w:rPr>
        <w:t>–</w:t>
      </w:r>
      <w:r w:rsidRPr="0073210E">
        <w:rPr>
          <w:color w:val="000000" w:themeColor="text1"/>
          <w:spacing w:val="-7"/>
        </w:rPr>
        <w:t xml:space="preserve"> </w:t>
      </w:r>
      <w:r w:rsidRPr="0073210E">
        <w:rPr>
          <w:color w:val="000000" w:themeColor="text1"/>
        </w:rPr>
        <w:t>‘Closing</w:t>
      </w:r>
      <w:r w:rsidRPr="0073210E">
        <w:rPr>
          <w:color w:val="000000" w:themeColor="text1"/>
          <w:spacing w:val="-5"/>
        </w:rPr>
        <w:t xml:space="preserve"> </w:t>
      </w:r>
      <w:r w:rsidRPr="0073210E">
        <w:rPr>
          <w:color w:val="000000" w:themeColor="text1"/>
        </w:rPr>
        <w:t>it</w:t>
      </w:r>
      <w:r w:rsidRPr="0073210E">
        <w:rPr>
          <w:color w:val="000000" w:themeColor="text1"/>
          <w:spacing w:val="-3"/>
        </w:rPr>
        <w:t xml:space="preserve"> </w:t>
      </w:r>
      <w:r w:rsidRPr="0073210E">
        <w:rPr>
          <w:color w:val="000000" w:themeColor="text1"/>
          <w:spacing w:val="-2"/>
        </w:rPr>
        <w:t>together’</w:t>
      </w:r>
    </w:p>
    <w:p w14:paraId="445F374C" w14:textId="77777777" w:rsidR="0073210E" w:rsidRPr="0073210E" w:rsidRDefault="0073210E" w:rsidP="0073210E">
      <w:pPr>
        <w:pStyle w:val="BodyText"/>
        <w:ind w:left="118" w:right="147"/>
        <w:rPr>
          <w:color w:val="000000" w:themeColor="text1"/>
        </w:rPr>
      </w:pPr>
    </w:p>
    <w:p w14:paraId="63F914E4" w14:textId="77777777" w:rsidR="00C62F87" w:rsidRDefault="00C62F87" w:rsidP="00C62F87">
      <w:pPr>
        <w:pStyle w:val="BodyText"/>
        <w:spacing w:before="31"/>
        <w:ind w:left="119" w:right="107"/>
      </w:pPr>
      <w:r>
        <w:t>As</w:t>
      </w:r>
      <w:r>
        <w:rPr>
          <w:spacing w:val="-1"/>
        </w:rPr>
        <w:t xml:space="preserve"> </w:t>
      </w:r>
      <w:r>
        <w:t>shown</w:t>
      </w:r>
      <w:r>
        <w:rPr>
          <w:spacing w:val="-4"/>
        </w:rPr>
        <w:t xml:space="preserve"> </w:t>
      </w:r>
      <w:r>
        <w:t>in</w:t>
      </w:r>
      <w:r>
        <w:rPr>
          <w:spacing w:val="-2"/>
        </w:rPr>
        <w:t xml:space="preserve"> </w:t>
      </w:r>
      <w:r>
        <w:t>the data</w:t>
      </w:r>
      <w:r>
        <w:rPr>
          <w:spacing w:val="-1"/>
        </w:rPr>
        <w:t xml:space="preserve"> </w:t>
      </w:r>
      <w:r>
        <w:t>above,</w:t>
      </w:r>
      <w:r>
        <w:rPr>
          <w:spacing w:val="-1"/>
        </w:rPr>
        <w:t xml:space="preserve"> </w:t>
      </w:r>
      <w:r>
        <w:t>the</w:t>
      </w:r>
      <w:r>
        <w:rPr>
          <w:spacing w:val="-3"/>
        </w:rPr>
        <w:t xml:space="preserve"> </w:t>
      </w:r>
      <w:r>
        <w:t>mean</w:t>
      </w:r>
      <w:r>
        <w:rPr>
          <w:spacing w:val="-2"/>
        </w:rPr>
        <w:t xml:space="preserve"> </w:t>
      </w:r>
      <w:r>
        <w:t>Gender</w:t>
      </w:r>
      <w:r>
        <w:rPr>
          <w:spacing w:val="-1"/>
        </w:rPr>
        <w:t xml:space="preserve"> </w:t>
      </w:r>
      <w:r>
        <w:t>Pay</w:t>
      </w:r>
      <w:r>
        <w:rPr>
          <w:spacing w:val="-2"/>
        </w:rPr>
        <w:t xml:space="preserve"> </w:t>
      </w:r>
      <w:r>
        <w:t>Gap</w:t>
      </w:r>
      <w:r>
        <w:rPr>
          <w:spacing w:val="-2"/>
        </w:rPr>
        <w:t xml:space="preserve"> </w:t>
      </w:r>
      <w:r>
        <w:t>at WUC</w:t>
      </w:r>
      <w:r>
        <w:rPr>
          <w:spacing w:val="-1"/>
        </w:rPr>
        <w:t xml:space="preserve"> </w:t>
      </w:r>
      <w:r>
        <w:t>has</w:t>
      </w:r>
      <w:r>
        <w:rPr>
          <w:spacing w:val="-1"/>
        </w:rPr>
        <w:t xml:space="preserve"> </w:t>
      </w:r>
      <w:r>
        <w:t>increased</w:t>
      </w:r>
      <w:r>
        <w:rPr>
          <w:spacing w:val="-2"/>
        </w:rPr>
        <w:t xml:space="preserve"> </w:t>
      </w:r>
      <w:r>
        <w:t>by</w:t>
      </w:r>
      <w:r>
        <w:rPr>
          <w:spacing w:val="-2"/>
        </w:rPr>
        <w:t xml:space="preserve"> </w:t>
      </w:r>
      <w:r>
        <w:t>1.8%</w:t>
      </w:r>
      <w:r>
        <w:rPr>
          <w:spacing w:val="-3"/>
        </w:rPr>
        <w:t xml:space="preserve"> </w:t>
      </w:r>
      <w:r>
        <w:t>since</w:t>
      </w:r>
      <w:r>
        <w:rPr>
          <w:spacing w:val="-3"/>
        </w:rPr>
        <w:t xml:space="preserve"> </w:t>
      </w:r>
      <w:r>
        <w:t>the</w:t>
      </w:r>
      <w:r>
        <w:rPr>
          <w:spacing w:val="-3"/>
        </w:rPr>
        <w:t xml:space="preserve"> </w:t>
      </w:r>
      <w:r>
        <w:t>2019 report. Our Gender Pay Gap data has been analysed to enable identification of objectives to meaningfully reduce the gap. Whilst the detail above provides explanation around why this is the case, this does not detract from the fact that we need to continue to focus on positive actions that we can take to reduce the Gender Pay Gap, wherever possible.</w:t>
      </w:r>
    </w:p>
    <w:p w14:paraId="65A347FE" w14:textId="77777777" w:rsidR="00C62F87" w:rsidRDefault="00C62F87" w:rsidP="00C62F87">
      <w:pPr>
        <w:pStyle w:val="BodyText"/>
        <w:spacing w:before="11"/>
        <w:rPr>
          <w:sz w:val="21"/>
        </w:rPr>
      </w:pPr>
    </w:p>
    <w:p w14:paraId="440DBAF5" w14:textId="77777777" w:rsidR="00C62F87" w:rsidRDefault="00C62F87" w:rsidP="00C62F87">
      <w:pPr>
        <w:pStyle w:val="BodyText"/>
        <w:ind w:left="119" w:right="199"/>
      </w:pPr>
      <w:r>
        <w:t>As advised in</w:t>
      </w:r>
      <w:r>
        <w:rPr>
          <w:spacing w:val="-1"/>
        </w:rPr>
        <w:t xml:space="preserve"> </w:t>
      </w:r>
      <w:r>
        <w:t>2019, WUC instigated a Gender Pay Gap</w:t>
      </w:r>
      <w:r>
        <w:rPr>
          <w:spacing w:val="-1"/>
        </w:rPr>
        <w:t xml:space="preserve"> </w:t>
      </w:r>
      <w:r>
        <w:t>Working</w:t>
      </w:r>
      <w:r>
        <w:rPr>
          <w:spacing w:val="-1"/>
        </w:rPr>
        <w:t xml:space="preserve"> </w:t>
      </w:r>
      <w:r>
        <w:t>Group, to focus on compliance, data review, to actively seek ways in which it may be possible to reduce the pay gap, and to set meaningful targets to drive actions to positively impact on the gender pay gap at WUC. Sadly, the effects of COVID 19 made it difficult to implement this working group practically while we adjusted to</w:t>
      </w:r>
      <w:r>
        <w:rPr>
          <w:spacing w:val="-3"/>
        </w:rPr>
        <w:t xml:space="preserve"> </w:t>
      </w:r>
      <w:r>
        <w:t>working</w:t>
      </w:r>
      <w:r>
        <w:rPr>
          <w:spacing w:val="-3"/>
        </w:rPr>
        <w:t xml:space="preserve"> </w:t>
      </w:r>
      <w:r>
        <w:t>differently</w:t>
      </w:r>
      <w:r>
        <w:rPr>
          <w:spacing w:val="-3"/>
        </w:rPr>
        <w:t xml:space="preserve"> </w:t>
      </w:r>
      <w:r>
        <w:t>over</w:t>
      </w:r>
      <w:r>
        <w:rPr>
          <w:spacing w:val="-4"/>
        </w:rPr>
        <w:t xml:space="preserve"> </w:t>
      </w:r>
      <w:r>
        <w:t>the</w:t>
      </w:r>
      <w:r>
        <w:rPr>
          <w:spacing w:val="-1"/>
        </w:rPr>
        <w:t xml:space="preserve"> </w:t>
      </w:r>
      <w:r>
        <w:t>last</w:t>
      </w:r>
      <w:r>
        <w:rPr>
          <w:spacing w:val="-4"/>
        </w:rPr>
        <w:t xml:space="preserve"> </w:t>
      </w:r>
      <w:r>
        <w:t>year,</w:t>
      </w:r>
      <w:r>
        <w:rPr>
          <w:spacing w:val="-2"/>
        </w:rPr>
        <w:t xml:space="preserve"> </w:t>
      </w:r>
      <w:r>
        <w:t>however</w:t>
      </w:r>
      <w:r>
        <w:rPr>
          <w:spacing w:val="-4"/>
        </w:rPr>
        <w:t xml:space="preserve"> </w:t>
      </w:r>
      <w:r>
        <w:t>we</w:t>
      </w:r>
      <w:r>
        <w:rPr>
          <w:spacing w:val="-6"/>
        </w:rPr>
        <w:t xml:space="preserve"> </w:t>
      </w:r>
      <w:r>
        <w:t>are</w:t>
      </w:r>
      <w:r>
        <w:rPr>
          <w:spacing w:val="-1"/>
        </w:rPr>
        <w:t xml:space="preserve"> </w:t>
      </w:r>
      <w:r>
        <w:t>now</w:t>
      </w:r>
      <w:r>
        <w:rPr>
          <w:spacing w:val="-1"/>
        </w:rPr>
        <w:t xml:space="preserve"> </w:t>
      </w:r>
      <w:r>
        <w:t>in</w:t>
      </w:r>
      <w:r>
        <w:rPr>
          <w:spacing w:val="-1"/>
        </w:rPr>
        <w:t xml:space="preserve"> </w:t>
      </w:r>
      <w:r>
        <w:t>a</w:t>
      </w:r>
      <w:r>
        <w:rPr>
          <w:spacing w:val="-2"/>
        </w:rPr>
        <w:t xml:space="preserve"> </w:t>
      </w:r>
      <w:r>
        <w:t>position</w:t>
      </w:r>
      <w:r>
        <w:rPr>
          <w:spacing w:val="-3"/>
        </w:rPr>
        <w:t xml:space="preserve"> </w:t>
      </w:r>
      <w:r>
        <w:t>to</w:t>
      </w:r>
      <w:r>
        <w:rPr>
          <w:spacing w:val="-1"/>
        </w:rPr>
        <w:t xml:space="preserve"> </w:t>
      </w:r>
      <w:r>
        <w:t>actively</w:t>
      </w:r>
      <w:r>
        <w:rPr>
          <w:spacing w:val="-4"/>
        </w:rPr>
        <w:t xml:space="preserve"> </w:t>
      </w:r>
      <w:r>
        <w:t>push</w:t>
      </w:r>
      <w:r>
        <w:rPr>
          <w:spacing w:val="-3"/>
        </w:rPr>
        <w:t xml:space="preserve"> </w:t>
      </w:r>
      <w:r>
        <w:t>forward.</w:t>
      </w:r>
    </w:p>
    <w:p w14:paraId="5DCA211E" w14:textId="77777777" w:rsidR="00C62F87" w:rsidRDefault="00C62F87" w:rsidP="00C62F87">
      <w:pPr>
        <w:pStyle w:val="BodyText"/>
        <w:spacing w:before="11"/>
        <w:rPr>
          <w:sz w:val="21"/>
        </w:rPr>
      </w:pPr>
    </w:p>
    <w:p w14:paraId="2E656D1E" w14:textId="13D93D2C" w:rsidR="00C62F87" w:rsidRDefault="00C62F87" w:rsidP="00C62F87">
      <w:pPr>
        <w:pStyle w:val="BodyText"/>
        <w:ind w:left="119" w:right="183"/>
      </w:pPr>
      <w:r>
        <w:t>In</w:t>
      </w:r>
      <w:r>
        <w:rPr>
          <w:spacing w:val="-3"/>
        </w:rPr>
        <w:t xml:space="preserve"> </w:t>
      </w:r>
      <w:r>
        <w:t>our</w:t>
      </w:r>
      <w:r>
        <w:rPr>
          <w:spacing w:val="-2"/>
        </w:rPr>
        <w:t xml:space="preserve"> </w:t>
      </w:r>
      <w:r>
        <w:t>pursuit</w:t>
      </w:r>
      <w:r>
        <w:rPr>
          <w:spacing w:val="-1"/>
        </w:rPr>
        <w:t xml:space="preserve"> </w:t>
      </w:r>
      <w:r>
        <w:t>to</w:t>
      </w:r>
      <w:r>
        <w:rPr>
          <w:spacing w:val="-1"/>
        </w:rPr>
        <w:t xml:space="preserve"> </w:t>
      </w:r>
      <w:r>
        <w:t>achieve</w:t>
      </w:r>
      <w:r>
        <w:rPr>
          <w:spacing w:val="-4"/>
        </w:rPr>
        <w:t xml:space="preserve"> </w:t>
      </w:r>
      <w:r>
        <w:t>our</w:t>
      </w:r>
      <w:r>
        <w:rPr>
          <w:spacing w:val="-2"/>
        </w:rPr>
        <w:t xml:space="preserve"> </w:t>
      </w:r>
      <w:r>
        <w:t>recommendations</w:t>
      </w:r>
      <w:r>
        <w:rPr>
          <w:spacing w:val="-4"/>
        </w:rPr>
        <w:t xml:space="preserve"> </w:t>
      </w:r>
      <w:r>
        <w:t>of</w:t>
      </w:r>
      <w:r>
        <w:rPr>
          <w:spacing w:val="-4"/>
        </w:rPr>
        <w:t xml:space="preserve"> </w:t>
      </w:r>
      <w:r>
        <w:t>the</w:t>
      </w:r>
      <w:r>
        <w:rPr>
          <w:spacing w:val="-1"/>
        </w:rPr>
        <w:t xml:space="preserve"> </w:t>
      </w:r>
      <w:r>
        <w:t>2020</w:t>
      </w:r>
      <w:r>
        <w:rPr>
          <w:spacing w:val="-1"/>
        </w:rPr>
        <w:t xml:space="preserve"> </w:t>
      </w:r>
      <w:r>
        <w:t>report,</w:t>
      </w:r>
      <w:r>
        <w:rPr>
          <w:spacing w:val="-4"/>
        </w:rPr>
        <w:t xml:space="preserve"> </w:t>
      </w:r>
      <w:r>
        <w:t>we</w:t>
      </w:r>
      <w:r>
        <w:rPr>
          <w:spacing w:val="-1"/>
        </w:rPr>
        <w:t xml:space="preserve"> </w:t>
      </w:r>
      <w:r>
        <w:t>undertook</w:t>
      </w:r>
      <w:r>
        <w:rPr>
          <w:spacing w:val="-4"/>
        </w:rPr>
        <w:t xml:space="preserve"> </w:t>
      </w:r>
      <w:r>
        <w:t>the</w:t>
      </w:r>
      <w:r>
        <w:rPr>
          <w:spacing w:val="-1"/>
        </w:rPr>
        <w:t xml:space="preserve"> </w:t>
      </w:r>
      <w:r>
        <w:t xml:space="preserve">following </w:t>
      </w:r>
      <w:r>
        <w:rPr>
          <w:spacing w:val="-2"/>
        </w:rPr>
        <w:t>actions:</w:t>
      </w:r>
      <w:r w:rsidR="0073210E">
        <w:rPr>
          <w:spacing w:val="-2"/>
        </w:rPr>
        <w:br/>
      </w:r>
    </w:p>
    <w:p w14:paraId="0417DCFC" w14:textId="77777777" w:rsidR="00C62F87" w:rsidRDefault="00C62F87" w:rsidP="00C62F87">
      <w:pPr>
        <w:pStyle w:val="ListParagraph"/>
        <w:widowControl w:val="0"/>
        <w:numPr>
          <w:ilvl w:val="1"/>
          <w:numId w:val="26"/>
        </w:numPr>
        <w:tabs>
          <w:tab w:val="left" w:pos="1199"/>
          <w:tab w:val="left" w:pos="1200"/>
        </w:tabs>
        <w:autoSpaceDE w:val="0"/>
        <w:autoSpaceDN w:val="0"/>
        <w:spacing w:before="1" w:after="0" w:line="240" w:lineRule="auto"/>
        <w:ind w:right="154"/>
        <w:contextualSpacing w:val="0"/>
      </w:pPr>
      <w:r>
        <w:t>Reviewed</w:t>
      </w:r>
      <w:r>
        <w:rPr>
          <w:spacing w:val="-5"/>
        </w:rPr>
        <w:t xml:space="preserve"> </w:t>
      </w:r>
      <w:r>
        <w:t>the</w:t>
      </w:r>
      <w:r>
        <w:rPr>
          <w:spacing w:val="-1"/>
        </w:rPr>
        <w:t xml:space="preserve"> </w:t>
      </w:r>
      <w:r>
        <w:t>Flexible</w:t>
      </w:r>
      <w:r>
        <w:rPr>
          <w:spacing w:val="-4"/>
        </w:rPr>
        <w:t xml:space="preserve"> </w:t>
      </w:r>
      <w:r>
        <w:t>Working</w:t>
      </w:r>
      <w:r>
        <w:rPr>
          <w:spacing w:val="-3"/>
        </w:rPr>
        <w:t xml:space="preserve"> </w:t>
      </w:r>
      <w:r>
        <w:t>policy</w:t>
      </w:r>
      <w:r>
        <w:rPr>
          <w:spacing w:val="-3"/>
        </w:rPr>
        <w:t xml:space="preserve"> </w:t>
      </w:r>
      <w:r>
        <w:t>–</w:t>
      </w:r>
      <w:r>
        <w:rPr>
          <w:spacing w:val="-4"/>
        </w:rPr>
        <w:t xml:space="preserve"> </w:t>
      </w:r>
      <w:r>
        <w:t>with</w:t>
      </w:r>
      <w:r>
        <w:rPr>
          <w:spacing w:val="-3"/>
        </w:rPr>
        <w:t xml:space="preserve"> </w:t>
      </w:r>
      <w:r>
        <w:t>the</w:t>
      </w:r>
      <w:r>
        <w:rPr>
          <w:spacing w:val="-1"/>
        </w:rPr>
        <w:t xml:space="preserve"> </w:t>
      </w:r>
      <w:r>
        <w:t>aim</w:t>
      </w:r>
      <w:r>
        <w:rPr>
          <w:spacing w:val="-3"/>
        </w:rPr>
        <w:t xml:space="preserve"> </w:t>
      </w:r>
      <w:r>
        <w:t>of</w:t>
      </w:r>
      <w:r>
        <w:rPr>
          <w:spacing w:val="-2"/>
        </w:rPr>
        <w:t xml:space="preserve"> </w:t>
      </w:r>
      <w:r>
        <w:t>ensuring</w:t>
      </w:r>
      <w:r>
        <w:rPr>
          <w:spacing w:val="-3"/>
        </w:rPr>
        <w:t xml:space="preserve"> </w:t>
      </w:r>
      <w:r>
        <w:t>the</w:t>
      </w:r>
      <w:r>
        <w:rPr>
          <w:spacing w:val="-1"/>
        </w:rPr>
        <w:t xml:space="preserve"> </w:t>
      </w:r>
      <w:r>
        <w:t>language</w:t>
      </w:r>
      <w:r>
        <w:rPr>
          <w:spacing w:val="-4"/>
        </w:rPr>
        <w:t xml:space="preserve"> </w:t>
      </w:r>
      <w:r>
        <w:t>makes</w:t>
      </w:r>
      <w:r>
        <w:rPr>
          <w:spacing w:val="-2"/>
        </w:rPr>
        <w:t xml:space="preserve"> </w:t>
      </w:r>
      <w:r>
        <w:t>the policy and process accessible for all employees.</w:t>
      </w:r>
    </w:p>
    <w:p w14:paraId="22857528" w14:textId="77777777" w:rsidR="00C62F87" w:rsidRDefault="00C62F87" w:rsidP="00C62F87">
      <w:pPr>
        <w:pStyle w:val="ListParagraph"/>
        <w:widowControl w:val="0"/>
        <w:numPr>
          <w:ilvl w:val="1"/>
          <w:numId w:val="26"/>
        </w:numPr>
        <w:tabs>
          <w:tab w:val="left" w:pos="1199"/>
          <w:tab w:val="left" w:pos="1200"/>
        </w:tabs>
        <w:autoSpaceDE w:val="0"/>
        <w:autoSpaceDN w:val="0"/>
        <w:spacing w:before="1" w:after="0" w:line="240" w:lineRule="auto"/>
        <w:ind w:right="767"/>
        <w:contextualSpacing w:val="0"/>
      </w:pPr>
      <w:r>
        <w:t>Began</w:t>
      </w:r>
      <w:r>
        <w:rPr>
          <w:spacing w:val="-3"/>
        </w:rPr>
        <w:t xml:space="preserve"> </w:t>
      </w:r>
      <w:r>
        <w:t>a</w:t>
      </w:r>
      <w:r>
        <w:rPr>
          <w:spacing w:val="-2"/>
        </w:rPr>
        <w:t xml:space="preserve"> </w:t>
      </w:r>
      <w:r>
        <w:t>review</w:t>
      </w:r>
      <w:r>
        <w:rPr>
          <w:spacing w:val="-4"/>
        </w:rPr>
        <w:t xml:space="preserve"> </w:t>
      </w:r>
      <w:r>
        <w:t>of</w:t>
      </w:r>
      <w:r>
        <w:rPr>
          <w:spacing w:val="-2"/>
        </w:rPr>
        <w:t xml:space="preserve"> </w:t>
      </w:r>
      <w:r>
        <w:t>the</w:t>
      </w:r>
      <w:r>
        <w:rPr>
          <w:spacing w:val="-1"/>
        </w:rPr>
        <w:t xml:space="preserve"> </w:t>
      </w:r>
      <w:r>
        <w:t>bank</w:t>
      </w:r>
      <w:r>
        <w:rPr>
          <w:spacing w:val="-4"/>
        </w:rPr>
        <w:t xml:space="preserve"> </w:t>
      </w:r>
      <w:r>
        <w:t>of</w:t>
      </w:r>
      <w:r>
        <w:rPr>
          <w:spacing w:val="-2"/>
        </w:rPr>
        <w:t xml:space="preserve"> </w:t>
      </w:r>
      <w:r>
        <w:t>HR</w:t>
      </w:r>
      <w:r>
        <w:rPr>
          <w:spacing w:val="-4"/>
        </w:rPr>
        <w:t xml:space="preserve"> </w:t>
      </w:r>
      <w:r>
        <w:t>policies,</w:t>
      </w:r>
      <w:r>
        <w:rPr>
          <w:spacing w:val="-4"/>
        </w:rPr>
        <w:t xml:space="preserve"> </w:t>
      </w:r>
      <w:r>
        <w:t>where</w:t>
      </w:r>
      <w:r>
        <w:rPr>
          <w:spacing w:val="-4"/>
        </w:rPr>
        <w:t xml:space="preserve"> </w:t>
      </w:r>
      <w:r>
        <w:t>the</w:t>
      </w:r>
      <w:r>
        <w:rPr>
          <w:spacing w:val="-1"/>
        </w:rPr>
        <w:t xml:space="preserve"> </w:t>
      </w:r>
      <w:r>
        <w:t>policy</w:t>
      </w:r>
      <w:r>
        <w:rPr>
          <w:spacing w:val="-3"/>
        </w:rPr>
        <w:t xml:space="preserve"> </w:t>
      </w:r>
      <w:r>
        <w:t>could</w:t>
      </w:r>
      <w:r>
        <w:rPr>
          <w:spacing w:val="-5"/>
        </w:rPr>
        <w:t xml:space="preserve"> </w:t>
      </w:r>
      <w:r>
        <w:t>or</w:t>
      </w:r>
      <w:r>
        <w:rPr>
          <w:spacing w:val="-2"/>
        </w:rPr>
        <w:t xml:space="preserve"> </w:t>
      </w:r>
      <w:r>
        <w:t>does</w:t>
      </w:r>
      <w:r>
        <w:rPr>
          <w:spacing w:val="-4"/>
        </w:rPr>
        <w:t xml:space="preserve"> </w:t>
      </w:r>
      <w:r>
        <w:t>have</w:t>
      </w:r>
      <w:r>
        <w:rPr>
          <w:spacing w:val="-1"/>
        </w:rPr>
        <w:t xml:space="preserve"> </w:t>
      </w:r>
      <w:r>
        <w:t>an equality impact relating to gender.</w:t>
      </w:r>
    </w:p>
    <w:p w14:paraId="74EC4F8D" w14:textId="77777777" w:rsidR="00C62F87" w:rsidRDefault="00C62F87" w:rsidP="00C62F87">
      <w:pPr>
        <w:pStyle w:val="ListParagraph"/>
        <w:widowControl w:val="0"/>
        <w:numPr>
          <w:ilvl w:val="1"/>
          <w:numId w:val="26"/>
        </w:numPr>
        <w:tabs>
          <w:tab w:val="left" w:pos="1200"/>
          <w:tab w:val="left" w:pos="1201"/>
        </w:tabs>
        <w:autoSpaceDE w:val="0"/>
        <w:autoSpaceDN w:val="0"/>
        <w:spacing w:after="0" w:line="240" w:lineRule="auto"/>
        <w:ind w:left="1200" w:right="322"/>
        <w:contextualSpacing w:val="0"/>
      </w:pPr>
      <w:r>
        <w:t>In reviewing the finding of the Gender Pay Gap report, we have analysed the data relating</w:t>
      </w:r>
      <w:r>
        <w:rPr>
          <w:spacing w:val="-4"/>
        </w:rPr>
        <w:t xml:space="preserve"> </w:t>
      </w:r>
      <w:r>
        <w:t>to</w:t>
      </w:r>
      <w:r>
        <w:rPr>
          <w:spacing w:val="-2"/>
        </w:rPr>
        <w:t xml:space="preserve"> </w:t>
      </w:r>
      <w:r>
        <w:t>Higher</w:t>
      </w:r>
      <w:r>
        <w:rPr>
          <w:spacing w:val="-3"/>
        </w:rPr>
        <w:t xml:space="preserve"> </w:t>
      </w:r>
      <w:r>
        <w:t>Education,</w:t>
      </w:r>
      <w:r>
        <w:rPr>
          <w:spacing w:val="-3"/>
        </w:rPr>
        <w:t xml:space="preserve"> </w:t>
      </w:r>
      <w:r>
        <w:t>Further</w:t>
      </w:r>
      <w:r>
        <w:rPr>
          <w:spacing w:val="-3"/>
        </w:rPr>
        <w:t xml:space="preserve"> </w:t>
      </w:r>
      <w:r>
        <w:t>Education</w:t>
      </w:r>
      <w:r>
        <w:rPr>
          <w:spacing w:val="-4"/>
        </w:rPr>
        <w:t xml:space="preserve"> </w:t>
      </w:r>
      <w:r>
        <w:t>and</w:t>
      </w:r>
      <w:r>
        <w:rPr>
          <w:spacing w:val="-4"/>
        </w:rPr>
        <w:t xml:space="preserve"> </w:t>
      </w:r>
      <w:r>
        <w:t>Support</w:t>
      </w:r>
      <w:r>
        <w:rPr>
          <w:spacing w:val="-2"/>
        </w:rPr>
        <w:t xml:space="preserve"> </w:t>
      </w:r>
      <w:r>
        <w:t>staff,</w:t>
      </w:r>
      <w:r>
        <w:rPr>
          <w:spacing w:val="-5"/>
        </w:rPr>
        <w:t xml:space="preserve"> </w:t>
      </w:r>
      <w:r>
        <w:t>to</w:t>
      </w:r>
      <w:r>
        <w:rPr>
          <w:spacing w:val="-2"/>
        </w:rPr>
        <w:t xml:space="preserve"> </w:t>
      </w:r>
      <w:r>
        <w:t>consider</w:t>
      </w:r>
      <w:r>
        <w:rPr>
          <w:spacing w:val="-5"/>
        </w:rPr>
        <w:t xml:space="preserve"> </w:t>
      </w:r>
      <w:r>
        <w:t xml:space="preserve">whether there was any concern in relation to sector averages, and in line with similar </w:t>
      </w:r>
      <w:r>
        <w:rPr>
          <w:spacing w:val="-2"/>
        </w:rPr>
        <w:t>organisations.</w:t>
      </w:r>
    </w:p>
    <w:p w14:paraId="28B4D421" w14:textId="77777777" w:rsidR="00C62F87" w:rsidRDefault="00C62F87" w:rsidP="00C62F87">
      <w:pPr>
        <w:pStyle w:val="ListParagraph"/>
        <w:widowControl w:val="0"/>
        <w:numPr>
          <w:ilvl w:val="1"/>
          <w:numId w:val="26"/>
        </w:numPr>
        <w:tabs>
          <w:tab w:val="left" w:pos="1200"/>
          <w:tab w:val="left" w:pos="1201"/>
        </w:tabs>
        <w:autoSpaceDE w:val="0"/>
        <w:autoSpaceDN w:val="0"/>
        <w:spacing w:after="0" w:line="240" w:lineRule="auto"/>
        <w:ind w:left="1200" w:right="260"/>
        <w:contextualSpacing w:val="0"/>
      </w:pPr>
      <w:r>
        <w:t>Staff</w:t>
      </w:r>
      <w:r>
        <w:rPr>
          <w:spacing w:val="-3"/>
        </w:rPr>
        <w:t xml:space="preserve"> </w:t>
      </w:r>
      <w:r>
        <w:t>development</w:t>
      </w:r>
      <w:r>
        <w:rPr>
          <w:spacing w:val="-2"/>
        </w:rPr>
        <w:t xml:space="preserve"> </w:t>
      </w:r>
      <w:r>
        <w:t>was</w:t>
      </w:r>
      <w:r>
        <w:rPr>
          <w:spacing w:val="-5"/>
        </w:rPr>
        <w:t xml:space="preserve"> </w:t>
      </w:r>
      <w:r>
        <w:t>considered</w:t>
      </w:r>
      <w:r>
        <w:rPr>
          <w:spacing w:val="-4"/>
        </w:rPr>
        <w:t xml:space="preserve"> </w:t>
      </w:r>
      <w:r>
        <w:t>throughout</w:t>
      </w:r>
      <w:r>
        <w:rPr>
          <w:spacing w:val="-5"/>
        </w:rPr>
        <w:t xml:space="preserve"> </w:t>
      </w:r>
      <w:r>
        <w:t>the</w:t>
      </w:r>
      <w:r>
        <w:rPr>
          <w:spacing w:val="-2"/>
        </w:rPr>
        <w:t xml:space="preserve"> </w:t>
      </w:r>
      <w:r>
        <w:t>budget</w:t>
      </w:r>
      <w:r>
        <w:rPr>
          <w:spacing w:val="-2"/>
        </w:rPr>
        <w:t xml:space="preserve"> </w:t>
      </w:r>
      <w:r>
        <w:t>planning</w:t>
      </w:r>
      <w:r>
        <w:rPr>
          <w:spacing w:val="-4"/>
        </w:rPr>
        <w:t xml:space="preserve"> </w:t>
      </w:r>
      <w:r>
        <w:t>process,</w:t>
      </w:r>
      <w:r>
        <w:rPr>
          <w:spacing w:val="-3"/>
        </w:rPr>
        <w:t xml:space="preserve"> </w:t>
      </w:r>
      <w:r>
        <w:t>in</w:t>
      </w:r>
      <w:r>
        <w:rPr>
          <w:spacing w:val="-6"/>
        </w:rPr>
        <w:t xml:space="preserve"> </w:t>
      </w:r>
      <w:r>
        <w:t>order</w:t>
      </w:r>
      <w:r>
        <w:rPr>
          <w:spacing w:val="-3"/>
        </w:rPr>
        <w:t xml:space="preserve"> </w:t>
      </w:r>
      <w:r>
        <w:t>to better enable professional and personal development.</w:t>
      </w:r>
    </w:p>
    <w:p w14:paraId="3C3AABDD" w14:textId="77777777" w:rsidR="00C62F87" w:rsidRDefault="00C62F87" w:rsidP="00C62F87">
      <w:pPr>
        <w:pStyle w:val="BodyText"/>
        <w:spacing w:before="12"/>
        <w:rPr>
          <w:sz w:val="21"/>
        </w:rPr>
      </w:pPr>
    </w:p>
    <w:p w14:paraId="31E007C4" w14:textId="100C7D4E" w:rsidR="00C62F87" w:rsidRDefault="00C62F87" w:rsidP="00C62F87">
      <w:pPr>
        <w:pStyle w:val="BodyText"/>
        <w:ind w:left="120" w:right="199"/>
      </w:pPr>
      <w:r>
        <w:t>A review of recruitment was also conducted, in order to ascertain whether recruitment practices at WUC were</w:t>
      </w:r>
      <w:r>
        <w:rPr>
          <w:spacing w:val="-2"/>
        </w:rPr>
        <w:t xml:space="preserve"> </w:t>
      </w:r>
      <w:r>
        <w:t>hindering</w:t>
      </w:r>
      <w:r>
        <w:rPr>
          <w:spacing w:val="-1"/>
        </w:rPr>
        <w:t xml:space="preserve"> </w:t>
      </w:r>
      <w:r>
        <w:t>equality</w:t>
      </w:r>
      <w:r>
        <w:rPr>
          <w:spacing w:val="-1"/>
        </w:rPr>
        <w:t xml:space="preserve"> </w:t>
      </w:r>
      <w:r>
        <w:t>of</w:t>
      </w:r>
      <w:r>
        <w:rPr>
          <w:spacing w:val="-3"/>
        </w:rPr>
        <w:t xml:space="preserve"> </w:t>
      </w:r>
      <w:r>
        <w:t>opportunity between</w:t>
      </w:r>
      <w:r>
        <w:rPr>
          <w:spacing w:val="-3"/>
        </w:rPr>
        <w:t xml:space="preserve"> </w:t>
      </w:r>
      <w:r>
        <w:t>male</w:t>
      </w:r>
      <w:r>
        <w:rPr>
          <w:spacing w:val="-2"/>
        </w:rPr>
        <w:t xml:space="preserve"> </w:t>
      </w:r>
      <w:r>
        <w:t>and</w:t>
      </w:r>
      <w:r>
        <w:rPr>
          <w:spacing w:val="-1"/>
        </w:rPr>
        <w:t xml:space="preserve"> </w:t>
      </w:r>
      <w:r>
        <w:t>female</w:t>
      </w:r>
      <w:r>
        <w:rPr>
          <w:spacing w:val="-2"/>
        </w:rPr>
        <w:t xml:space="preserve"> </w:t>
      </w:r>
      <w:r>
        <w:t>applicants. The scope</w:t>
      </w:r>
      <w:r>
        <w:rPr>
          <w:spacing w:val="-2"/>
        </w:rPr>
        <w:t xml:space="preserve"> </w:t>
      </w:r>
      <w:r>
        <w:t>of</w:t>
      </w:r>
      <w:r>
        <w:rPr>
          <w:spacing w:val="-2"/>
        </w:rPr>
        <w:t xml:space="preserve"> </w:t>
      </w:r>
      <w:r>
        <w:t>the review was to analyse 10 of the most recent vacancies that were successfully recruited to, and to examine</w:t>
      </w:r>
      <w:r>
        <w:rPr>
          <w:spacing w:val="-1"/>
        </w:rPr>
        <w:t xml:space="preserve"> </w:t>
      </w:r>
      <w:r>
        <w:t>the</w:t>
      </w:r>
      <w:r>
        <w:rPr>
          <w:spacing w:val="-1"/>
        </w:rPr>
        <w:t xml:space="preserve"> </w:t>
      </w:r>
      <w:r>
        <w:t>number</w:t>
      </w:r>
      <w:r>
        <w:rPr>
          <w:spacing w:val="-4"/>
        </w:rPr>
        <w:t xml:space="preserve"> </w:t>
      </w:r>
      <w:r>
        <w:t>of</w:t>
      </w:r>
      <w:r>
        <w:rPr>
          <w:spacing w:val="-4"/>
        </w:rPr>
        <w:t xml:space="preserve"> </w:t>
      </w:r>
      <w:r>
        <w:t>male</w:t>
      </w:r>
      <w:r>
        <w:rPr>
          <w:spacing w:val="-1"/>
        </w:rPr>
        <w:t xml:space="preserve"> </w:t>
      </w:r>
      <w:r>
        <w:t>and</w:t>
      </w:r>
      <w:r>
        <w:rPr>
          <w:spacing w:val="-3"/>
        </w:rPr>
        <w:t xml:space="preserve"> </w:t>
      </w:r>
      <w:r>
        <w:t>female</w:t>
      </w:r>
      <w:r>
        <w:rPr>
          <w:spacing w:val="-4"/>
        </w:rPr>
        <w:t xml:space="preserve"> </w:t>
      </w:r>
      <w:r>
        <w:t>applicants</w:t>
      </w:r>
      <w:r>
        <w:rPr>
          <w:spacing w:val="-2"/>
        </w:rPr>
        <w:t xml:space="preserve"> </w:t>
      </w:r>
      <w:r>
        <w:t>at</w:t>
      </w:r>
      <w:r>
        <w:rPr>
          <w:spacing w:val="-6"/>
        </w:rPr>
        <w:t xml:space="preserve"> </w:t>
      </w:r>
      <w:r>
        <w:t>each</w:t>
      </w:r>
      <w:r>
        <w:rPr>
          <w:spacing w:val="-3"/>
        </w:rPr>
        <w:t xml:space="preserve"> </w:t>
      </w:r>
      <w:r>
        <w:t>stage</w:t>
      </w:r>
      <w:r>
        <w:rPr>
          <w:spacing w:val="-4"/>
        </w:rPr>
        <w:t xml:space="preserve"> </w:t>
      </w:r>
      <w:r>
        <w:t>of</w:t>
      </w:r>
      <w:r>
        <w:rPr>
          <w:spacing w:val="-2"/>
        </w:rPr>
        <w:t xml:space="preserve"> </w:t>
      </w:r>
      <w:r>
        <w:t>recruitment.</w:t>
      </w:r>
      <w:r>
        <w:rPr>
          <w:spacing w:val="-5"/>
        </w:rPr>
        <w:t xml:space="preserve"> </w:t>
      </w:r>
      <w:r>
        <w:t>The</w:t>
      </w:r>
      <w:r>
        <w:rPr>
          <w:spacing w:val="-1"/>
        </w:rPr>
        <w:t xml:space="preserve"> </w:t>
      </w:r>
      <w:r>
        <w:t>data</w:t>
      </w:r>
      <w:r>
        <w:rPr>
          <w:spacing w:val="-2"/>
        </w:rPr>
        <w:t xml:space="preserve"> </w:t>
      </w:r>
      <w:r>
        <w:t>gathered is provided in the following table.</w:t>
      </w:r>
      <w:r w:rsidR="0073210E">
        <w:br/>
      </w:r>
    </w:p>
    <w:p w14:paraId="7A96B2CE" w14:textId="77777777" w:rsidR="00C62F87" w:rsidRDefault="00C62F87" w:rsidP="00C62F87">
      <w:pPr>
        <w:pStyle w:val="BodyText"/>
        <w:spacing w:before="11"/>
        <w:rPr>
          <w:sz w:val="21"/>
        </w:rPr>
      </w:pPr>
    </w:p>
    <w:p w14:paraId="0256896B" w14:textId="77777777" w:rsidR="00C62F87" w:rsidRDefault="00C62F87" w:rsidP="00C62F87">
      <w:pPr>
        <w:spacing w:after="3"/>
        <w:ind w:left="120"/>
      </w:pPr>
      <w:r>
        <w:rPr>
          <w:b/>
          <w:sz w:val="22"/>
        </w:rPr>
        <w:t>Table</w:t>
      </w:r>
      <w:r>
        <w:rPr>
          <w:b/>
          <w:spacing w:val="-5"/>
          <w:sz w:val="22"/>
        </w:rPr>
        <w:t xml:space="preserve"> </w:t>
      </w:r>
      <w:r>
        <w:rPr>
          <w:b/>
          <w:sz w:val="22"/>
        </w:rPr>
        <w:t>5</w:t>
      </w:r>
      <w:r>
        <w:rPr>
          <w:sz w:val="22"/>
        </w:rPr>
        <w:t xml:space="preserve">: </w:t>
      </w:r>
      <w:r>
        <w:rPr>
          <w:spacing w:val="-2"/>
          <w:sz w:val="22"/>
        </w:rPr>
        <w:t>Analysis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4"/>
        <w:gridCol w:w="2254"/>
        <w:gridCol w:w="2256"/>
      </w:tblGrid>
      <w:tr w:rsidR="00C62F87" w14:paraId="14F3E302" w14:textId="77777777" w:rsidTr="00FA48A3">
        <w:trPr>
          <w:trHeight w:val="268"/>
        </w:trPr>
        <w:tc>
          <w:tcPr>
            <w:tcW w:w="2254" w:type="dxa"/>
          </w:tcPr>
          <w:p w14:paraId="4CE275A8" w14:textId="77777777" w:rsidR="00C62F87" w:rsidRDefault="00C62F87" w:rsidP="00FA48A3">
            <w:pPr>
              <w:pStyle w:val="TableParagraph"/>
              <w:spacing w:line="240" w:lineRule="auto"/>
              <w:ind w:left="0"/>
              <w:rPr>
                <w:rFonts w:ascii="Times New Roman"/>
                <w:sz w:val="18"/>
              </w:rPr>
            </w:pPr>
          </w:p>
        </w:tc>
        <w:tc>
          <w:tcPr>
            <w:tcW w:w="2254" w:type="dxa"/>
          </w:tcPr>
          <w:p w14:paraId="26C8992F" w14:textId="77777777" w:rsidR="00C62F87" w:rsidRDefault="00C62F87" w:rsidP="00FA48A3">
            <w:pPr>
              <w:pStyle w:val="TableParagraph"/>
            </w:pPr>
            <w:r>
              <w:t>Male</w:t>
            </w:r>
            <w:r>
              <w:rPr>
                <w:spacing w:val="-4"/>
              </w:rPr>
              <w:t xml:space="preserve"> </w:t>
            </w:r>
            <w:r>
              <w:rPr>
                <w:spacing w:val="-10"/>
              </w:rPr>
              <w:t>%</w:t>
            </w:r>
          </w:p>
        </w:tc>
        <w:tc>
          <w:tcPr>
            <w:tcW w:w="2256" w:type="dxa"/>
          </w:tcPr>
          <w:p w14:paraId="78A960CF" w14:textId="77777777" w:rsidR="00C62F87" w:rsidRDefault="00C62F87" w:rsidP="00FA48A3">
            <w:pPr>
              <w:pStyle w:val="TableParagraph"/>
            </w:pPr>
            <w:r>
              <w:t>Female</w:t>
            </w:r>
            <w:r>
              <w:rPr>
                <w:spacing w:val="-4"/>
              </w:rPr>
              <w:t xml:space="preserve"> </w:t>
            </w:r>
            <w:r>
              <w:rPr>
                <w:spacing w:val="-10"/>
              </w:rPr>
              <w:t>%</w:t>
            </w:r>
          </w:p>
        </w:tc>
      </w:tr>
      <w:tr w:rsidR="00C62F87" w14:paraId="14562CED" w14:textId="77777777" w:rsidTr="00FA48A3">
        <w:trPr>
          <w:trHeight w:val="268"/>
        </w:trPr>
        <w:tc>
          <w:tcPr>
            <w:tcW w:w="2254" w:type="dxa"/>
          </w:tcPr>
          <w:p w14:paraId="6B58764D" w14:textId="77777777" w:rsidR="00C62F87" w:rsidRDefault="00C62F87" w:rsidP="00FA48A3">
            <w:pPr>
              <w:pStyle w:val="TableParagraph"/>
            </w:pPr>
            <w:r>
              <w:rPr>
                <w:spacing w:val="-2"/>
              </w:rPr>
              <w:t>Applications</w:t>
            </w:r>
          </w:p>
        </w:tc>
        <w:tc>
          <w:tcPr>
            <w:tcW w:w="2254" w:type="dxa"/>
          </w:tcPr>
          <w:p w14:paraId="3BBF591D" w14:textId="77777777" w:rsidR="00C62F87" w:rsidRDefault="00C62F87" w:rsidP="00FA48A3">
            <w:pPr>
              <w:pStyle w:val="TableParagraph"/>
            </w:pPr>
            <w:r>
              <w:rPr>
                <w:spacing w:val="-2"/>
              </w:rPr>
              <w:t>25.57%</w:t>
            </w:r>
          </w:p>
        </w:tc>
        <w:tc>
          <w:tcPr>
            <w:tcW w:w="2256" w:type="dxa"/>
          </w:tcPr>
          <w:p w14:paraId="36CA922A" w14:textId="77777777" w:rsidR="00C62F87" w:rsidRDefault="00C62F87" w:rsidP="00FA48A3">
            <w:pPr>
              <w:pStyle w:val="TableParagraph"/>
            </w:pPr>
            <w:r>
              <w:rPr>
                <w:spacing w:val="-2"/>
              </w:rPr>
              <w:t>74.43%</w:t>
            </w:r>
          </w:p>
        </w:tc>
      </w:tr>
      <w:tr w:rsidR="00C62F87" w14:paraId="6F0B6B68" w14:textId="77777777" w:rsidTr="00FA48A3">
        <w:trPr>
          <w:trHeight w:val="268"/>
        </w:trPr>
        <w:tc>
          <w:tcPr>
            <w:tcW w:w="2254" w:type="dxa"/>
          </w:tcPr>
          <w:p w14:paraId="49064781" w14:textId="77777777" w:rsidR="00C62F87" w:rsidRDefault="00C62F87" w:rsidP="00FA48A3">
            <w:pPr>
              <w:pStyle w:val="TableParagraph"/>
            </w:pPr>
            <w:r>
              <w:rPr>
                <w:spacing w:val="-2"/>
              </w:rPr>
              <w:t>Shortlisting</w:t>
            </w:r>
          </w:p>
        </w:tc>
        <w:tc>
          <w:tcPr>
            <w:tcW w:w="2254" w:type="dxa"/>
          </w:tcPr>
          <w:p w14:paraId="10F1FDAD" w14:textId="77777777" w:rsidR="00C62F87" w:rsidRDefault="00C62F87" w:rsidP="00FA48A3">
            <w:pPr>
              <w:pStyle w:val="TableParagraph"/>
            </w:pPr>
            <w:r>
              <w:rPr>
                <w:spacing w:val="-2"/>
              </w:rPr>
              <w:t>35.42%</w:t>
            </w:r>
          </w:p>
        </w:tc>
        <w:tc>
          <w:tcPr>
            <w:tcW w:w="2256" w:type="dxa"/>
          </w:tcPr>
          <w:p w14:paraId="2E9D9936" w14:textId="77777777" w:rsidR="00C62F87" w:rsidRDefault="00C62F87" w:rsidP="00FA48A3">
            <w:pPr>
              <w:pStyle w:val="TableParagraph"/>
            </w:pPr>
            <w:r>
              <w:rPr>
                <w:spacing w:val="-2"/>
              </w:rPr>
              <w:t>64.58%</w:t>
            </w:r>
          </w:p>
        </w:tc>
      </w:tr>
      <w:tr w:rsidR="00C62F87" w14:paraId="026CDCE8" w14:textId="77777777" w:rsidTr="00FA48A3">
        <w:trPr>
          <w:trHeight w:val="268"/>
        </w:trPr>
        <w:tc>
          <w:tcPr>
            <w:tcW w:w="2254" w:type="dxa"/>
          </w:tcPr>
          <w:p w14:paraId="242456DD" w14:textId="77777777" w:rsidR="00C62F87" w:rsidRDefault="00C62F87" w:rsidP="00FA48A3">
            <w:pPr>
              <w:pStyle w:val="TableParagraph"/>
            </w:pPr>
            <w:r>
              <w:t>Successful</w:t>
            </w:r>
            <w:r>
              <w:rPr>
                <w:spacing w:val="-4"/>
              </w:rPr>
              <w:t xml:space="preserve"> </w:t>
            </w:r>
            <w:r>
              <w:rPr>
                <w:spacing w:val="-2"/>
              </w:rPr>
              <w:t>Candidate</w:t>
            </w:r>
          </w:p>
        </w:tc>
        <w:tc>
          <w:tcPr>
            <w:tcW w:w="2254" w:type="dxa"/>
          </w:tcPr>
          <w:p w14:paraId="21252D49" w14:textId="77777777" w:rsidR="00C62F87" w:rsidRDefault="00C62F87" w:rsidP="00FA48A3">
            <w:pPr>
              <w:pStyle w:val="TableParagraph"/>
            </w:pPr>
            <w:r>
              <w:rPr>
                <w:spacing w:val="-5"/>
              </w:rPr>
              <w:t>60%</w:t>
            </w:r>
          </w:p>
        </w:tc>
        <w:tc>
          <w:tcPr>
            <w:tcW w:w="2256" w:type="dxa"/>
          </w:tcPr>
          <w:p w14:paraId="2A470A8F" w14:textId="77777777" w:rsidR="00C62F87" w:rsidRDefault="00C62F87" w:rsidP="00FA48A3">
            <w:pPr>
              <w:pStyle w:val="TableParagraph"/>
            </w:pPr>
            <w:r>
              <w:rPr>
                <w:spacing w:val="-5"/>
              </w:rPr>
              <w:t>40%</w:t>
            </w:r>
          </w:p>
        </w:tc>
      </w:tr>
    </w:tbl>
    <w:p w14:paraId="2563524D" w14:textId="77777777" w:rsidR="00C62F87" w:rsidRDefault="00C62F87" w:rsidP="00C62F87">
      <w:pPr>
        <w:pStyle w:val="BodyText"/>
      </w:pPr>
    </w:p>
    <w:p w14:paraId="6E591948" w14:textId="77777777" w:rsidR="00C62F87" w:rsidRDefault="00C62F87" w:rsidP="00C62F87">
      <w:pPr>
        <w:pStyle w:val="BodyText"/>
        <w:ind w:left="120" w:right="187"/>
      </w:pPr>
      <w:r>
        <w:t>Taken in isolation, this data would appear to suggest that the likelihood of success through the recruitment</w:t>
      </w:r>
      <w:r>
        <w:rPr>
          <w:spacing w:val="-1"/>
        </w:rPr>
        <w:t xml:space="preserve"> </w:t>
      </w:r>
      <w:r>
        <w:t>process</w:t>
      </w:r>
      <w:r>
        <w:rPr>
          <w:spacing w:val="-2"/>
        </w:rPr>
        <w:t xml:space="preserve"> </w:t>
      </w:r>
      <w:r>
        <w:t>increases</w:t>
      </w:r>
      <w:r>
        <w:rPr>
          <w:spacing w:val="-2"/>
        </w:rPr>
        <w:t xml:space="preserve"> </w:t>
      </w:r>
      <w:r>
        <w:t>through</w:t>
      </w:r>
      <w:r>
        <w:rPr>
          <w:spacing w:val="-3"/>
        </w:rPr>
        <w:t xml:space="preserve"> </w:t>
      </w:r>
      <w:r>
        <w:t>the</w:t>
      </w:r>
      <w:r>
        <w:rPr>
          <w:spacing w:val="-4"/>
        </w:rPr>
        <w:t xml:space="preserve"> </w:t>
      </w:r>
      <w:r>
        <w:t>stages</w:t>
      </w:r>
      <w:r>
        <w:rPr>
          <w:spacing w:val="-4"/>
        </w:rPr>
        <w:t xml:space="preserve"> </w:t>
      </w:r>
      <w:r>
        <w:t>if</w:t>
      </w:r>
      <w:r>
        <w:rPr>
          <w:spacing w:val="-2"/>
        </w:rPr>
        <w:t xml:space="preserve"> </w:t>
      </w:r>
      <w:r>
        <w:t>you</w:t>
      </w:r>
      <w:r>
        <w:rPr>
          <w:spacing w:val="-3"/>
        </w:rPr>
        <w:t xml:space="preserve"> </w:t>
      </w:r>
      <w:r>
        <w:t>are</w:t>
      </w:r>
      <w:r>
        <w:rPr>
          <w:spacing w:val="-4"/>
        </w:rPr>
        <w:t xml:space="preserve"> </w:t>
      </w:r>
      <w:r>
        <w:t>male,</w:t>
      </w:r>
      <w:r>
        <w:rPr>
          <w:spacing w:val="-4"/>
        </w:rPr>
        <w:t xml:space="preserve"> </w:t>
      </w:r>
      <w:r>
        <w:t>and</w:t>
      </w:r>
      <w:r>
        <w:rPr>
          <w:spacing w:val="-3"/>
        </w:rPr>
        <w:t xml:space="preserve"> </w:t>
      </w:r>
      <w:r>
        <w:t>decreases</w:t>
      </w:r>
      <w:r>
        <w:rPr>
          <w:spacing w:val="-4"/>
        </w:rPr>
        <w:t xml:space="preserve"> </w:t>
      </w:r>
      <w:r>
        <w:t>through</w:t>
      </w:r>
      <w:r>
        <w:rPr>
          <w:spacing w:val="-3"/>
        </w:rPr>
        <w:t xml:space="preserve"> </w:t>
      </w:r>
      <w:r>
        <w:t>the</w:t>
      </w:r>
      <w:r>
        <w:rPr>
          <w:spacing w:val="-1"/>
        </w:rPr>
        <w:t xml:space="preserve"> </w:t>
      </w:r>
      <w:r>
        <w:t>stages if you are female. If this were indeed the case, this would be extremely concerning, however, this data only examines the data for 10 roles. In response to the initial findings above, the gender of all new starters in the 2019/2020 academic year was reviewed, in order to examine whether the data above showed a genuine trend in recruitment outcomes by gender.</w:t>
      </w:r>
    </w:p>
    <w:p w14:paraId="6B2BD0AC" w14:textId="77777777" w:rsidR="00C62F87" w:rsidRDefault="00C62F87" w:rsidP="00C62F87">
      <w:pPr>
        <w:pStyle w:val="BodyText"/>
        <w:spacing w:before="11"/>
        <w:rPr>
          <w:sz w:val="21"/>
        </w:rPr>
      </w:pPr>
    </w:p>
    <w:p w14:paraId="0AF13785" w14:textId="77777777" w:rsidR="00C62F87" w:rsidRPr="00C13069" w:rsidRDefault="00C62F87" w:rsidP="00C62F87">
      <w:pPr>
        <w:pStyle w:val="BodyText"/>
        <w:ind w:left="120" w:right="183"/>
        <w:rPr>
          <w:rFonts w:ascii="Times New Roman" w:eastAsia="Times New Roman" w:hAnsi="Times New Roman" w:cs="Times New Roman"/>
          <w:lang w:eastAsia="en-GB"/>
        </w:rPr>
      </w:pPr>
      <w:r>
        <w:t>In</w:t>
      </w:r>
      <w:r>
        <w:rPr>
          <w:spacing w:val="-3"/>
        </w:rPr>
        <w:t xml:space="preserve"> </w:t>
      </w:r>
      <w:r>
        <w:t>the</w:t>
      </w:r>
      <w:r>
        <w:rPr>
          <w:spacing w:val="-1"/>
        </w:rPr>
        <w:t xml:space="preserve"> </w:t>
      </w:r>
      <w:r>
        <w:t>2019/2020</w:t>
      </w:r>
      <w:r>
        <w:rPr>
          <w:spacing w:val="-1"/>
        </w:rPr>
        <w:t xml:space="preserve"> </w:t>
      </w:r>
      <w:r>
        <w:t>academic</w:t>
      </w:r>
      <w:r>
        <w:rPr>
          <w:spacing w:val="-4"/>
        </w:rPr>
        <w:t xml:space="preserve"> </w:t>
      </w:r>
      <w:r>
        <w:t>year,</w:t>
      </w:r>
      <w:r>
        <w:rPr>
          <w:spacing w:val="-4"/>
        </w:rPr>
        <w:t xml:space="preserve"> </w:t>
      </w:r>
      <w:r>
        <w:t>WUC</w:t>
      </w:r>
      <w:r>
        <w:rPr>
          <w:spacing w:val="-4"/>
        </w:rPr>
        <w:t xml:space="preserve"> </w:t>
      </w:r>
      <w:r>
        <w:t>gained</w:t>
      </w:r>
      <w:r>
        <w:rPr>
          <w:spacing w:val="-3"/>
        </w:rPr>
        <w:t xml:space="preserve"> </w:t>
      </w:r>
      <w:r>
        <w:t>68</w:t>
      </w:r>
      <w:r>
        <w:rPr>
          <w:spacing w:val="-1"/>
        </w:rPr>
        <w:t xml:space="preserve"> </w:t>
      </w:r>
      <w:r>
        <w:t>new</w:t>
      </w:r>
      <w:r>
        <w:rPr>
          <w:spacing w:val="-4"/>
        </w:rPr>
        <w:t xml:space="preserve"> </w:t>
      </w:r>
      <w:r>
        <w:t>starters,</w:t>
      </w:r>
      <w:r>
        <w:rPr>
          <w:spacing w:val="-2"/>
        </w:rPr>
        <w:t xml:space="preserve"> </w:t>
      </w:r>
      <w:r>
        <w:t>of</w:t>
      </w:r>
      <w:r>
        <w:rPr>
          <w:spacing w:val="-2"/>
        </w:rPr>
        <w:t xml:space="preserve"> </w:t>
      </w:r>
      <w:r>
        <w:t>which</w:t>
      </w:r>
      <w:r>
        <w:rPr>
          <w:spacing w:val="-5"/>
        </w:rPr>
        <w:t xml:space="preserve"> </w:t>
      </w:r>
      <w:r>
        <w:t>16</w:t>
      </w:r>
      <w:r>
        <w:rPr>
          <w:spacing w:val="-3"/>
        </w:rPr>
        <w:t xml:space="preserve"> </w:t>
      </w:r>
      <w:r>
        <w:t>(23.53%)</w:t>
      </w:r>
      <w:r>
        <w:rPr>
          <w:spacing w:val="-2"/>
        </w:rPr>
        <w:t xml:space="preserve"> </w:t>
      </w:r>
      <w:r>
        <w:t>were</w:t>
      </w:r>
      <w:r>
        <w:rPr>
          <w:spacing w:val="-4"/>
        </w:rPr>
        <w:t xml:space="preserve"> </w:t>
      </w:r>
      <w:r>
        <w:t>male,</w:t>
      </w:r>
      <w:r>
        <w:rPr>
          <w:spacing w:val="-2"/>
        </w:rPr>
        <w:t xml:space="preserve"> </w:t>
      </w:r>
      <w:r>
        <w:t>and 52 (76.47%) were female. Over the course of a full year, the proportion split between male and female candidates is equivalent to the percentages of applications received for both genders, as detailed above.</w:t>
      </w:r>
      <w:r w:rsidRPr="00C13069">
        <w:rPr>
          <w:rFonts w:eastAsia="Times New Roman"/>
          <w:lang w:eastAsia="en-GB"/>
        </w:rPr>
        <w:t xml:space="preserve"> </w:t>
      </w:r>
    </w:p>
    <w:p w14:paraId="7996A4A1" w14:textId="77777777" w:rsidR="00C62F87" w:rsidRDefault="00C62F87" w:rsidP="008200DF">
      <w:pPr>
        <w:rPr>
          <w:b/>
          <w:bCs/>
        </w:rPr>
      </w:pPr>
    </w:p>
    <w:p w14:paraId="034ECC9B" w14:textId="77777777" w:rsidR="00FF1871" w:rsidRDefault="00FF1871" w:rsidP="008200DF">
      <w:pPr>
        <w:rPr>
          <w:b/>
          <w:bCs/>
        </w:rPr>
      </w:pPr>
    </w:p>
    <w:p w14:paraId="010C06B7" w14:textId="43756F0C" w:rsidR="00FF1871" w:rsidRPr="00FF1871" w:rsidRDefault="00FF1871" w:rsidP="00FF1871">
      <w:pPr>
        <w:jc w:val="both"/>
        <w:rPr>
          <w:b/>
          <w:sz w:val="28"/>
          <w:szCs w:val="28"/>
        </w:rPr>
      </w:pPr>
      <w:r>
        <w:rPr>
          <w:rFonts w:ascii="Calibri" w:hAnsi="Calibri"/>
          <w:b/>
          <w:bCs/>
        </w:rPr>
        <w:t>4.</w:t>
      </w:r>
      <w:r w:rsidRPr="00FF1871">
        <w:rPr>
          <w:rFonts w:ascii="Calibri" w:hAnsi="Calibri"/>
          <w:b/>
          <w:bCs/>
        </w:rPr>
        <w:t>EQUALITY, DIVERISTY AND INCLUSION FOR OUR STAFF</w:t>
      </w:r>
      <w:r w:rsidRPr="00FF1871">
        <w:rPr>
          <w:b/>
          <w:sz w:val="28"/>
          <w:szCs w:val="28"/>
        </w:rPr>
        <w:t xml:space="preserve"> </w:t>
      </w:r>
    </w:p>
    <w:p w14:paraId="456A5AFF" w14:textId="77777777" w:rsidR="00FF1871" w:rsidRDefault="00FF1871" w:rsidP="00FF1871">
      <w:pPr>
        <w:jc w:val="both"/>
        <w:rPr>
          <w:b/>
          <w:sz w:val="28"/>
          <w:szCs w:val="28"/>
        </w:rPr>
      </w:pPr>
    </w:p>
    <w:p w14:paraId="1C31C22C" w14:textId="7B5C3333" w:rsidR="00FF1871" w:rsidRPr="002D22EB" w:rsidRDefault="00FF1871" w:rsidP="00FF1871">
      <w:pPr>
        <w:rPr>
          <w:b/>
          <w:szCs w:val="20"/>
        </w:rPr>
      </w:pPr>
      <w:r>
        <w:rPr>
          <w:b/>
          <w:szCs w:val="20"/>
        </w:rPr>
        <w:t xml:space="preserve">4.1 </w:t>
      </w:r>
      <w:r w:rsidRPr="002D22EB">
        <w:rPr>
          <w:b/>
          <w:szCs w:val="20"/>
        </w:rPr>
        <w:t>Introduction</w:t>
      </w:r>
    </w:p>
    <w:p w14:paraId="3BF2DB0A" w14:textId="77777777" w:rsidR="00FF1871" w:rsidRPr="00E0306C" w:rsidRDefault="00FF1871" w:rsidP="00FF1871">
      <w:pPr>
        <w:rPr>
          <w:b/>
          <w:sz w:val="28"/>
          <w:szCs w:val="28"/>
        </w:rPr>
      </w:pPr>
    </w:p>
    <w:p w14:paraId="6EC9EC4A" w14:textId="77777777" w:rsidR="00FF1871" w:rsidRPr="00F40254" w:rsidRDefault="00FF1871" w:rsidP="00FF1871">
      <w:r w:rsidRPr="00F40254">
        <w:t>The University College recognises that equality of opportunity and the promotion of diversity are not only ethically fundamental, they are crucial to its academic, social and commercial success. Writtle University College (WUC) is committed to encouraging equality, diversity and inclusion, and eliminating unlawful discrimination within our workforce.</w:t>
      </w:r>
    </w:p>
    <w:p w14:paraId="537AD508" w14:textId="77777777" w:rsidR="00FF1871" w:rsidRPr="00F40254" w:rsidRDefault="00FF1871" w:rsidP="00FF1871"/>
    <w:p w14:paraId="2A4B8161" w14:textId="77777777" w:rsidR="00FF1871" w:rsidRPr="00F40254" w:rsidRDefault="00FF1871" w:rsidP="00FF1871">
      <w:r w:rsidRPr="00F40254">
        <w:t xml:space="preserve">We value the differences that a diverse workforce brings to the organisation. An inclusive environment provides many benefits, including diversity of ideas and creativity, greater inclusion resulting in greater diversity, a non-tolerance approach to bullying and harassment, increased morale among all of our employees and correspondingly our students, a wider range of experiences and skills in our workforce. By supporting, encouraging and promoting equality and diversity, WUC has the opportunity to attract and retain students and staff from all backgrounds. </w:t>
      </w:r>
    </w:p>
    <w:p w14:paraId="2DAF282D" w14:textId="77777777" w:rsidR="00FF1871" w:rsidRPr="00F40254" w:rsidRDefault="00FF1871" w:rsidP="00FF1871"/>
    <w:p w14:paraId="33A51A32" w14:textId="77777777" w:rsidR="00FF1871" w:rsidRPr="00F40254" w:rsidRDefault="00FF1871" w:rsidP="00FF1871">
      <w:r w:rsidRPr="00F40254">
        <w:t>Equality means that everyone is treated fairly.</w:t>
      </w:r>
      <w:r w:rsidRPr="00F40254" w:rsidDel="003B16C2">
        <w:t xml:space="preserve"> </w:t>
      </w:r>
      <w:r w:rsidRPr="00F40254">
        <w:t>Diversity means recognising that everyone is different; differences should be respected and encouraged, in order to understand and value the benefits that diversity brings. Inclusion aims to ensure that everyone feels valued at work, able to raise issues, ideas and suggestions, in the knowledge that this is encouraged and welcomed.</w:t>
      </w:r>
    </w:p>
    <w:p w14:paraId="5FEAAD74" w14:textId="77777777" w:rsidR="00FF1871" w:rsidRPr="00F40254" w:rsidRDefault="00FF1871" w:rsidP="00FF1871"/>
    <w:p w14:paraId="490D2B4F" w14:textId="77777777" w:rsidR="00FF1871" w:rsidRPr="00F40254" w:rsidRDefault="00FF1871" w:rsidP="00FF1871">
      <w:r w:rsidRPr="00F40254">
        <w:t xml:space="preserve">Our aim is for our workforce and our customers to be truly representative of all sections of society, and for each employee to feel respected and able to give their best. The principles of non-discrimination and equality of opportunity apply to the way in which we should all treat each other in day to day interactions and are embedded within normal ways of working and the culture of WUC. This includes in pay and benefits, terms and conditions of employment, dealing with grievances and discipline, dismissal, redundancy, parental leave, requests for flexible working, and selection for employment, promotion, training or other developmental opportunities. </w:t>
      </w:r>
    </w:p>
    <w:p w14:paraId="19434C52" w14:textId="77777777" w:rsidR="00FF1871" w:rsidRPr="00F40254" w:rsidRDefault="00FF1871" w:rsidP="00FF1871"/>
    <w:p w14:paraId="45D3985E" w14:textId="17979696" w:rsidR="00FF1871" w:rsidRDefault="00FF1871" w:rsidP="00FF1871">
      <w:r w:rsidRPr="00F40254">
        <w:t>Equality and Diversity statistics are produced annually in December, and published to the University College website in full. The statistics are compiled on; Gender, Age, Ethnicity, Sexual Orientation, Marital Status, Disability and Religious Belief. The following paragraphs look at; Gender, Age, Ethnicity and Disability statistics in further detail, referring to the most recently available statistics, as at 31st December 2019. Where relevant, comparisons are made to the most recently available Census data of 2011, specifically in relation to the local area of Chelmsford, sourced from the Office for National Statistics (ONS).</w:t>
      </w:r>
    </w:p>
    <w:p w14:paraId="2D78C1EC" w14:textId="0CB454E0" w:rsidR="00BB2A90" w:rsidRDefault="00BB2A90" w:rsidP="00FF1871"/>
    <w:p w14:paraId="7D28DC8E" w14:textId="23A222DB" w:rsidR="00BB2A90" w:rsidRDefault="00BB2A90" w:rsidP="00FF1871"/>
    <w:p w14:paraId="1E1FFB5C" w14:textId="4BFABD0E" w:rsidR="00BB2A90" w:rsidRDefault="00BB2A90" w:rsidP="00FF1871"/>
    <w:p w14:paraId="6D33AA9C" w14:textId="77777777" w:rsidR="00BB2A90" w:rsidRPr="00F40254" w:rsidRDefault="00BB2A90" w:rsidP="00FF1871"/>
    <w:p w14:paraId="618918ED" w14:textId="77777777" w:rsidR="00FF1871" w:rsidRPr="00F40254" w:rsidRDefault="00FF1871" w:rsidP="00FF1871">
      <w:pPr>
        <w:jc w:val="both"/>
        <w:rPr>
          <w:rFonts w:ascii="Calibri" w:hAnsi="Calibri"/>
        </w:rPr>
      </w:pPr>
    </w:p>
    <w:p w14:paraId="638E2093" w14:textId="123405AE" w:rsidR="00FF1871" w:rsidRPr="00F32AE4" w:rsidRDefault="00BB2A90" w:rsidP="00FF1871">
      <w:pPr>
        <w:rPr>
          <w:b/>
        </w:rPr>
      </w:pPr>
      <w:r>
        <w:rPr>
          <w:b/>
        </w:rPr>
        <w:t>4</w:t>
      </w:r>
      <w:r w:rsidR="00FF1871">
        <w:rPr>
          <w:b/>
        </w:rPr>
        <w:t xml:space="preserve">.2 </w:t>
      </w:r>
      <w:r w:rsidR="00FF1871" w:rsidRPr="00F32AE4">
        <w:rPr>
          <w:b/>
        </w:rPr>
        <w:t>Gender</w:t>
      </w:r>
    </w:p>
    <w:p w14:paraId="5E84977E" w14:textId="77777777" w:rsidR="00FF1871" w:rsidRDefault="00FF1871" w:rsidP="00FF1871"/>
    <w:p w14:paraId="1FB4B2CA" w14:textId="77777777" w:rsidR="00FF1871" w:rsidRDefault="00FF1871" w:rsidP="00FF1871"/>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9"/>
        <w:gridCol w:w="1035"/>
        <w:gridCol w:w="1035"/>
        <w:gridCol w:w="1035"/>
        <w:gridCol w:w="1337"/>
      </w:tblGrid>
      <w:tr w:rsidR="00FF1871" w14:paraId="41BBA290" w14:textId="77777777" w:rsidTr="00FA48A3">
        <w:trPr>
          <w:trHeight w:val="292"/>
        </w:trPr>
        <w:tc>
          <w:tcPr>
            <w:tcW w:w="1109" w:type="dxa"/>
            <w:shd w:val="clear" w:color="auto" w:fill="B8CCE4"/>
          </w:tcPr>
          <w:p w14:paraId="723BA614" w14:textId="77777777" w:rsidR="00FF1871" w:rsidRDefault="00FF1871" w:rsidP="00FA48A3">
            <w:pPr>
              <w:pStyle w:val="TableParagraph"/>
              <w:ind w:left="110"/>
              <w:rPr>
                <w:b/>
                <w:spacing w:val="-2"/>
                <w:sz w:val="24"/>
              </w:rPr>
            </w:pPr>
          </w:p>
        </w:tc>
        <w:tc>
          <w:tcPr>
            <w:tcW w:w="2070" w:type="dxa"/>
            <w:gridSpan w:val="2"/>
            <w:shd w:val="clear" w:color="auto" w:fill="B8CCE4"/>
          </w:tcPr>
          <w:p w14:paraId="755F3E08" w14:textId="77777777" w:rsidR="00FF1871" w:rsidRDefault="00FF1871" w:rsidP="00FA48A3">
            <w:pPr>
              <w:pStyle w:val="TableParagraph"/>
              <w:ind w:right="98"/>
              <w:rPr>
                <w:b/>
                <w:spacing w:val="-2"/>
                <w:sz w:val="24"/>
              </w:rPr>
            </w:pPr>
            <w:r>
              <w:rPr>
                <w:b/>
                <w:spacing w:val="-2"/>
                <w:sz w:val="24"/>
              </w:rPr>
              <w:t>2019/20</w:t>
            </w:r>
          </w:p>
        </w:tc>
        <w:tc>
          <w:tcPr>
            <w:tcW w:w="2372" w:type="dxa"/>
            <w:gridSpan w:val="2"/>
            <w:shd w:val="clear" w:color="auto" w:fill="B8CCE4"/>
          </w:tcPr>
          <w:p w14:paraId="61DBA0FB" w14:textId="77777777" w:rsidR="00FF1871" w:rsidRDefault="00FF1871" w:rsidP="00FA48A3">
            <w:pPr>
              <w:pStyle w:val="TableParagraph"/>
              <w:ind w:right="97"/>
              <w:rPr>
                <w:b/>
                <w:spacing w:val="-2"/>
                <w:sz w:val="24"/>
              </w:rPr>
            </w:pPr>
            <w:r>
              <w:rPr>
                <w:b/>
                <w:spacing w:val="-2"/>
                <w:sz w:val="24"/>
              </w:rPr>
              <w:t>2020/21</w:t>
            </w:r>
          </w:p>
        </w:tc>
      </w:tr>
      <w:tr w:rsidR="00FF1871" w14:paraId="4A733F9E" w14:textId="77777777" w:rsidTr="00FA48A3">
        <w:trPr>
          <w:trHeight w:val="292"/>
        </w:trPr>
        <w:tc>
          <w:tcPr>
            <w:tcW w:w="1109" w:type="dxa"/>
            <w:shd w:val="clear" w:color="auto" w:fill="B8CCE4"/>
          </w:tcPr>
          <w:p w14:paraId="56583EEF" w14:textId="77777777" w:rsidR="00FF1871" w:rsidRDefault="00FF1871" w:rsidP="00FA48A3">
            <w:pPr>
              <w:pStyle w:val="TableParagraph"/>
              <w:ind w:left="110"/>
              <w:rPr>
                <w:b/>
                <w:sz w:val="24"/>
              </w:rPr>
            </w:pPr>
            <w:r>
              <w:rPr>
                <w:b/>
                <w:spacing w:val="-2"/>
                <w:sz w:val="24"/>
              </w:rPr>
              <w:t>Category</w:t>
            </w:r>
          </w:p>
        </w:tc>
        <w:tc>
          <w:tcPr>
            <w:tcW w:w="1035" w:type="dxa"/>
            <w:shd w:val="clear" w:color="auto" w:fill="B8CCE4"/>
          </w:tcPr>
          <w:p w14:paraId="127341C0" w14:textId="77777777" w:rsidR="00FF1871" w:rsidRDefault="00FF1871" w:rsidP="00FA48A3">
            <w:pPr>
              <w:pStyle w:val="TableParagraph"/>
              <w:ind w:right="98"/>
              <w:rPr>
                <w:b/>
                <w:spacing w:val="-2"/>
                <w:sz w:val="24"/>
              </w:rPr>
            </w:pPr>
          </w:p>
        </w:tc>
        <w:tc>
          <w:tcPr>
            <w:tcW w:w="1035" w:type="dxa"/>
            <w:shd w:val="clear" w:color="auto" w:fill="B8CCE4"/>
          </w:tcPr>
          <w:p w14:paraId="6AAE1DF1" w14:textId="77777777" w:rsidR="00FF1871" w:rsidRDefault="00FF1871" w:rsidP="00FA48A3">
            <w:pPr>
              <w:pStyle w:val="TableParagraph"/>
              <w:ind w:right="98"/>
              <w:rPr>
                <w:b/>
                <w:spacing w:val="-2"/>
                <w:sz w:val="24"/>
              </w:rPr>
            </w:pPr>
          </w:p>
        </w:tc>
        <w:tc>
          <w:tcPr>
            <w:tcW w:w="1035" w:type="dxa"/>
            <w:shd w:val="clear" w:color="auto" w:fill="B8CCE4"/>
          </w:tcPr>
          <w:p w14:paraId="34BF936C" w14:textId="77777777" w:rsidR="00FF1871" w:rsidRDefault="00FF1871" w:rsidP="00FA48A3">
            <w:pPr>
              <w:pStyle w:val="TableParagraph"/>
              <w:ind w:right="98"/>
              <w:rPr>
                <w:b/>
                <w:sz w:val="24"/>
              </w:rPr>
            </w:pPr>
            <w:r>
              <w:rPr>
                <w:b/>
                <w:spacing w:val="-2"/>
                <w:sz w:val="24"/>
              </w:rPr>
              <w:t>Number</w:t>
            </w:r>
          </w:p>
        </w:tc>
        <w:tc>
          <w:tcPr>
            <w:tcW w:w="1337" w:type="dxa"/>
            <w:shd w:val="clear" w:color="auto" w:fill="B8CCE4"/>
          </w:tcPr>
          <w:p w14:paraId="34876D27" w14:textId="77777777" w:rsidR="00FF1871" w:rsidRDefault="00FF1871" w:rsidP="00FA48A3">
            <w:pPr>
              <w:pStyle w:val="TableParagraph"/>
              <w:ind w:right="97"/>
              <w:rPr>
                <w:b/>
                <w:sz w:val="24"/>
              </w:rPr>
            </w:pPr>
            <w:r>
              <w:rPr>
                <w:b/>
                <w:spacing w:val="-2"/>
                <w:sz w:val="24"/>
              </w:rPr>
              <w:t>Percentage</w:t>
            </w:r>
          </w:p>
        </w:tc>
      </w:tr>
      <w:tr w:rsidR="00FF1871" w14:paraId="19BEE41E" w14:textId="77777777" w:rsidTr="00FA48A3">
        <w:trPr>
          <w:trHeight w:val="292"/>
        </w:trPr>
        <w:tc>
          <w:tcPr>
            <w:tcW w:w="1109" w:type="dxa"/>
          </w:tcPr>
          <w:p w14:paraId="425C710E" w14:textId="77777777" w:rsidR="00FF1871" w:rsidRDefault="00FF1871" w:rsidP="00FA48A3">
            <w:pPr>
              <w:pStyle w:val="TableParagraph"/>
              <w:ind w:left="110"/>
              <w:rPr>
                <w:sz w:val="24"/>
              </w:rPr>
            </w:pPr>
            <w:r>
              <w:rPr>
                <w:spacing w:val="-4"/>
                <w:sz w:val="24"/>
              </w:rPr>
              <w:t>Male</w:t>
            </w:r>
          </w:p>
        </w:tc>
        <w:tc>
          <w:tcPr>
            <w:tcW w:w="1035" w:type="dxa"/>
          </w:tcPr>
          <w:p w14:paraId="6F6A0C10" w14:textId="77777777" w:rsidR="00FF1871" w:rsidRDefault="00FF1871" w:rsidP="00FA48A3">
            <w:pPr>
              <w:pStyle w:val="TableParagraph"/>
              <w:ind w:right="96"/>
              <w:rPr>
                <w:spacing w:val="-5"/>
                <w:sz w:val="24"/>
              </w:rPr>
            </w:pPr>
            <w:r>
              <w:rPr>
                <w:spacing w:val="-5"/>
                <w:sz w:val="24"/>
              </w:rPr>
              <w:t>99</w:t>
            </w:r>
          </w:p>
        </w:tc>
        <w:tc>
          <w:tcPr>
            <w:tcW w:w="1035" w:type="dxa"/>
          </w:tcPr>
          <w:p w14:paraId="525DA3D1" w14:textId="77777777" w:rsidR="00FF1871" w:rsidRDefault="00FF1871" w:rsidP="00FA48A3">
            <w:pPr>
              <w:pStyle w:val="TableParagraph"/>
              <w:ind w:right="96"/>
              <w:rPr>
                <w:spacing w:val="-5"/>
                <w:sz w:val="24"/>
              </w:rPr>
            </w:pPr>
            <w:r>
              <w:rPr>
                <w:spacing w:val="-5"/>
                <w:sz w:val="24"/>
              </w:rPr>
              <w:t>32.46%</w:t>
            </w:r>
          </w:p>
        </w:tc>
        <w:tc>
          <w:tcPr>
            <w:tcW w:w="1035" w:type="dxa"/>
          </w:tcPr>
          <w:p w14:paraId="6D62793E" w14:textId="77777777" w:rsidR="00FF1871" w:rsidRDefault="00FF1871" w:rsidP="00FA48A3">
            <w:pPr>
              <w:pStyle w:val="TableParagraph"/>
              <w:ind w:right="96"/>
              <w:rPr>
                <w:sz w:val="24"/>
              </w:rPr>
            </w:pPr>
            <w:r>
              <w:rPr>
                <w:spacing w:val="-5"/>
                <w:sz w:val="24"/>
              </w:rPr>
              <w:t>98</w:t>
            </w:r>
          </w:p>
        </w:tc>
        <w:tc>
          <w:tcPr>
            <w:tcW w:w="1337" w:type="dxa"/>
          </w:tcPr>
          <w:p w14:paraId="75D22413" w14:textId="77777777" w:rsidR="00FF1871" w:rsidRDefault="00FF1871" w:rsidP="00FA48A3">
            <w:pPr>
              <w:pStyle w:val="TableParagraph"/>
              <w:ind w:right="94"/>
              <w:rPr>
                <w:sz w:val="24"/>
              </w:rPr>
            </w:pPr>
            <w:r>
              <w:rPr>
                <w:spacing w:val="-2"/>
                <w:sz w:val="24"/>
              </w:rPr>
              <w:t>28.00%</w:t>
            </w:r>
          </w:p>
        </w:tc>
      </w:tr>
      <w:tr w:rsidR="00FF1871" w14:paraId="19D15042" w14:textId="77777777" w:rsidTr="00FA48A3">
        <w:trPr>
          <w:trHeight w:val="292"/>
        </w:trPr>
        <w:tc>
          <w:tcPr>
            <w:tcW w:w="1109" w:type="dxa"/>
          </w:tcPr>
          <w:p w14:paraId="4B420613" w14:textId="77777777" w:rsidR="00FF1871" w:rsidRDefault="00FF1871" w:rsidP="00FA48A3">
            <w:pPr>
              <w:pStyle w:val="TableParagraph"/>
              <w:ind w:left="110"/>
              <w:rPr>
                <w:sz w:val="24"/>
              </w:rPr>
            </w:pPr>
            <w:r>
              <w:rPr>
                <w:spacing w:val="-2"/>
                <w:sz w:val="24"/>
              </w:rPr>
              <w:t>Female</w:t>
            </w:r>
          </w:p>
        </w:tc>
        <w:tc>
          <w:tcPr>
            <w:tcW w:w="1035" w:type="dxa"/>
          </w:tcPr>
          <w:p w14:paraId="3EEFE311" w14:textId="77777777" w:rsidR="00FF1871" w:rsidRDefault="00FF1871" w:rsidP="00FA48A3">
            <w:pPr>
              <w:pStyle w:val="TableParagraph"/>
              <w:ind w:right="94"/>
              <w:rPr>
                <w:spacing w:val="-5"/>
                <w:sz w:val="24"/>
              </w:rPr>
            </w:pPr>
            <w:r>
              <w:rPr>
                <w:spacing w:val="-5"/>
                <w:sz w:val="24"/>
              </w:rPr>
              <w:t>206</w:t>
            </w:r>
          </w:p>
        </w:tc>
        <w:tc>
          <w:tcPr>
            <w:tcW w:w="1035" w:type="dxa"/>
          </w:tcPr>
          <w:p w14:paraId="13E6C6B0" w14:textId="77777777" w:rsidR="00FF1871" w:rsidRDefault="00FF1871" w:rsidP="00FA48A3">
            <w:pPr>
              <w:pStyle w:val="TableParagraph"/>
              <w:ind w:right="94"/>
              <w:rPr>
                <w:spacing w:val="-5"/>
                <w:sz w:val="24"/>
              </w:rPr>
            </w:pPr>
            <w:r>
              <w:rPr>
                <w:spacing w:val="-5"/>
                <w:sz w:val="24"/>
              </w:rPr>
              <w:t>67.54%</w:t>
            </w:r>
          </w:p>
        </w:tc>
        <w:tc>
          <w:tcPr>
            <w:tcW w:w="1035" w:type="dxa"/>
          </w:tcPr>
          <w:p w14:paraId="17611AAB" w14:textId="77777777" w:rsidR="00FF1871" w:rsidRDefault="00FF1871" w:rsidP="00FA48A3">
            <w:pPr>
              <w:pStyle w:val="TableParagraph"/>
              <w:ind w:right="94"/>
              <w:rPr>
                <w:sz w:val="24"/>
              </w:rPr>
            </w:pPr>
            <w:r>
              <w:rPr>
                <w:spacing w:val="-5"/>
                <w:sz w:val="24"/>
              </w:rPr>
              <w:t>252</w:t>
            </w:r>
          </w:p>
        </w:tc>
        <w:tc>
          <w:tcPr>
            <w:tcW w:w="1337" w:type="dxa"/>
          </w:tcPr>
          <w:p w14:paraId="0348C59A" w14:textId="77777777" w:rsidR="00FF1871" w:rsidRDefault="00FF1871" w:rsidP="00FA48A3">
            <w:pPr>
              <w:pStyle w:val="TableParagraph"/>
              <w:ind w:right="94"/>
              <w:rPr>
                <w:sz w:val="24"/>
              </w:rPr>
            </w:pPr>
            <w:r>
              <w:rPr>
                <w:spacing w:val="-2"/>
                <w:sz w:val="24"/>
              </w:rPr>
              <w:t>72.00%</w:t>
            </w:r>
          </w:p>
        </w:tc>
      </w:tr>
      <w:tr w:rsidR="00FF1871" w14:paraId="5447C01C" w14:textId="77777777" w:rsidTr="00FA48A3">
        <w:trPr>
          <w:trHeight w:val="294"/>
        </w:trPr>
        <w:tc>
          <w:tcPr>
            <w:tcW w:w="1109" w:type="dxa"/>
            <w:shd w:val="clear" w:color="auto" w:fill="B8CCE4"/>
          </w:tcPr>
          <w:p w14:paraId="0E00A702" w14:textId="77777777" w:rsidR="00FF1871" w:rsidRDefault="00FF1871" w:rsidP="00FA48A3">
            <w:pPr>
              <w:pStyle w:val="TableParagraph"/>
              <w:spacing w:line="275" w:lineRule="exact"/>
              <w:ind w:left="110"/>
              <w:rPr>
                <w:b/>
                <w:sz w:val="24"/>
              </w:rPr>
            </w:pPr>
            <w:r>
              <w:rPr>
                <w:b/>
                <w:spacing w:val="-4"/>
                <w:sz w:val="24"/>
              </w:rPr>
              <w:t>Total</w:t>
            </w:r>
          </w:p>
        </w:tc>
        <w:tc>
          <w:tcPr>
            <w:tcW w:w="1035" w:type="dxa"/>
            <w:shd w:val="clear" w:color="auto" w:fill="B8CCE4"/>
          </w:tcPr>
          <w:p w14:paraId="4A13B697" w14:textId="77777777" w:rsidR="00FF1871" w:rsidRDefault="00FF1871" w:rsidP="00FA48A3">
            <w:pPr>
              <w:pStyle w:val="TableParagraph"/>
              <w:spacing w:line="275" w:lineRule="exact"/>
              <w:ind w:right="96"/>
              <w:rPr>
                <w:b/>
                <w:spacing w:val="-5"/>
                <w:sz w:val="24"/>
              </w:rPr>
            </w:pPr>
          </w:p>
        </w:tc>
        <w:tc>
          <w:tcPr>
            <w:tcW w:w="1035" w:type="dxa"/>
            <w:shd w:val="clear" w:color="auto" w:fill="B8CCE4"/>
          </w:tcPr>
          <w:p w14:paraId="7150A7E7" w14:textId="77777777" w:rsidR="00FF1871" w:rsidRDefault="00FF1871" w:rsidP="00FA48A3">
            <w:pPr>
              <w:pStyle w:val="TableParagraph"/>
              <w:spacing w:line="275" w:lineRule="exact"/>
              <w:ind w:right="96"/>
              <w:rPr>
                <w:b/>
                <w:spacing w:val="-5"/>
                <w:sz w:val="24"/>
              </w:rPr>
            </w:pPr>
          </w:p>
        </w:tc>
        <w:tc>
          <w:tcPr>
            <w:tcW w:w="1035" w:type="dxa"/>
            <w:shd w:val="clear" w:color="auto" w:fill="B8CCE4"/>
          </w:tcPr>
          <w:p w14:paraId="3E463C15" w14:textId="77777777" w:rsidR="00FF1871" w:rsidRDefault="00FF1871" w:rsidP="00FA48A3">
            <w:pPr>
              <w:pStyle w:val="TableParagraph"/>
              <w:spacing w:line="275" w:lineRule="exact"/>
              <w:ind w:right="96"/>
              <w:rPr>
                <w:b/>
                <w:sz w:val="24"/>
              </w:rPr>
            </w:pPr>
            <w:r>
              <w:rPr>
                <w:b/>
                <w:spacing w:val="-5"/>
                <w:sz w:val="24"/>
              </w:rPr>
              <w:t>350</w:t>
            </w:r>
          </w:p>
        </w:tc>
        <w:tc>
          <w:tcPr>
            <w:tcW w:w="1337" w:type="dxa"/>
            <w:shd w:val="clear" w:color="auto" w:fill="B8CCE4"/>
          </w:tcPr>
          <w:p w14:paraId="277BD283" w14:textId="77777777" w:rsidR="00FF1871" w:rsidRDefault="00FF1871" w:rsidP="00FA48A3">
            <w:pPr>
              <w:pStyle w:val="TableParagraph"/>
              <w:spacing w:line="275" w:lineRule="exact"/>
              <w:ind w:right="95"/>
              <w:rPr>
                <w:b/>
                <w:sz w:val="24"/>
              </w:rPr>
            </w:pPr>
            <w:r>
              <w:rPr>
                <w:b/>
                <w:spacing w:val="-2"/>
                <w:sz w:val="24"/>
              </w:rPr>
              <w:t>100.00%</w:t>
            </w:r>
          </w:p>
        </w:tc>
      </w:tr>
    </w:tbl>
    <w:p w14:paraId="5FA1C7D0" w14:textId="77777777" w:rsidR="00FF1871" w:rsidRDefault="00FF1871" w:rsidP="00FF1871"/>
    <w:p w14:paraId="5C7B6801" w14:textId="77777777" w:rsidR="00FF1871" w:rsidRDefault="00FF1871" w:rsidP="00FF1871"/>
    <w:p w14:paraId="0551C85B" w14:textId="77777777" w:rsidR="00FF1871" w:rsidRDefault="00FF1871" w:rsidP="00FF1871">
      <w:pPr>
        <w:pStyle w:val="Default"/>
        <w:jc w:val="both"/>
        <w:rPr>
          <w:sz w:val="23"/>
          <w:szCs w:val="23"/>
        </w:rPr>
      </w:pPr>
      <w:r>
        <w:rPr>
          <w:sz w:val="23"/>
          <w:szCs w:val="23"/>
        </w:rPr>
        <w:t>The gender make up of WUC employees has not changed significantly over recent years, remaining consistently at approximately a two thirds female, one third male split. In comparison to our student data published in 2020, HE students are predominantly female at 79% of students (January 2020), whilst our FE students show a similar trend to our employee figures, with 70% female and 30% male proportions (October 2020). According to the census data of 2011, the proportional gender split in Chelmsford was 49.3% male, and 50.7% female.</w:t>
      </w:r>
    </w:p>
    <w:p w14:paraId="2D80044E" w14:textId="77777777" w:rsidR="00FF1871" w:rsidRPr="00F32AE4" w:rsidRDefault="00FF1871" w:rsidP="00FF1871">
      <w:pPr>
        <w:pStyle w:val="Default"/>
        <w:rPr>
          <w:sz w:val="23"/>
          <w:szCs w:val="23"/>
        </w:rPr>
      </w:pPr>
    </w:p>
    <w:p w14:paraId="2331F57C" w14:textId="27078E2A" w:rsidR="00FF1871" w:rsidRPr="006D058C" w:rsidRDefault="00BB2A90" w:rsidP="00FF1871">
      <w:pPr>
        <w:rPr>
          <w:b/>
        </w:rPr>
      </w:pPr>
      <w:r>
        <w:rPr>
          <w:b/>
        </w:rPr>
        <w:t>4</w:t>
      </w:r>
      <w:r w:rsidR="00FF1871">
        <w:rPr>
          <w:b/>
        </w:rPr>
        <w:t xml:space="preserve">.3 </w:t>
      </w:r>
      <w:r w:rsidR="00FF1871" w:rsidRPr="006D058C">
        <w:rPr>
          <w:b/>
        </w:rPr>
        <w:t>Age</w:t>
      </w:r>
    </w:p>
    <w:p w14:paraId="4EA36505" w14:textId="77777777" w:rsidR="00FF1871" w:rsidRDefault="00FF1871" w:rsidP="00FF1871"/>
    <w:p w14:paraId="6D675BE3" w14:textId="77777777" w:rsidR="00FF1871" w:rsidRDefault="00FF1871" w:rsidP="00FF1871"/>
    <w:p w14:paraId="313D02F6" w14:textId="77777777" w:rsidR="00FF1871" w:rsidRDefault="00FF1871" w:rsidP="00FF1871"/>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0"/>
        <w:gridCol w:w="1522"/>
        <w:gridCol w:w="1522"/>
        <w:gridCol w:w="1522"/>
        <w:gridCol w:w="1520"/>
      </w:tblGrid>
      <w:tr w:rsidR="00FF1871" w14:paraId="72DF8F04" w14:textId="77777777" w:rsidTr="00FA48A3">
        <w:trPr>
          <w:trHeight w:val="292"/>
        </w:trPr>
        <w:tc>
          <w:tcPr>
            <w:tcW w:w="1210" w:type="dxa"/>
            <w:shd w:val="clear" w:color="auto" w:fill="B8CCE4"/>
          </w:tcPr>
          <w:p w14:paraId="0CA755A3" w14:textId="77777777" w:rsidR="00FF1871" w:rsidRDefault="00FF1871" w:rsidP="00FA48A3">
            <w:pPr>
              <w:pStyle w:val="TableParagraph"/>
              <w:ind w:left="110"/>
              <w:rPr>
                <w:b/>
                <w:spacing w:val="-2"/>
                <w:sz w:val="24"/>
              </w:rPr>
            </w:pPr>
          </w:p>
        </w:tc>
        <w:tc>
          <w:tcPr>
            <w:tcW w:w="3044" w:type="dxa"/>
            <w:gridSpan w:val="2"/>
            <w:shd w:val="clear" w:color="auto" w:fill="B8CCE4"/>
          </w:tcPr>
          <w:p w14:paraId="0A8CFF85" w14:textId="77777777" w:rsidR="00FF1871" w:rsidRDefault="00FF1871" w:rsidP="00FA48A3">
            <w:pPr>
              <w:pStyle w:val="TableParagraph"/>
              <w:ind w:left="109"/>
              <w:rPr>
                <w:b/>
                <w:spacing w:val="-2"/>
                <w:sz w:val="24"/>
              </w:rPr>
            </w:pPr>
            <w:r>
              <w:rPr>
                <w:b/>
                <w:spacing w:val="-2"/>
                <w:sz w:val="24"/>
              </w:rPr>
              <w:t>2019/20</w:t>
            </w:r>
          </w:p>
        </w:tc>
        <w:tc>
          <w:tcPr>
            <w:tcW w:w="3042" w:type="dxa"/>
            <w:gridSpan w:val="2"/>
            <w:shd w:val="clear" w:color="auto" w:fill="B8CCE4"/>
          </w:tcPr>
          <w:p w14:paraId="5E3358B9" w14:textId="77777777" w:rsidR="00FF1871" w:rsidRDefault="00FF1871" w:rsidP="00FA48A3">
            <w:pPr>
              <w:pStyle w:val="TableParagraph"/>
              <w:ind w:left="106"/>
              <w:rPr>
                <w:b/>
                <w:spacing w:val="-2"/>
                <w:sz w:val="24"/>
              </w:rPr>
            </w:pPr>
            <w:r>
              <w:rPr>
                <w:b/>
                <w:spacing w:val="-2"/>
                <w:sz w:val="24"/>
              </w:rPr>
              <w:t>2020/21</w:t>
            </w:r>
          </w:p>
        </w:tc>
      </w:tr>
      <w:tr w:rsidR="00FF1871" w14:paraId="53C9FBF9" w14:textId="77777777" w:rsidTr="00FA48A3">
        <w:trPr>
          <w:trHeight w:val="292"/>
        </w:trPr>
        <w:tc>
          <w:tcPr>
            <w:tcW w:w="1210" w:type="dxa"/>
            <w:shd w:val="clear" w:color="auto" w:fill="B8CCE4"/>
          </w:tcPr>
          <w:p w14:paraId="057E762E" w14:textId="77777777" w:rsidR="00FF1871" w:rsidRDefault="00FF1871" w:rsidP="00FA48A3">
            <w:pPr>
              <w:pStyle w:val="TableParagraph"/>
              <w:ind w:left="110"/>
              <w:rPr>
                <w:b/>
                <w:sz w:val="24"/>
              </w:rPr>
            </w:pPr>
            <w:r>
              <w:rPr>
                <w:b/>
                <w:spacing w:val="-2"/>
                <w:sz w:val="24"/>
              </w:rPr>
              <w:t>Category</w:t>
            </w:r>
          </w:p>
        </w:tc>
        <w:tc>
          <w:tcPr>
            <w:tcW w:w="1522" w:type="dxa"/>
            <w:shd w:val="clear" w:color="auto" w:fill="B8CCE4"/>
          </w:tcPr>
          <w:p w14:paraId="5F888193" w14:textId="77777777" w:rsidR="00FF1871" w:rsidRDefault="00FF1871" w:rsidP="00FA48A3">
            <w:pPr>
              <w:pStyle w:val="TableParagraph"/>
              <w:ind w:left="109"/>
              <w:rPr>
                <w:b/>
                <w:spacing w:val="-2"/>
                <w:sz w:val="24"/>
              </w:rPr>
            </w:pPr>
            <w:r>
              <w:rPr>
                <w:b/>
                <w:spacing w:val="-2"/>
                <w:sz w:val="24"/>
              </w:rPr>
              <w:t>Number</w:t>
            </w:r>
          </w:p>
        </w:tc>
        <w:tc>
          <w:tcPr>
            <w:tcW w:w="1522" w:type="dxa"/>
            <w:shd w:val="clear" w:color="auto" w:fill="B8CCE4"/>
          </w:tcPr>
          <w:p w14:paraId="12DFCD74" w14:textId="77777777" w:rsidR="00FF1871" w:rsidRDefault="00FF1871" w:rsidP="00FA48A3">
            <w:pPr>
              <w:pStyle w:val="TableParagraph"/>
              <w:ind w:left="109"/>
              <w:rPr>
                <w:b/>
                <w:spacing w:val="-2"/>
                <w:sz w:val="24"/>
              </w:rPr>
            </w:pPr>
            <w:r>
              <w:rPr>
                <w:b/>
                <w:spacing w:val="-2"/>
                <w:sz w:val="24"/>
              </w:rPr>
              <w:t>Percentage</w:t>
            </w:r>
          </w:p>
        </w:tc>
        <w:tc>
          <w:tcPr>
            <w:tcW w:w="1522" w:type="dxa"/>
            <w:shd w:val="clear" w:color="auto" w:fill="B8CCE4"/>
          </w:tcPr>
          <w:p w14:paraId="2ED9A7F2" w14:textId="77777777" w:rsidR="00FF1871" w:rsidRDefault="00FF1871" w:rsidP="00FA48A3">
            <w:pPr>
              <w:pStyle w:val="TableParagraph"/>
              <w:ind w:left="109"/>
              <w:rPr>
                <w:b/>
                <w:sz w:val="24"/>
              </w:rPr>
            </w:pPr>
            <w:r>
              <w:rPr>
                <w:b/>
                <w:spacing w:val="-2"/>
                <w:sz w:val="24"/>
              </w:rPr>
              <w:t>Number</w:t>
            </w:r>
          </w:p>
        </w:tc>
        <w:tc>
          <w:tcPr>
            <w:tcW w:w="1520" w:type="dxa"/>
            <w:shd w:val="clear" w:color="auto" w:fill="B8CCE4"/>
          </w:tcPr>
          <w:p w14:paraId="6F0CA95B" w14:textId="77777777" w:rsidR="00FF1871" w:rsidRDefault="00FF1871" w:rsidP="00FA48A3">
            <w:pPr>
              <w:pStyle w:val="TableParagraph"/>
              <w:ind w:left="106"/>
              <w:rPr>
                <w:b/>
                <w:sz w:val="24"/>
              </w:rPr>
            </w:pPr>
            <w:r>
              <w:rPr>
                <w:b/>
                <w:spacing w:val="-2"/>
                <w:sz w:val="24"/>
              </w:rPr>
              <w:t>Percentage</w:t>
            </w:r>
          </w:p>
        </w:tc>
      </w:tr>
      <w:tr w:rsidR="00FF1871" w14:paraId="1F2E705E" w14:textId="77777777" w:rsidTr="00FA48A3">
        <w:trPr>
          <w:trHeight w:val="292"/>
        </w:trPr>
        <w:tc>
          <w:tcPr>
            <w:tcW w:w="1210" w:type="dxa"/>
          </w:tcPr>
          <w:p w14:paraId="06D4594D" w14:textId="77777777" w:rsidR="00FF1871" w:rsidRDefault="00FF1871" w:rsidP="00FA48A3">
            <w:pPr>
              <w:pStyle w:val="TableParagraph"/>
              <w:ind w:left="110"/>
              <w:rPr>
                <w:sz w:val="24"/>
              </w:rPr>
            </w:pPr>
            <w:r>
              <w:rPr>
                <w:sz w:val="24"/>
              </w:rPr>
              <w:t>Under</w:t>
            </w:r>
            <w:r>
              <w:rPr>
                <w:spacing w:val="-1"/>
                <w:sz w:val="24"/>
              </w:rPr>
              <w:t xml:space="preserve"> </w:t>
            </w:r>
            <w:r>
              <w:rPr>
                <w:spacing w:val="-5"/>
                <w:sz w:val="24"/>
              </w:rPr>
              <w:t>20</w:t>
            </w:r>
          </w:p>
        </w:tc>
        <w:tc>
          <w:tcPr>
            <w:tcW w:w="1522" w:type="dxa"/>
          </w:tcPr>
          <w:p w14:paraId="1B728A49" w14:textId="77777777" w:rsidR="00FF1871" w:rsidRDefault="00FF1871" w:rsidP="00FA48A3">
            <w:pPr>
              <w:pStyle w:val="TableParagraph"/>
              <w:ind w:right="98"/>
              <w:rPr>
                <w:sz w:val="24"/>
              </w:rPr>
            </w:pPr>
            <w:r>
              <w:rPr>
                <w:sz w:val="24"/>
              </w:rPr>
              <w:t>4</w:t>
            </w:r>
          </w:p>
        </w:tc>
        <w:tc>
          <w:tcPr>
            <w:tcW w:w="1522" w:type="dxa"/>
          </w:tcPr>
          <w:p w14:paraId="142FC58C" w14:textId="77777777" w:rsidR="00FF1871" w:rsidRDefault="00FF1871" w:rsidP="00FA48A3">
            <w:pPr>
              <w:pStyle w:val="TableParagraph"/>
              <w:ind w:right="98"/>
              <w:rPr>
                <w:sz w:val="24"/>
              </w:rPr>
            </w:pPr>
            <w:r>
              <w:rPr>
                <w:sz w:val="24"/>
              </w:rPr>
              <w:t>1.31</w:t>
            </w:r>
          </w:p>
        </w:tc>
        <w:tc>
          <w:tcPr>
            <w:tcW w:w="1522" w:type="dxa"/>
          </w:tcPr>
          <w:p w14:paraId="07BA5A17" w14:textId="77777777" w:rsidR="00FF1871" w:rsidRDefault="00FF1871" w:rsidP="00FA48A3">
            <w:pPr>
              <w:pStyle w:val="TableParagraph"/>
              <w:ind w:right="98"/>
              <w:rPr>
                <w:sz w:val="24"/>
              </w:rPr>
            </w:pPr>
            <w:r>
              <w:rPr>
                <w:sz w:val="24"/>
              </w:rPr>
              <w:t>2</w:t>
            </w:r>
          </w:p>
        </w:tc>
        <w:tc>
          <w:tcPr>
            <w:tcW w:w="1520" w:type="dxa"/>
          </w:tcPr>
          <w:p w14:paraId="131EC9BF" w14:textId="77777777" w:rsidR="00FF1871" w:rsidRDefault="00FF1871" w:rsidP="00FA48A3">
            <w:pPr>
              <w:pStyle w:val="TableParagraph"/>
              <w:ind w:right="98"/>
              <w:rPr>
                <w:sz w:val="24"/>
              </w:rPr>
            </w:pPr>
            <w:r>
              <w:rPr>
                <w:spacing w:val="-2"/>
                <w:sz w:val="24"/>
              </w:rPr>
              <w:t>0.57%</w:t>
            </w:r>
          </w:p>
        </w:tc>
      </w:tr>
      <w:tr w:rsidR="00FF1871" w14:paraId="580F9F55" w14:textId="77777777" w:rsidTr="00FA48A3">
        <w:trPr>
          <w:trHeight w:val="292"/>
        </w:trPr>
        <w:tc>
          <w:tcPr>
            <w:tcW w:w="1210" w:type="dxa"/>
          </w:tcPr>
          <w:p w14:paraId="539980AB" w14:textId="77777777" w:rsidR="00FF1871" w:rsidRDefault="00FF1871" w:rsidP="00FA48A3">
            <w:pPr>
              <w:pStyle w:val="TableParagraph"/>
              <w:ind w:left="110"/>
              <w:rPr>
                <w:sz w:val="24"/>
              </w:rPr>
            </w:pPr>
            <w:r>
              <w:rPr>
                <w:sz w:val="24"/>
              </w:rPr>
              <w:t>20</w:t>
            </w:r>
            <w:r>
              <w:rPr>
                <w:spacing w:val="3"/>
                <w:sz w:val="24"/>
              </w:rPr>
              <w:t xml:space="preserve"> </w:t>
            </w:r>
            <w:r>
              <w:rPr>
                <w:sz w:val="24"/>
              </w:rPr>
              <w:t>-</w:t>
            </w:r>
            <w:r>
              <w:rPr>
                <w:spacing w:val="-2"/>
                <w:sz w:val="24"/>
              </w:rPr>
              <w:t xml:space="preserve"> </w:t>
            </w:r>
            <w:r>
              <w:rPr>
                <w:spacing w:val="-5"/>
                <w:sz w:val="24"/>
              </w:rPr>
              <w:t>29</w:t>
            </w:r>
          </w:p>
        </w:tc>
        <w:tc>
          <w:tcPr>
            <w:tcW w:w="1522" w:type="dxa"/>
          </w:tcPr>
          <w:p w14:paraId="42E9F4A4" w14:textId="77777777" w:rsidR="00FF1871" w:rsidRDefault="00FF1871" w:rsidP="00FA48A3">
            <w:pPr>
              <w:pStyle w:val="TableParagraph"/>
              <w:ind w:right="96"/>
              <w:rPr>
                <w:spacing w:val="-5"/>
                <w:sz w:val="24"/>
              </w:rPr>
            </w:pPr>
            <w:r>
              <w:rPr>
                <w:spacing w:val="-5"/>
                <w:sz w:val="24"/>
              </w:rPr>
              <w:t>37</w:t>
            </w:r>
          </w:p>
        </w:tc>
        <w:tc>
          <w:tcPr>
            <w:tcW w:w="1522" w:type="dxa"/>
          </w:tcPr>
          <w:p w14:paraId="245B0D39" w14:textId="77777777" w:rsidR="00FF1871" w:rsidRDefault="00FF1871" w:rsidP="00FA48A3">
            <w:pPr>
              <w:pStyle w:val="TableParagraph"/>
              <w:ind w:right="96"/>
              <w:rPr>
                <w:spacing w:val="-5"/>
                <w:sz w:val="24"/>
              </w:rPr>
            </w:pPr>
            <w:r>
              <w:rPr>
                <w:spacing w:val="-5"/>
                <w:sz w:val="24"/>
              </w:rPr>
              <w:t>12.13</w:t>
            </w:r>
          </w:p>
        </w:tc>
        <w:tc>
          <w:tcPr>
            <w:tcW w:w="1522" w:type="dxa"/>
          </w:tcPr>
          <w:p w14:paraId="54170EC9" w14:textId="77777777" w:rsidR="00FF1871" w:rsidRDefault="00FF1871" w:rsidP="00FA48A3">
            <w:pPr>
              <w:pStyle w:val="TableParagraph"/>
              <w:ind w:right="96"/>
              <w:rPr>
                <w:sz w:val="24"/>
              </w:rPr>
            </w:pPr>
            <w:r>
              <w:rPr>
                <w:spacing w:val="-5"/>
                <w:sz w:val="24"/>
              </w:rPr>
              <w:t>50</w:t>
            </w:r>
          </w:p>
        </w:tc>
        <w:tc>
          <w:tcPr>
            <w:tcW w:w="1520" w:type="dxa"/>
          </w:tcPr>
          <w:p w14:paraId="139F0F03" w14:textId="77777777" w:rsidR="00FF1871" w:rsidRDefault="00FF1871" w:rsidP="00FA48A3">
            <w:pPr>
              <w:pStyle w:val="TableParagraph"/>
              <w:ind w:right="94"/>
              <w:rPr>
                <w:sz w:val="24"/>
              </w:rPr>
            </w:pPr>
            <w:r>
              <w:rPr>
                <w:spacing w:val="-2"/>
                <w:sz w:val="24"/>
              </w:rPr>
              <w:t>14.29%</w:t>
            </w:r>
          </w:p>
        </w:tc>
      </w:tr>
      <w:tr w:rsidR="00FF1871" w14:paraId="4BB1A34C" w14:textId="77777777" w:rsidTr="00FA48A3">
        <w:trPr>
          <w:trHeight w:val="294"/>
        </w:trPr>
        <w:tc>
          <w:tcPr>
            <w:tcW w:w="1210" w:type="dxa"/>
          </w:tcPr>
          <w:p w14:paraId="6A607763" w14:textId="77777777" w:rsidR="00FF1871" w:rsidRDefault="00FF1871" w:rsidP="00FA48A3">
            <w:pPr>
              <w:pStyle w:val="TableParagraph"/>
              <w:spacing w:line="275" w:lineRule="exact"/>
              <w:ind w:left="110"/>
              <w:rPr>
                <w:sz w:val="24"/>
              </w:rPr>
            </w:pPr>
            <w:r>
              <w:rPr>
                <w:sz w:val="24"/>
              </w:rPr>
              <w:t>30</w:t>
            </w:r>
            <w:r>
              <w:rPr>
                <w:spacing w:val="3"/>
                <w:sz w:val="24"/>
              </w:rPr>
              <w:t xml:space="preserve"> </w:t>
            </w:r>
            <w:r>
              <w:rPr>
                <w:sz w:val="24"/>
              </w:rPr>
              <w:t>-</w:t>
            </w:r>
            <w:r>
              <w:rPr>
                <w:spacing w:val="-2"/>
                <w:sz w:val="24"/>
              </w:rPr>
              <w:t xml:space="preserve"> </w:t>
            </w:r>
            <w:r>
              <w:rPr>
                <w:spacing w:val="-5"/>
                <w:sz w:val="24"/>
              </w:rPr>
              <w:t>39</w:t>
            </w:r>
          </w:p>
        </w:tc>
        <w:tc>
          <w:tcPr>
            <w:tcW w:w="1522" w:type="dxa"/>
          </w:tcPr>
          <w:p w14:paraId="11D1064E" w14:textId="77777777" w:rsidR="00FF1871" w:rsidRDefault="00FF1871" w:rsidP="00FA48A3">
            <w:pPr>
              <w:pStyle w:val="TableParagraph"/>
              <w:spacing w:line="275" w:lineRule="exact"/>
              <w:ind w:right="96"/>
              <w:rPr>
                <w:spacing w:val="-5"/>
                <w:sz w:val="24"/>
              </w:rPr>
            </w:pPr>
            <w:r>
              <w:rPr>
                <w:spacing w:val="-5"/>
                <w:sz w:val="24"/>
              </w:rPr>
              <w:t>67</w:t>
            </w:r>
          </w:p>
        </w:tc>
        <w:tc>
          <w:tcPr>
            <w:tcW w:w="1522" w:type="dxa"/>
          </w:tcPr>
          <w:p w14:paraId="1AEBA30C" w14:textId="77777777" w:rsidR="00FF1871" w:rsidRDefault="00FF1871" w:rsidP="00FA48A3">
            <w:pPr>
              <w:pStyle w:val="TableParagraph"/>
              <w:spacing w:line="275" w:lineRule="exact"/>
              <w:ind w:right="96"/>
              <w:rPr>
                <w:spacing w:val="-5"/>
                <w:sz w:val="24"/>
              </w:rPr>
            </w:pPr>
            <w:r>
              <w:rPr>
                <w:spacing w:val="-5"/>
                <w:sz w:val="24"/>
              </w:rPr>
              <w:t>21.9</w:t>
            </w:r>
          </w:p>
        </w:tc>
        <w:tc>
          <w:tcPr>
            <w:tcW w:w="1522" w:type="dxa"/>
          </w:tcPr>
          <w:p w14:paraId="5CDACC7D" w14:textId="77777777" w:rsidR="00FF1871" w:rsidRDefault="00FF1871" w:rsidP="00FA48A3">
            <w:pPr>
              <w:pStyle w:val="TableParagraph"/>
              <w:spacing w:line="275" w:lineRule="exact"/>
              <w:ind w:right="96"/>
              <w:rPr>
                <w:sz w:val="24"/>
              </w:rPr>
            </w:pPr>
            <w:r>
              <w:rPr>
                <w:spacing w:val="-5"/>
                <w:sz w:val="24"/>
              </w:rPr>
              <w:t>75</w:t>
            </w:r>
          </w:p>
        </w:tc>
        <w:tc>
          <w:tcPr>
            <w:tcW w:w="1520" w:type="dxa"/>
          </w:tcPr>
          <w:p w14:paraId="50E3BC0A" w14:textId="77777777" w:rsidR="00FF1871" w:rsidRDefault="00FF1871" w:rsidP="00FA48A3">
            <w:pPr>
              <w:pStyle w:val="TableParagraph"/>
              <w:spacing w:line="275" w:lineRule="exact"/>
              <w:ind w:right="94"/>
              <w:rPr>
                <w:sz w:val="24"/>
              </w:rPr>
            </w:pPr>
            <w:r>
              <w:rPr>
                <w:spacing w:val="-2"/>
                <w:sz w:val="24"/>
              </w:rPr>
              <w:t>21.43%</w:t>
            </w:r>
          </w:p>
        </w:tc>
      </w:tr>
      <w:tr w:rsidR="00FF1871" w14:paraId="5921BC95" w14:textId="77777777" w:rsidTr="00FA48A3">
        <w:trPr>
          <w:trHeight w:val="292"/>
        </w:trPr>
        <w:tc>
          <w:tcPr>
            <w:tcW w:w="1210" w:type="dxa"/>
          </w:tcPr>
          <w:p w14:paraId="78D28860" w14:textId="77777777" w:rsidR="00FF1871" w:rsidRDefault="00FF1871" w:rsidP="00FA48A3">
            <w:pPr>
              <w:pStyle w:val="TableParagraph"/>
              <w:ind w:left="110"/>
              <w:rPr>
                <w:sz w:val="24"/>
              </w:rPr>
            </w:pPr>
            <w:r>
              <w:rPr>
                <w:sz w:val="24"/>
              </w:rPr>
              <w:t>40</w:t>
            </w:r>
            <w:r>
              <w:rPr>
                <w:spacing w:val="3"/>
                <w:sz w:val="24"/>
              </w:rPr>
              <w:t xml:space="preserve"> </w:t>
            </w:r>
            <w:r>
              <w:rPr>
                <w:sz w:val="24"/>
              </w:rPr>
              <w:t>-</w:t>
            </w:r>
            <w:r>
              <w:rPr>
                <w:spacing w:val="-2"/>
                <w:sz w:val="24"/>
              </w:rPr>
              <w:t xml:space="preserve"> </w:t>
            </w:r>
            <w:r>
              <w:rPr>
                <w:spacing w:val="-5"/>
                <w:sz w:val="24"/>
              </w:rPr>
              <w:t>49</w:t>
            </w:r>
          </w:p>
        </w:tc>
        <w:tc>
          <w:tcPr>
            <w:tcW w:w="1522" w:type="dxa"/>
          </w:tcPr>
          <w:p w14:paraId="3FC6CF0D" w14:textId="77777777" w:rsidR="00FF1871" w:rsidRDefault="00FF1871" w:rsidP="00FA48A3">
            <w:pPr>
              <w:pStyle w:val="TableParagraph"/>
              <w:ind w:right="96"/>
              <w:rPr>
                <w:spacing w:val="-5"/>
                <w:sz w:val="24"/>
              </w:rPr>
            </w:pPr>
            <w:r>
              <w:rPr>
                <w:spacing w:val="-5"/>
                <w:sz w:val="24"/>
              </w:rPr>
              <w:t>74</w:t>
            </w:r>
          </w:p>
        </w:tc>
        <w:tc>
          <w:tcPr>
            <w:tcW w:w="1522" w:type="dxa"/>
          </w:tcPr>
          <w:p w14:paraId="4901E915" w14:textId="77777777" w:rsidR="00FF1871" w:rsidRDefault="00FF1871" w:rsidP="00FA48A3">
            <w:pPr>
              <w:pStyle w:val="TableParagraph"/>
              <w:ind w:right="96"/>
              <w:rPr>
                <w:spacing w:val="-5"/>
                <w:sz w:val="24"/>
              </w:rPr>
            </w:pPr>
            <w:r>
              <w:rPr>
                <w:spacing w:val="-5"/>
                <w:sz w:val="24"/>
              </w:rPr>
              <w:t>24.26</w:t>
            </w:r>
          </w:p>
        </w:tc>
        <w:tc>
          <w:tcPr>
            <w:tcW w:w="1522" w:type="dxa"/>
          </w:tcPr>
          <w:p w14:paraId="6957AFC8" w14:textId="77777777" w:rsidR="00FF1871" w:rsidRDefault="00FF1871" w:rsidP="00FA48A3">
            <w:pPr>
              <w:pStyle w:val="TableParagraph"/>
              <w:ind w:right="96"/>
              <w:rPr>
                <w:sz w:val="24"/>
              </w:rPr>
            </w:pPr>
            <w:r>
              <w:rPr>
                <w:spacing w:val="-5"/>
                <w:sz w:val="24"/>
              </w:rPr>
              <w:t>92</w:t>
            </w:r>
          </w:p>
        </w:tc>
        <w:tc>
          <w:tcPr>
            <w:tcW w:w="1520" w:type="dxa"/>
          </w:tcPr>
          <w:p w14:paraId="63FF6DBC" w14:textId="77777777" w:rsidR="00FF1871" w:rsidRDefault="00FF1871" w:rsidP="00FA48A3">
            <w:pPr>
              <w:pStyle w:val="TableParagraph"/>
              <w:ind w:right="94"/>
              <w:rPr>
                <w:sz w:val="24"/>
              </w:rPr>
            </w:pPr>
            <w:r>
              <w:rPr>
                <w:spacing w:val="-2"/>
                <w:sz w:val="24"/>
              </w:rPr>
              <w:t>26.29%</w:t>
            </w:r>
          </w:p>
        </w:tc>
      </w:tr>
      <w:tr w:rsidR="00FF1871" w14:paraId="3C0A9FC5" w14:textId="77777777" w:rsidTr="00FA48A3">
        <w:trPr>
          <w:trHeight w:val="292"/>
        </w:trPr>
        <w:tc>
          <w:tcPr>
            <w:tcW w:w="1210" w:type="dxa"/>
          </w:tcPr>
          <w:p w14:paraId="7E4C808F" w14:textId="77777777" w:rsidR="00FF1871" w:rsidRDefault="00FF1871" w:rsidP="00FA48A3">
            <w:pPr>
              <w:pStyle w:val="TableParagraph"/>
              <w:ind w:left="110"/>
              <w:rPr>
                <w:sz w:val="24"/>
              </w:rPr>
            </w:pPr>
            <w:r>
              <w:rPr>
                <w:sz w:val="24"/>
              </w:rPr>
              <w:t>50</w:t>
            </w:r>
            <w:r>
              <w:rPr>
                <w:spacing w:val="3"/>
                <w:sz w:val="24"/>
              </w:rPr>
              <w:t xml:space="preserve"> </w:t>
            </w:r>
            <w:r>
              <w:rPr>
                <w:sz w:val="24"/>
              </w:rPr>
              <w:t>-</w:t>
            </w:r>
            <w:r>
              <w:rPr>
                <w:spacing w:val="-2"/>
                <w:sz w:val="24"/>
              </w:rPr>
              <w:t xml:space="preserve"> </w:t>
            </w:r>
            <w:r>
              <w:rPr>
                <w:spacing w:val="-5"/>
                <w:sz w:val="24"/>
              </w:rPr>
              <w:t>59</w:t>
            </w:r>
          </w:p>
        </w:tc>
        <w:tc>
          <w:tcPr>
            <w:tcW w:w="1522" w:type="dxa"/>
          </w:tcPr>
          <w:p w14:paraId="57ECE562" w14:textId="77777777" w:rsidR="00FF1871" w:rsidRDefault="00FF1871" w:rsidP="00FA48A3">
            <w:pPr>
              <w:pStyle w:val="TableParagraph"/>
              <w:ind w:right="96"/>
              <w:rPr>
                <w:spacing w:val="-5"/>
                <w:sz w:val="24"/>
              </w:rPr>
            </w:pPr>
            <w:r>
              <w:rPr>
                <w:spacing w:val="-5"/>
                <w:sz w:val="24"/>
              </w:rPr>
              <w:t>91</w:t>
            </w:r>
          </w:p>
        </w:tc>
        <w:tc>
          <w:tcPr>
            <w:tcW w:w="1522" w:type="dxa"/>
          </w:tcPr>
          <w:p w14:paraId="3628CF1F" w14:textId="77777777" w:rsidR="00FF1871" w:rsidRDefault="00FF1871" w:rsidP="00FA48A3">
            <w:pPr>
              <w:pStyle w:val="TableParagraph"/>
              <w:ind w:right="96"/>
              <w:rPr>
                <w:spacing w:val="-5"/>
                <w:sz w:val="24"/>
              </w:rPr>
            </w:pPr>
            <w:r>
              <w:rPr>
                <w:spacing w:val="-5"/>
                <w:sz w:val="24"/>
              </w:rPr>
              <w:t>29.84</w:t>
            </w:r>
          </w:p>
        </w:tc>
        <w:tc>
          <w:tcPr>
            <w:tcW w:w="1522" w:type="dxa"/>
          </w:tcPr>
          <w:p w14:paraId="569EAF07" w14:textId="77777777" w:rsidR="00FF1871" w:rsidRDefault="00FF1871" w:rsidP="00FA48A3">
            <w:pPr>
              <w:pStyle w:val="TableParagraph"/>
              <w:ind w:right="96"/>
              <w:rPr>
                <w:sz w:val="24"/>
              </w:rPr>
            </w:pPr>
            <w:r>
              <w:rPr>
                <w:spacing w:val="-5"/>
                <w:sz w:val="24"/>
              </w:rPr>
              <w:t>93</w:t>
            </w:r>
          </w:p>
        </w:tc>
        <w:tc>
          <w:tcPr>
            <w:tcW w:w="1520" w:type="dxa"/>
          </w:tcPr>
          <w:p w14:paraId="20AD866C" w14:textId="77777777" w:rsidR="00FF1871" w:rsidRDefault="00FF1871" w:rsidP="00FA48A3">
            <w:pPr>
              <w:pStyle w:val="TableParagraph"/>
              <w:ind w:right="94"/>
              <w:rPr>
                <w:sz w:val="24"/>
              </w:rPr>
            </w:pPr>
            <w:r>
              <w:rPr>
                <w:spacing w:val="-2"/>
                <w:sz w:val="24"/>
              </w:rPr>
              <w:t>26.57%</w:t>
            </w:r>
          </w:p>
        </w:tc>
      </w:tr>
      <w:tr w:rsidR="00FF1871" w14:paraId="7EE08978" w14:textId="77777777" w:rsidTr="00FA48A3">
        <w:trPr>
          <w:trHeight w:val="383"/>
        </w:trPr>
        <w:tc>
          <w:tcPr>
            <w:tcW w:w="1210" w:type="dxa"/>
          </w:tcPr>
          <w:p w14:paraId="7EA02DCB" w14:textId="77777777" w:rsidR="00FF1871" w:rsidRDefault="00FF1871" w:rsidP="00FA48A3">
            <w:pPr>
              <w:pStyle w:val="TableParagraph"/>
              <w:ind w:left="110"/>
              <w:rPr>
                <w:sz w:val="24"/>
              </w:rPr>
            </w:pPr>
            <w:r>
              <w:rPr>
                <w:sz w:val="24"/>
              </w:rPr>
              <w:t>60</w:t>
            </w:r>
            <w:r>
              <w:rPr>
                <w:spacing w:val="3"/>
                <w:sz w:val="24"/>
              </w:rPr>
              <w:t xml:space="preserve"> </w:t>
            </w:r>
            <w:r>
              <w:rPr>
                <w:sz w:val="24"/>
              </w:rPr>
              <w:t>-</w:t>
            </w:r>
            <w:r>
              <w:rPr>
                <w:spacing w:val="-2"/>
                <w:sz w:val="24"/>
              </w:rPr>
              <w:t xml:space="preserve"> </w:t>
            </w:r>
            <w:r>
              <w:rPr>
                <w:spacing w:val="-5"/>
                <w:sz w:val="24"/>
              </w:rPr>
              <w:t>69</w:t>
            </w:r>
          </w:p>
        </w:tc>
        <w:tc>
          <w:tcPr>
            <w:tcW w:w="1522" w:type="dxa"/>
          </w:tcPr>
          <w:p w14:paraId="6209ADCB" w14:textId="77777777" w:rsidR="00FF1871" w:rsidRDefault="00FF1871" w:rsidP="00FA48A3">
            <w:pPr>
              <w:pStyle w:val="TableParagraph"/>
              <w:ind w:right="96"/>
              <w:rPr>
                <w:spacing w:val="-5"/>
                <w:sz w:val="24"/>
              </w:rPr>
            </w:pPr>
            <w:r>
              <w:rPr>
                <w:spacing w:val="-5"/>
                <w:sz w:val="24"/>
              </w:rPr>
              <w:t>31</w:t>
            </w:r>
          </w:p>
        </w:tc>
        <w:tc>
          <w:tcPr>
            <w:tcW w:w="1522" w:type="dxa"/>
          </w:tcPr>
          <w:p w14:paraId="285D3810" w14:textId="77777777" w:rsidR="00FF1871" w:rsidRDefault="00FF1871" w:rsidP="00FA48A3">
            <w:pPr>
              <w:pStyle w:val="TableParagraph"/>
              <w:ind w:right="96"/>
              <w:rPr>
                <w:spacing w:val="-5"/>
                <w:sz w:val="24"/>
              </w:rPr>
            </w:pPr>
            <w:r>
              <w:rPr>
                <w:spacing w:val="-5"/>
                <w:sz w:val="24"/>
              </w:rPr>
              <w:t>10.16</w:t>
            </w:r>
          </w:p>
        </w:tc>
        <w:tc>
          <w:tcPr>
            <w:tcW w:w="1522" w:type="dxa"/>
          </w:tcPr>
          <w:p w14:paraId="1B3C8632" w14:textId="77777777" w:rsidR="00FF1871" w:rsidRDefault="00FF1871" w:rsidP="00FA48A3">
            <w:pPr>
              <w:pStyle w:val="TableParagraph"/>
              <w:ind w:right="96"/>
              <w:rPr>
                <w:sz w:val="24"/>
              </w:rPr>
            </w:pPr>
            <w:r>
              <w:rPr>
                <w:spacing w:val="-5"/>
                <w:sz w:val="24"/>
              </w:rPr>
              <w:t>38</w:t>
            </w:r>
          </w:p>
        </w:tc>
        <w:tc>
          <w:tcPr>
            <w:tcW w:w="1520" w:type="dxa"/>
          </w:tcPr>
          <w:p w14:paraId="7BF4F178" w14:textId="77777777" w:rsidR="00FF1871" w:rsidRDefault="00FF1871" w:rsidP="00FA48A3">
            <w:pPr>
              <w:pStyle w:val="TableParagraph"/>
              <w:ind w:right="94"/>
              <w:rPr>
                <w:sz w:val="24"/>
              </w:rPr>
            </w:pPr>
            <w:r>
              <w:rPr>
                <w:spacing w:val="-2"/>
                <w:sz w:val="24"/>
              </w:rPr>
              <w:t>10.86%</w:t>
            </w:r>
          </w:p>
        </w:tc>
      </w:tr>
      <w:tr w:rsidR="00FF1871" w14:paraId="7B3DBCEC" w14:textId="77777777" w:rsidTr="00FA48A3">
        <w:trPr>
          <w:trHeight w:val="292"/>
        </w:trPr>
        <w:tc>
          <w:tcPr>
            <w:tcW w:w="1210" w:type="dxa"/>
          </w:tcPr>
          <w:p w14:paraId="0706AA9F" w14:textId="77777777" w:rsidR="00FF1871" w:rsidRDefault="00FF1871" w:rsidP="00FA48A3">
            <w:pPr>
              <w:pStyle w:val="TableParagraph"/>
              <w:ind w:left="110"/>
              <w:rPr>
                <w:sz w:val="24"/>
              </w:rPr>
            </w:pPr>
            <w:r>
              <w:rPr>
                <w:sz w:val="24"/>
              </w:rPr>
              <w:t>70</w:t>
            </w:r>
            <w:r>
              <w:rPr>
                <w:spacing w:val="3"/>
                <w:sz w:val="24"/>
              </w:rPr>
              <w:t xml:space="preserve"> </w:t>
            </w:r>
            <w:r>
              <w:rPr>
                <w:spacing w:val="-10"/>
                <w:sz w:val="24"/>
              </w:rPr>
              <w:t>+</w:t>
            </w:r>
          </w:p>
        </w:tc>
        <w:tc>
          <w:tcPr>
            <w:tcW w:w="1522" w:type="dxa"/>
          </w:tcPr>
          <w:p w14:paraId="25CC4A23" w14:textId="77777777" w:rsidR="00FF1871" w:rsidRDefault="00FF1871" w:rsidP="00FA48A3">
            <w:pPr>
              <w:pStyle w:val="TableParagraph"/>
              <w:ind w:right="96"/>
              <w:rPr>
                <w:sz w:val="24"/>
              </w:rPr>
            </w:pPr>
            <w:r>
              <w:rPr>
                <w:sz w:val="24"/>
              </w:rPr>
              <w:t>1</w:t>
            </w:r>
          </w:p>
        </w:tc>
        <w:tc>
          <w:tcPr>
            <w:tcW w:w="1522" w:type="dxa"/>
          </w:tcPr>
          <w:p w14:paraId="2944F948" w14:textId="77777777" w:rsidR="00FF1871" w:rsidRDefault="00FF1871" w:rsidP="00FA48A3">
            <w:pPr>
              <w:pStyle w:val="TableParagraph"/>
              <w:ind w:right="96"/>
              <w:rPr>
                <w:sz w:val="24"/>
              </w:rPr>
            </w:pPr>
            <w:r>
              <w:rPr>
                <w:sz w:val="24"/>
              </w:rPr>
              <w:t>0.33</w:t>
            </w:r>
          </w:p>
        </w:tc>
        <w:tc>
          <w:tcPr>
            <w:tcW w:w="1522" w:type="dxa"/>
          </w:tcPr>
          <w:p w14:paraId="561C0D75" w14:textId="77777777" w:rsidR="00FF1871" w:rsidRDefault="00FF1871" w:rsidP="00FA48A3">
            <w:pPr>
              <w:pStyle w:val="TableParagraph"/>
              <w:ind w:left="0" w:right="96"/>
              <w:rPr>
                <w:sz w:val="24"/>
              </w:rPr>
            </w:pPr>
          </w:p>
        </w:tc>
        <w:tc>
          <w:tcPr>
            <w:tcW w:w="1520" w:type="dxa"/>
          </w:tcPr>
          <w:p w14:paraId="0D3D143A" w14:textId="77777777" w:rsidR="00FF1871" w:rsidRDefault="00FF1871" w:rsidP="00FA48A3">
            <w:pPr>
              <w:pStyle w:val="TableParagraph"/>
              <w:ind w:right="98"/>
              <w:rPr>
                <w:sz w:val="24"/>
              </w:rPr>
            </w:pPr>
          </w:p>
        </w:tc>
      </w:tr>
      <w:tr w:rsidR="00FF1871" w14:paraId="41D416AB" w14:textId="77777777" w:rsidTr="00FA48A3">
        <w:trPr>
          <w:trHeight w:val="294"/>
        </w:trPr>
        <w:tc>
          <w:tcPr>
            <w:tcW w:w="1210" w:type="dxa"/>
            <w:shd w:val="clear" w:color="auto" w:fill="B8CCE4"/>
          </w:tcPr>
          <w:p w14:paraId="0A85B15C" w14:textId="77777777" w:rsidR="00FF1871" w:rsidRDefault="00FF1871" w:rsidP="00FA48A3">
            <w:pPr>
              <w:pStyle w:val="TableParagraph"/>
              <w:spacing w:before="1" w:line="273" w:lineRule="exact"/>
              <w:ind w:left="110"/>
              <w:rPr>
                <w:b/>
                <w:sz w:val="24"/>
              </w:rPr>
            </w:pPr>
            <w:r>
              <w:rPr>
                <w:b/>
                <w:spacing w:val="-4"/>
                <w:sz w:val="24"/>
              </w:rPr>
              <w:t>Total</w:t>
            </w:r>
          </w:p>
        </w:tc>
        <w:tc>
          <w:tcPr>
            <w:tcW w:w="1522" w:type="dxa"/>
            <w:shd w:val="clear" w:color="auto" w:fill="B8CCE4"/>
          </w:tcPr>
          <w:p w14:paraId="45F1C135" w14:textId="77777777" w:rsidR="00FF1871" w:rsidRDefault="00FF1871" w:rsidP="00FA48A3">
            <w:pPr>
              <w:pStyle w:val="TableParagraph"/>
              <w:spacing w:before="1" w:line="273" w:lineRule="exact"/>
              <w:ind w:right="96"/>
              <w:rPr>
                <w:b/>
                <w:spacing w:val="-5"/>
                <w:sz w:val="24"/>
              </w:rPr>
            </w:pPr>
            <w:r>
              <w:rPr>
                <w:b/>
                <w:spacing w:val="-5"/>
                <w:sz w:val="24"/>
              </w:rPr>
              <w:t>305</w:t>
            </w:r>
          </w:p>
        </w:tc>
        <w:tc>
          <w:tcPr>
            <w:tcW w:w="1522" w:type="dxa"/>
            <w:shd w:val="clear" w:color="auto" w:fill="B8CCE4"/>
          </w:tcPr>
          <w:p w14:paraId="668DDD3A" w14:textId="77777777" w:rsidR="00FF1871" w:rsidRDefault="00FF1871" w:rsidP="00FA48A3">
            <w:pPr>
              <w:pStyle w:val="TableParagraph"/>
              <w:spacing w:before="1" w:line="273" w:lineRule="exact"/>
              <w:ind w:right="96"/>
              <w:rPr>
                <w:b/>
                <w:spacing w:val="-5"/>
                <w:sz w:val="24"/>
              </w:rPr>
            </w:pPr>
          </w:p>
        </w:tc>
        <w:tc>
          <w:tcPr>
            <w:tcW w:w="1522" w:type="dxa"/>
            <w:shd w:val="clear" w:color="auto" w:fill="B8CCE4"/>
          </w:tcPr>
          <w:p w14:paraId="6B6CE524" w14:textId="77777777" w:rsidR="00FF1871" w:rsidRDefault="00FF1871" w:rsidP="00FA48A3">
            <w:pPr>
              <w:pStyle w:val="TableParagraph"/>
              <w:spacing w:before="1" w:line="273" w:lineRule="exact"/>
              <w:ind w:right="96"/>
              <w:rPr>
                <w:b/>
                <w:sz w:val="24"/>
              </w:rPr>
            </w:pPr>
            <w:r>
              <w:rPr>
                <w:b/>
                <w:spacing w:val="-5"/>
                <w:sz w:val="24"/>
              </w:rPr>
              <w:t>350</w:t>
            </w:r>
          </w:p>
        </w:tc>
        <w:tc>
          <w:tcPr>
            <w:tcW w:w="1520" w:type="dxa"/>
            <w:shd w:val="clear" w:color="auto" w:fill="B8CCE4"/>
          </w:tcPr>
          <w:p w14:paraId="4B9F8592" w14:textId="77777777" w:rsidR="00FF1871" w:rsidRDefault="00FF1871" w:rsidP="00FA48A3">
            <w:pPr>
              <w:pStyle w:val="TableParagraph"/>
              <w:spacing w:before="1" w:line="273" w:lineRule="exact"/>
              <w:ind w:right="96"/>
              <w:rPr>
                <w:b/>
                <w:sz w:val="24"/>
              </w:rPr>
            </w:pPr>
          </w:p>
        </w:tc>
      </w:tr>
    </w:tbl>
    <w:p w14:paraId="007675CB" w14:textId="77777777" w:rsidR="00FF1871" w:rsidRDefault="00FF1871" w:rsidP="00FF1871"/>
    <w:p w14:paraId="5B918DCA" w14:textId="77777777" w:rsidR="00FF1871" w:rsidRDefault="00FF1871" w:rsidP="00FF1871"/>
    <w:p w14:paraId="79F95C31" w14:textId="77777777" w:rsidR="00FF1871" w:rsidRDefault="00FF1871" w:rsidP="00FF1871">
      <w:pPr>
        <w:jc w:val="both"/>
      </w:pPr>
      <w:r>
        <w:t>The employee age statistics show that over half of WUC employees are aged between 40 and 59. We have a very small population of under 20’s, and despite there being no formal retirement age, there are a minimal number of employees who choose to work past the state pensionable age.</w:t>
      </w:r>
    </w:p>
    <w:p w14:paraId="6E52B8FC" w14:textId="77777777" w:rsidR="00FF1871" w:rsidRDefault="00FF1871" w:rsidP="00FF1871"/>
    <w:p w14:paraId="768F9F0B" w14:textId="77777777" w:rsidR="00FF1871" w:rsidRDefault="00FF1871" w:rsidP="00FF1871">
      <w:pPr>
        <w:rPr>
          <w:b/>
        </w:rPr>
      </w:pPr>
    </w:p>
    <w:p w14:paraId="7ED560CE" w14:textId="77777777" w:rsidR="00FF1871" w:rsidRDefault="00FF1871" w:rsidP="00FF1871">
      <w:pPr>
        <w:rPr>
          <w:b/>
        </w:rPr>
      </w:pPr>
    </w:p>
    <w:p w14:paraId="5AEFA9C2" w14:textId="77777777" w:rsidR="00FF1871" w:rsidRDefault="00FF1871" w:rsidP="00FF1871">
      <w:pPr>
        <w:rPr>
          <w:b/>
        </w:rPr>
      </w:pPr>
    </w:p>
    <w:p w14:paraId="3750591C" w14:textId="6F25AF58" w:rsidR="00FF1871" w:rsidRPr="00875D37" w:rsidRDefault="00BB2A90" w:rsidP="00FF1871">
      <w:pPr>
        <w:rPr>
          <w:b/>
        </w:rPr>
      </w:pPr>
      <w:r>
        <w:rPr>
          <w:b/>
        </w:rPr>
        <w:t>4</w:t>
      </w:r>
      <w:r w:rsidR="00FF1871">
        <w:rPr>
          <w:b/>
        </w:rPr>
        <w:t xml:space="preserve">.4 </w:t>
      </w:r>
      <w:r w:rsidR="00FF1871" w:rsidRPr="00875D37">
        <w:rPr>
          <w:b/>
        </w:rPr>
        <w:t>Ethnicity</w:t>
      </w:r>
    </w:p>
    <w:p w14:paraId="207754A6" w14:textId="77777777" w:rsidR="00FF1871" w:rsidRDefault="00FF1871" w:rsidP="00FF1871"/>
    <w:p w14:paraId="1CF7371A" w14:textId="77777777" w:rsidR="00FF1871" w:rsidRDefault="00FF1871" w:rsidP="00FF1871"/>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5"/>
        <w:gridCol w:w="1035"/>
        <w:gridCol w:w="1035"/>
        <w:gridCol w:w="1035"/>
        <w:gridCol w:w="1337"/>
      </w:tblGrid>
      <w:tr w:rsidR="00FF1871" w14:paraId="203FD939" w14:textId="77777777" w:rsidTr="00FA48A3">
        <w:trPr>
          <w:trHeight w:val="292"/>
        </w:trPr>
        <w:tc>
          <w:tcPr>
            <w:tcW w:w="3485" w:type="dxa"/>
            <w:shd w:val="clear" w:color="auto" w:fill="B8CCE4"/>
          </w:tcPr>
          <w:p w14:paraId="5309AF45" w14:textId="77777777" w:rsidR="00FF1871" w:rsidRDefault="00FF1871" w:rsidP="00FA48A3">
            <w:pPr>
              <w:pStyle w:val="TableParagraph"/>
              <w:ind w:left="110"/>
              <w:rPr>
                <w:b/>
                <w:spacing w:val="-2"/>
                <w:sz w:val="24"/>
              </w:rPr>
            </w:pPr>
          </w:p>
        </w:tc>
        <w:tc>
          <w:tcPr>
            <w:tcW w:w="2070" w:type="dxa"/>
            <w:gridSpan w:val="2"/>
            <w:shd w:val="clear" w:color="auto" w:fill="B8CCE4"/>
          </w:tcPr>
          <w:p w14:paraId="3595C734" w14:textId="77777777" w:rsidR="00FF1871" w:rsidRDefault="00FF1871" w:rsidP="00FA48A3">
            <w:pPr>
              <w:pStyle w:val="TableParagraph"/>
              <w:ind w:right="98"/>
              <w:rPr>
                <w:b/>
                <w:spacing w:val="-2"/>
                <w:sz w:val="24"/>
              </w:rPr>
            </w:pPr>
            <w:r>
              <w:rPr>
                <w:b/>
                <w:spacing w:val="-2"/>
                <w:sz w:val="24"/>
              </w:rPr>
              <w:t>2019/20</w:t>
            </w:r>
          </w:p>
        </w:tc>
        <w:tc>
          <w:tcPr>
            <w:tcW w:w="2372" w:type="dxa"/>
            <w:gridSpan w:val="2"/>
            <w:shd w:val="clear" w:color="auto" w:fill="B8CCE4"/>
          </w:tcPr>
          <w:p w14:paraId="4E07E743" w14:textId="77777777" w:rsidR="00FF1871" w:rsidRDefault="00FF1871" w:rsidP="00FA48A3">
            <w:pPr>
              <w:pStyle w:val="TableParagraph"/>
              <w:ind w:right="97"/>
              <w:rPr>
                <w:b/>
                <w:spacing w:val="-2"/>
                <w:sz w:val="24"/>
              </w:rPr>
            </w:pPr>
            <w:r>
              <w:rPr>
                <w:b/>
                <w:spacing w:val="-2"/>
                <w:sz w:val="24"/>
              </w:rPr>
              <w:t>2020/21</w:t>
            </w:r>
          </w:p>
        </w:tc>
      </w:tr>
      <w:tr w:rsidR="00FF1871" w14:paraId="3EB5EC16" w14:textId="77777777" w:rsidTr="00FA48A3">
        <w:trPr>
          <w:trHeight w:val="292"/>
        </w:trPr>
        <w:tc>
          <w:tcPr>
            <w:tcW w:w="3485" w:type="dxa"/>
            <w:shd w:val="clear" w:color="auto" w:fill="B8CCE4"/>
          </w:tcPr>
          <w:p w14:paraId="4C7D180D" w14:textId="77777777" w:rsidR="00FF1871" w:rsidRDefault="00FF1871" w:rsidP="00FA48A3">
            <w:pPr>
              <w:pStyle w:val="TableParagraph"/>
              <w:ind w:left="110"/>
              <w:rPr>
                <w:b/>
                <w:sz w:val="24"/>
              </w:rPr>
            </w:pPr>
            <w:r>
              <w:rPr>
                <w:b/>
                <w:spacing w:val="-2"/>
                <w:sz w:val="24"/>
              </w:rPr>
              <w:t>Category</w:t>
            </w:r>
          </w:p>
        </w:tc>
        <w:tc>
          <w:tcPr>
            <w:tcW w:w="1035" w:type="dxa"/>
            <w:shd w:val="clear" w:color="auto" w:fill="B8CCE4"/>
          </w:tcPr>
          <w:p w14:paraId="76109B56" w14:textId="77777777" w:rsidR="00FF1871" w:rsidRDefault="00FF1871" w:rsidP="00FA48A3">
            <w:pPr>
              <w:pStyle w:val="TableParagraph"/>
              <w:ind w:right="98"/>
              <w:rPr>
                <w:b/>
                <w:spacing w:val="-2"/>
                <w:sz w:val="24"/>
              </w:rPr>
            </w:pPr>
            <w:r>
              <w:rPr>
                <w:b/>
                <w:spacing w:val="-2"/>
                <w:sz w:val="24"/>
              </w:rPr>
              <w:t>Number</w:t>
            </w:r>
          </w:p>
        </w:tc>
        <w:tc>
          <w:tcPr>
            <w:tcW w:w="1035" w:type="dxa"/>
            <w:shd w:val="clear" w:color="auto" w:fill="B8CCE4"/>
          </w:tcPr>
          <w:p w14:paraId="762432AB" w14:textId="77777777" w:rsidR="00FF1871" w:rsidRDefault="00FF1871" w:rsidP="00FA48A3">
            <w:pPr>
              <w:pStyle w:val="TableParagraph"/>
              <w:ind w:right="98"/>
              <w:rPr>
                <w:b/>
                <w:spacing w:val="-2"/>
                <w:sz w:val="24"/>
              </w:rPr>
            </w:pPr>
            <w:r>
              <w:rPr>
                <w:b/>
                <w:spacing w:val="-2"/>
                <w:sz w:val="24"/>
              </w:rPr>
              <w:t>Percentage</w:t>
            </w:r>
          </w:p>
        </w:tc>
        <w:tc>
          <w:tcPr>
            <w:tcW w:w="1035" w:type="dxa"/>
            <w:shd w:val="clear" w:color="auto" w:fill="B8CCE4"/>
          </w:tcPr>
          <w:p w14:paraId="65B8B0D9" w14:textId="77777777" w:rsidR="00FF1871" w:rsidRDefault="00FF1871" w:rsidP="00FA48A3">
            <w:pPr>
              <w:pStyle w:val="TableParagraph"/>
              <w:ind w:right="98"/>
              <w:rPr>
                <w:b/>
                <w:sz w:val="24"/>
              </w:rPr>
            </w:pPr>
            <w:r>
              <w:rPr>
                <w:b/>
                <w:spacing w:val="-2"/>
                <w:sz w:val="24"/>
              </w:rPr>
              <w:t>Number</w:t>
            </w:r>
          </w:p>
        </w:tc>
        <w:tc>
          <w:tcPr>
            <w:tcW w:w="1337" w:type="dxa"/>
            <w:shd w:val="clear" w:color="auto" w:fill="B8CCE4"/>
          </w:tcPr>
          <w:p w14:paraId="79654FDE" w14:textId="77777777" w:rsidR="00FF1871" w:rsidRDefault="00FF1871" w:rsidP="00FA48A3">
            <w:pPr>
              <w:pStyle w:val="TableParagraph"/>
              <w:ind w:right="97"/>
              <w:rPr>
                <w:b/>
                <w:sz w:val="24"/>
              </w:rPr>
            </w:pPr>
            <w:r>
              <w:rPr>
                <w:b/>
                <w:spacing w:val="-2"/>
                <w:sz w:val="24"/>
              </w:rPr>
              <w:t>Percentage</w:t>
            </w:r>
          </w:p>
        </w:tc>
      </w:tr>
      <w:tr w:rsidR="00FF1871" w14:paraId="249473FE" w14:textId="77777777" w:rsidTr="00FA48A3">
        <w:trPr>
          <w:trHeight w:val="292"/>
        </w:trPr>
        <w:tc>
          <w:tcPr>
            <w:tcW w:w="3485" w:type="dxa"/>
          </w:tcPr>
          <w:p w14:paraId="642EEC52" w14:textId="77777777" w:rsidR="00FF1871" w:rsidRDefault="00FF1871" w:rsidP="00FA48A3">
            <w:pPr>
              <w:pStyle w:val="TableParagraph"/>
              <w:ind w:left="110"/>
              <w:rPr>
                <w:sz w:val="24"/>
              </w:rPr>
            </w:pPr>
            <w:r>
              <w:rPr>
                <w:spacing w:val="-2"/>
                <w:sz w:val="24"/>
              </w:rPr>
              <w:t>White</w:t>
            </w:r>
          </w:p>
        </w:tc>
        <w:tc>
          <w:tcPr>
            <w:tcW w:w="1035" w:type="dxa"/>
          </w:tcPr>
          <w:p w14:paraId="772CE7F1" w14:textId="77777777" w:rsidR="00FF1871" w:rsidRDefault="00FF1871" w:rsidP="00FA48A3">
            <w:pPr>
              <w:pStyle w:val="TableParagraph"/>
              <w:ind w:right="94"/>
              <w:rPr>
                <w:spacing w:val="-5"/>
                <w:sz w:val="24"/>
              </w:rPr>
            </w:pPr>
            <w:r>
              <w:rPr>
                <w:spacing w:val="-5"/>
                <w:sz w:val="24"/>
              </w:rPr>
              <w:t>293</w:t>
            </w:r>
          </w:p>
        </w:tc>
        <w:tc>
          <w:tcPr>
            <w:tcW w:w="1035" w:type="dxa"/>
          </w:tcPr>
          <w:p w14:paraId="10CB06CF" w14:textId="77777777" w:rsidR="00FF1871" w:rsidRDefault="00FF1871" w:rsidP="00FA48A3">
            <w:pPr>
              <w:pStyle w:val="TableParagraph"/>
              <w:ind w:right="94"/>
              <w:rPr>
                <w:spacing w:val="-5"/>
                <w:sz w:val="24"/>
              </w:rPr>
            </w:pPr>
            <w:r>
              <w:rPr>
                <w:spacing w:val="-5"/>
                <w:sz w:val="24"/>
              </w:rPr>
              <w:t>96.07</w:t>
            </w:r>
          </w:p>
        </w:tc>
        <w:tc>
          <w:tcPr>
            <w:tcW w:w="1035" w:type="dxa"/>
          </w:tcPr>
          <w:p w14:paraId="57D0E939" w14:textId="77777777" w:rsidR="00FF1871" w:rsidRDefault="00FF1871" w:rsidP="00FA48A3">
            <w:pPr>
              <w:pStyle w:val="TableParagraph"/>
              <w:ind w:right="94"/>
              <w:rPr>
                <w:sz w:val="24"/>
              </w:rPr>
            </w:pPr>
            <w:r>
              <w:rPr>
                <w:spacing w:val="-5"/>
                <w:sz w:val="24"/>
              </w:rPr>
              <w:t>339</w:t>
            </w:r>
          </w:p>
        </w:tc>
        <w:tc>
          <w:tcPr>
            <w:tcW w:w="1337" w:type="dxa"/>
          </w:tcPr>
          <w:p w14:paraId="04900820" w14:textId="77777777" w:rsidR="00FF1871" w:rsidRDefault="00FF1871" w:rsidP="00FA48A3">
            <w:pPr>
              <w:pStyle w:val="TableParagraph"/>
              <w:ind w:right="94"/>
              <w:rPr>
                <w:sz w:val="24"/>
              </w:rPr>
            </w:pPr>
            <w:r>
              <w:rPr>
                <w:spacing w:val="-2"/>
                <w:sz w:val="24"/>
              </w:rPr>
              <w:t>96.86%</w:t>
            </w:r>
          </w:p>
        </w:tc>
      </w:tr>
      <w:tr w:rsidR="00FF1871" w14:paraId="4FD5A48E" w14:textId="77777777" w:rsidTr="00FA48A3">
        <w:trPr>
          <w:trHeight w:val="292"/>
        </w:trPr>
        <w:tc>
          <w:tcPr>
            <w:tcW w:w="3485" w:type="dxa"/>
          </w:tcPr>
          <w:p w14:paraId="6E328BDF" w14:textId="77777777" w:rsidR="00FF1871" w:rsidRDefault="00FF1871" w:rsidP="00FA48A3">
            <w:pPr>
              <w:pStyle w:val="TableParagraph"/>
              <w:ind w:left="110"/>
              <w:rPr>
                <w:sz w:val="24"/>
              </w:rPr>
            </w:pPr>
            <w:r>
              <w:rPr>
                <w:sz w:val="24"/>
              </w:rPr>
              <w:t>Black</w:t>
            </w:r>
            <w:r>
              <w:rPr>
                <w:spacing w:val="-4"/>
                <w:sz w:val="24"/>
              </w:rPr>
              <w:t xml:space="preserve"> </w:t>
            </w:r>
            <w:r>
              <w:rPr>
                <w:sz w:val="24"/>
              </w:rPr>
              <w:t>or</w:t>
            </w:r>
            <w:r>
              <w:rPr>
                <w:spacing w:val="1"/>
                <w:sz w:val="24"/>
              </w:rPr>
              <w:t xml:space="preserve"> </w:t>
            </w:r>
            <w:r>
              <w:rPr>
                <w:sz w:val="24"/>
              </w:rPr>
              <w:t>Black</w:t>
            </w:r>
            <w:r>
              <w:rPr>
                <w:spacing w:val="-1"/>
                <w:sz w:val="24"/>
              </w:rPr>
              <w:t xml:space="preserve"> </w:t>
            </w:r>
            <w:r>
              <w:rPr>
                <w:sz w:val="24"/>
              </w:rPr>
              <w:t>British</w:t>
            </w:r>
            <w:r>
              <w:rPr>
                <w:spacing w:val="4"/>
                <w:sz w:val="24"/>
              </w:rPr>
              <w:t xml:space="preserve"> </w:t>
            </w:r>
            <w:r>
              <w:rPr>
                <w:sz w:val="24"/>
              </w:rPr>
              <w:t>-</w:t>
            </w:r>
            <w:r>
              <w:rPr>
                <w:spacing w:val="-1"/>
                <w:sz w:val="24"/>
              </w:rPr>
              <w:t xml:space="preserve"> </w:t>
            </w:r>
            <w:r>
              <w:rPr>
                <w:spacing w:val="-2"/>
                <w:sz w:val="24"/>
              </w:rPr>
              <w:t>African</w:t>
            </w:r>
          </w:p>
        </w:tc>
        <w:tc>
          <w:tcPr>
            <w:tcW w:w="1035" w:type="dxa"/>
          </w:tcPr>
          <w:p w14:paraId="242CD77C" w14:textId="77777777" w:rsidR="00FF1871" w:rsidRDefault="00FF1871" w:rsidP="00FA48A3">
            <w:pPr>
              <w:pStyle w:val="TableParagraph"/>
              <w:ind w:right="96"/>
              <w:rPr>
                <w:sz w:val="24"/>
              </w:rPr>
            </w:pPr>
            <w:r>
              <w:rPr>
                <w:sz w:val="24"/>
              </w:rPr>
              <w:t>1</w:t>
            </w:r>
          </w:p>
        </w:tc>
        <w:tc>
          <w:tcPr>
            <w:tcW w:w="1035" w:type="dxa"/>
          </w:tcPr>
          <w:p w14:paraId="6753720E" w14:textId="77777777" w:rsidR="00FF1871" w:rsidRDefault="00FF1871" w:rsidP="00FA48A3">
            <w:pPr>
              <w:pStyle w:val="TableParagraph"/>
              <w:ind w:right="96"/>
              <w:rPr>
                <w:sz w:val="24"/>
              </w:rPr>
            </w:pPr>
            <w:r>
              <w:rPr>
                <w:sz w:val="24"/>
              </w:rPr>
              <w:t>0.33</w:t>
            </w:r>
          </w:p>
        </w:tc>
        <w:tc>
          <w:tcPr>
            <w:tcW w:w="1035" w:type="dxa"/>
          </w:tcPr>
          <w:p w14:paraId="074B8444" w14:textId="77777777" w:rsidR="00FF1871" w:rsidRDefault="00FF1871" w:rsidP="00FA48A3">
            <w:pPr>
              <w:pStyle w:val="TableParagraph"/>
              <w:ind w:right="96"/>
              <w:rPr>
                <w:sz w:val="24"/>
              </w:rPr>
            </w:pPr>
            <w:r>
              <w:rPr>
                <w:sz w:val="24"/>
              </w:rPr>
              <w:t>1</w:t>
            </w:r>
          </w:p>
        </w:tc>
        <w:tc>
          <w:tcPr>
            <w:tcW w:w="1337" w:type="dxa"/>
          </w:tcPr>
          <w:p w14:paraId="771DDDDF" w14:textId="77777777" w:rsidR="00FF1871" w:rsidRDefault="00FF1871" w:rsidP="00FA48A3">
            <w:pPr>
              <w:pStyle w:val="TableParagraph"/>
              <w:ind w:right="97"/>
              <w:rPr>
                <w:sz w:val="24"/>
              </w:rPr>
            </w:pPr>
            <w:r>
              <w:rPr>
                <w:spacing w:val="-2"/>
                <w:sz w:val="24"/>
              </w:rPr>
              <w:t>0.29%</w:t>
            </w:r>
          </w:p>
        </w:tc>
      </w:tr>
      <w:tr w:rsidR="00FF1871" w14:paraId="238CF726" w14:textId="77777777" w:rsidTr="00FA48A3">
        <w:trPr>
          <w:trHeight w:val="294"/>
        </w:trPr>
        <w:tc>
          <w:tcPr>
            <w:tcW w:w="3485" w:type="dxa"/>
          </w:tcPr>
          <w:p w14:paraId="5216AED5" w14:textId="77777777" w:rsidR="00FF1871" w:rsidRDefault="00FF1871" w:rsidP="00FA48A3">
            <w:pPr>
              <w:pStyle w:val="TableParagraph"/>
              <w:spacing w:line="275" w:lineRule="exact"/>
              <w:ind w:left="110"/>
              <w:rPr>
                <w:sz w:val="24"/>
              </w:rPr>
            </w:pPr>
            <w:r>
              <w:rPr>
                <w:spacing w:val="-2"/>
                <w:sz w:val="24"/>
              </w:rPr>
              <w:t>Chinese</w:t>
            </w:r>
          </w:p>
        </w:tc>
        <w:tc>
          <w:tcPr>
            <w:tcW w:w="1035" w:type="dxa"/>
          </w:tcPr>
          <w:p w14:paraId="4B3DF3A6" w14:textId="77777777" w:rsidR="00FF1871" w:rsidRDefault="00FF1871" w:rsidP="00FA48A3">
            <w:pPr>
              <w:pStyle w:val="TableParagraph"/>
              <w:spacing w:line="275" w:lineRule="exact"/>
              <w:ind w:right="98"/>
              <w:rPr>
                <w:sz w:val="24"/>
              </w:rPr>
            </w:pPr>
            <w:r>
              <w:rPr>
                <w:sz w:val="24"/>
              </w:rPr>
              <w:t>1</w:t>
            </w:r>
          </w:p>
        </w:tc>
        <w:tc>
          <w:tcPr>
            <w:tcW w:w="1035" w:type="dxa"/>
          </w:tcPr>
          <w:p w14:paraId="22B91214" w14:textId="77777777" w:rsidR="00FF1871" w:rsidRDefault="00FF1871" w:rsidP="00FA48A3">
            <w:pPr>
              <w:pStyle w:val="TableParagraph"/>
              <w:spacing w:line="275" w:lineRule="exact"/>
              <w:ind w:right="98"/>
              <w:rPr>
                <w:sz w:val="24"/>
              </w:rPr>
            </w:pPr>
            <w:r>
              <w:rPr>
                <w:sz w:val="24"/>
              </w:rPr>
              <w:t>0.33</w:t>
            </w:r>
          </w:p>
        </w:tc>
        <w:tc>
          <w:tcPr>
            <w:tcW w:w="1035" w:type="dxa"/>
          </w:tcPr>
          <w:p w14:paraId="30F75CE3" w14:textId="77777777" w:rsidR="00FF1871" w:rsidRDefault="00FF1871" w:rsidP="00FA48A3">
            <w:pPr>
              <w:pStyle w:val="TableParagraph"/>
              <w:spacing w:line="275" w:lineRule="exact"/>
              <w:ind w:right="98"/>
              <w:rPr>
                <w:sz w:val="24"/>
              </w:rPr>
            </w:pPr>
            <w:r>
              <w:rPr>
                <w:sz w:val="24"/>
              </w:rPr>
              <w:t>1</w:t>
            </w:r>
          </w:p>
        </w:tc>
        <w:tc>
          <w:tcPr>
            <w:tcW w:w="1337" w:type="dxa"/>
          </w:tcPr>
          <w:p w14:paraId="1CB33F38" w14:textId="77777777" w:rsidR="00FF1871" w:rsidRDefault="00FF1871" w:rsidP="00FA48A3">
            <w:pPr>
              <w:pStyle w:val="TableParagraph"/>
              <w:spacing w:line="275" w:lineRule="exact"/>
              <w:ind w:right="97"/>
              <w:rPr>
                <w:sz w:val="24"/>
              </w:rPr>
            </w:pPr>
            <w:r>
              <w:rPr>
                <w:spacing w:val="-2"/>
                <w:sz w:val="24"/>
              </w:rPr>
              <w:t>0.29%</w:t>
            </w:r>
          </w:p>
        </w:tc>
      </w:tr>
      <w:tr w:rsidR="00FF1871" w14:paraId="36C9C914" w14:textId="77777777" w:rsidTr="00FA48A3">
        <w:trPr>
          <w:trHeight w:val="292"/>
        </w:trPr>
        <w:tc>
          <w:tcPr>
            <w:tcW w:w="3485" w:type="dxa"/>
          </w:tcPr>
          <w:p w14:paraId="71F2424C" w14:textId="77777777" w:rsidR="00FF1871" w:rsidRDefault="00FF1871" w:rsidP="00FA48A3">
            <w:pPr>
              <w:pStyle w:val="TableParagraph"/>
              <w:ind w:left="110"/>
              <w:rPr>
                <w:sz w:val="24"/>
              </w:rPr>
            </w:pPr>
            <w:r>
              <w:rPr>
                <w:sz w:val="24"/>
              </w:rPr>
              <w:t>Other</w:t>
            </w:r>
            <w:r>
              <w:rPr>
                <w:spacing w:val="-2"/>
                <w:sz w:val="24"/>
              </w:rPr>
              <w:t xml:space="preserve"> </w:t>
            </w:r>
            <w:r>
              <w:rPr>
                <w:sz w:val="24"/>
              </w:rPr>
              <w:t xml:space="preserve">Asian </w:t>
            </w:r>
            <w:r>
              <w:rPr>
                <w:spacing w:val="-2"/>
                <w:sz w:val="24"/>
              </w:rPr>
              <w:t>Background</w:t>
            </w:r>
          </w:p>
        </w:tc>
        <w:tc>
          <w:tcPr>
            <w:tcW w:w="1035" w:type="dxa"/>
          </w:tcPr>
          <w:p w14:paraId="75E6411C" w14:textId="77777777" w:rsidR="00FF1871" w:rsidRDefault="00FF1871" w:rsidP="00FA48A3">
            <w:pPr>
              <w:pStyle w:val="TableParagraph"/>
              <w:ind w:right="97"/>
              <w:rPr>
                <w:sz w:val="24"/>
              </w:rPr>
            </w:pPr>
            <w:r>
              <w:rPr>
                <w:sz w:val="24"/>
              </w:rPr>
              <w:t>1</w:t>
            </w:r>
          </w:p>
        </w:tc>
        <w:tc>
          <w:tcPr>
            <w:tcW w:w="1035" w:type="dxa"/>
          </w:tcPr>
          <w:p w14:paraId="1D5CD7C5" w14:textId="77777777" w:rsidR="00FF1871" w:rsidRDefault="00FF1871" w:rsidP="00FA48A3">
            <w:pPr>
              <w:pStyle w:val="TableParagraph"/>
              <w:ind w:right="97"/>
              <w:rPr>
                <w:sz w:val="24"/>
              </w:rPr>
            </w:pPr>
            <w:r>
              <w:rPr>
                <w:sz w:val="24"/>
              </w:rPr>
              <w:t>0.33</w:t>
            </w:r>
          </w:p>
        </w:tc>
        <w:tc>
          <w:tcPr>
            <w:tcW w:w="1035" w:type="dxa"/>
          </w:tcPr>
          <w:p w14:paraId="0DCE5924" w14:textId="77777777" w:rsidR="00FF1871" w:rsidRDefault="00FF1871" w:rsidP="00FA48A3">
            <w:pPr>
              <w:pStyle w:val="TableParagraph"/>
              <w:ind w:right="97"/>
              <w:rPr>
                <w:sz w:val="24"/>
              </w:rPr>
            </w:pPr>
            <w:r>
              <w:rPr>
                <w:sz w:val="24"/>
              </w:rPr>
              <w:t>1</w:t>
            </w:r>
          </w:p>
        </w:tc>
        <w:tc>
          <w:tcPr>
            <w:tcW w:w="1337" w:type="dxa"/>
          </w:tcPr>
          <w:p w14:paraId="403E72E0" w14:textId="77777777" w:rsidR="00FF1871" w:rsidRDefault="00FF1871" w:rsidP="00FA48A3">
            <w:pPr>
              <w:pStyle w:val="TableParagraph"/>
              <w:ind w:right="97"/>
              <w:rPr>
                <w:sz w:val="24"/>
              </w:rPr>
            </w:pPr>
            <w:r>
              <w:rPr>
                <w:spacing w:val="-2"/>
                <w:sz w:val="24"/>
              </w:rPr>
              <w:t>0.29%</w:t>
            </w:r>
          </w:p>
        </w:tc>
      </w:tr>
      <w:tr w:rsidR="00FF1871" w14:paraId="60DE73AB" w14:textId="77777777" w:rsidTr="00FA48A3">
        <w:trPr>
          <w:trHeight w:val="585"/>
        </w:trPr>
        <w:tc>
          <w:tcPr>
            <w:tcW w:w="3485" w:type="dxa"/>
          </w:tcPr>
          <w:p w14:paraId="7633C59A" w14:textId="77777777" w:rsidR="00FF1871" w:rsidRDefault="00FF1871" w:rsidP="00FA48A3">
            <w:pPr>
              <w:pStyle w:val="TableParagraph"/>
              <w:spacing w:line="292" w:lineRule="exact"/>
              <w:ind w:left="110"/>
              <w:rPr>
                <w:sz w:val="24"/>
              </w:rPr>
            </w:pPr>
            <w:r>
              <w:rPr>
                <w:sz w:val="24"/>
              </w:rPr>
              <w:t>Mixed</w:t>
            </w:r>
            <w:r>
              <w:rPr>
                <w:spacing w:val="-3"/>
                <w:sz w:val="24"/>
              </w:rPr>
              <w:t xml:space="preserve"> </w:t>
            </w:r>
            <w:r>
              <w:rPr>
                <w:sz w:val="24"/>
              </w:rPr>
              <w:t>-</w:t>
            </w:r>
            <w:r>
              <w:rPr>
                <w:spacing w:val="3"/>
                <w:sz w:val="24"/>
              </w:rPr>
              <w:t xml:space="preserve"> </w:t>
            </w:r>
            <w:r>
              <w:rPr>
                <w:sz w:val="24"/>
              </w:rPr>
              <w:t>White</w:t>
            </w:r>
            <w:r>
              <w:rPr>
                <w:spacing w:val="-2"/>
                <w:sz w:val="24"/>
              </w:rPr>
              <w:t xml:space="preserve"> </w:t>
            </w:r>
            <w:r>
              <w:rPr>
                <w:sz w:val="24"/>
              </w:rPr>
              <w:t xml:space="preserve">and </w:t>
            </w:r>
            <w:r>
              <w:rPr>
                <w:spacing w:val="-4"/>
                <w:sz w:val="24"/>
              </w:rPr>
              <w:t>Black</w:t>
            </w:r>
          </w:p>
          <w:p w14:paraId="3B308DC5" w14:textId="77777777" w:rsidR="00FF1871" w:rsidRDefault="00FF1871" w:rsidP="00FA48A3">
            <w:pPr>
              <w:pStyle w:val="TableParagraph"/>
              <w:spacing w:line="273" w:lineRule="exact"/>
              <w:ind w:left="110"/>
              <w:rPr>
                <w:sz w:val="24"/>
              </w:rPr>
            </w:pPr>
            <w:r>
              <w:rPr>
                <w:spacing w:val="-2"/>
                <w:sz w:val="24"/>
              </w:rPr>
              <w:t>Caribbean</w:t>
            </w:r>
          </w:p>
        </w:tc>
        <w:tc>
          <w:tcPr>
            <w:tcW w:w="1035" w:type="dxa"/>
          </w:tcPr>
          <w:p w14:paraId="50BB9CE7" w14:textId="77777777" w:rsidR="00FF1871" w:rsidRDefault="00FF1871" w:rsidP="00FA48A3">
            <w:pPr>
              <w:pStyle w:val="TableParagraph"/>
              <w:spacing w:before="10" w:line="240" w:lineRule="auto"/>
              <w:rPr>
                <w:rFonts w:ascii="Cambria"/>
                <w:i/>
                <w:sz w:val="24"/>
              </w:rPr>
            </w:pPr>
            <w:r>
              <w:rPr>
                <w:rFonts w:ascii="Cambria"/>
                <w:i/>
                <w:sz w:val="24"/>
              </w:rPr>
              <w:t>1</w:t>
            </w:r>
          </w:p>
        </w:tc>
        <w:tc>
          <w:tcPr>
            <w:tcW w:w="1035" w:type="dxa"/>
          </w:tcPr>
          <w:p w14:paraId="487F17B1" w14:textId="77777777" w:rsidR="00FF1871" w:rsidRDefault="00FF1871" w:rsidP="00FA48A3">
            <w:pPr>
              <w:pStyle w:val="TableParagraph"/>
              <w:spacing w:before="10" w:line="240" w:lineRule="auto"/>
              <w:rPr>
                <w:rFonts w:ascii="Cambria"/>
                <w:i/>
                <w:sz w:val="24"/>
              </w:rPr>
            </w:pPr>
            <w:r>
              <w:rPr>
                <w:sz w:val="24"/>
              </w:rPr>
              <w:t>0.33</w:t>
            </w:r>
          </w:p>
        </w:tc>
        <w:tc>
          <w:tcPr>
            <w:tcW w:w="1035" w:type="dxa"/>
          </w:tcPr>
          <w:p w14:paraId="4EBCCFF8" w14:textId="77777777" w:rsidR="00FF1871" w:rsidRDefault="00FF1871" w:rsidP="00FA48A3">
            <w:pPr>
              <w:pStyle w:val="TableParagraph"/>
              <w:spacing w:before="10" w:line="240" w:lineRule="auto"/>
              <w:rPr>
                <w:rFonts w:ascii="Cambria"/>
                <w:i/>
                <w:sz w:val="24"/>
              </w:rPr>
            </w:pPr>
          </w:p>
          <w:p w14:paraId="3C8341CC" w14:textId="77777777" w:rsidR="00FF1871" w:rsidRDefault="00FF1871" w:rsidP="00FA48A3">
            <w:pPr>
              <w:pStyle w:val="TableParagraph"/>
              <w:spacing w:line="273" w:lineRule="exact"/>
              <w:ind w:right="97"/>
              <w:rPr>
                <w:sz w:val="24"/>
              </w:rPr>
            </w:pPr>
            <w:r>
              <w:rPr>
                <w:sz w:val="24"/>
              </w:rPr>
              <w:t>2</w:t>
            </w:r>
          </w:p>
        </w:tc>
        <w:tc>
          <w:tcPr>
            <w:tcW w:w="1337" w:type="dxa"/>
          </w:tcPr>
          <w:p w14:paraId="12800DBF" w14:textId="77777777" w:rsidR="00FF1871" w:rsidRDefault="00FF1871" w:rsidP="00FA48A3">
            <w:pPr>
              <w:pStyle w:val="TableParagraph"/>
              <w:spacing w:before="10" w:line="240" w:lineRule="auto"/>
              <w:rPr>
                <w:rFonts w:ascii="Cambria"/>
                <w:i/>
                <w:sz w:val="24"/>
              </w:rPr>
            </w:pPr>
          </w:p>
          <w:p w14:paraId="559C1BAC" w14:textId="77777777" w:rsidR="00FF1871" w:rsidRDefault="00FF1871" w:rsidP="00FA48A3">
            <w:pPr>
              <w:pStyle w:val="TableParagraph"/>
              <w:spacing w:line="273" w:lineRule="exact"/>
              <w:ind w:right="97"/>
              <w:rPr>
                <w:sz w:val="24"/>
              </w:rPr>
            </w:pPr>
            <w:r>
              <w:rPr>
                <w:spacing w:val="-2"/>
                <w:sz w:val="24"/>
              </w:rPr>
              <w:t>0.57%</w:t>
            </w:r>
          </w:p>
        </w:tc>
      </w:tr>
      <w:tr w:rsidR="00FF1871" w14:paraId="38D1E04F" w14:textId="77777777" w:rsidTr="00FA48A3">
        <w:trPr>
          <w:trHeight w:val="292"/>
        </w:trPr>
        <w:tc>
          <w:tcPr>
            <w:tcW w:w="3485" w:type="dxa"/>
          </w:tcPr>
          <w:p w14:paraId="51084D53" w14:textId="77777777" w:rsidR="00FF1871" w:rsidRDefault="00FF1871" w:rsidP="00FA48A3">
            <w:pPr>
              <w:pStyle w:val="TableParagraph"/>
              <w:ind w:left="110"/>
              <w:rPr>
                <w:sz w:val="24"/>
              </w:rPr>
            </w:pPr>
            <w:r>
              <w:rPr>
                <w:sz w:val="24"/>
              </w:rPr>
              <w:t>Mixed</w:t>
            </w:r>
            <w:r>
              <w:rPr>
                <w:spacing w:val="-5"/>
                <w:sz w:val="24"/>
              </w:rPr>
              <w:t xml:space="preserve"> </w:t>
            </w:r>
            <w:r>
              <w:rPr>
                <w:sz w:val="24"/>
              </w:rPr>
              <w:t>-</w:t>
            </w:r>
            <w:r>
              <w:rPr>
                <w:spacing w:val="3"/>
                <w:sz w:val="24"/>
              </w:rPr>
              <w:t xml:space="preserve"> </w:t>
            </w:r>
            <w:r>
              <w:rPr>
                <w:sz w:val="24"/>
              </w:rPr>
              <w:t>White</w:t>
            </w:r>
            <w:r>
              <w:rPr>
                <w:spacing w:val="-2"/>
                <w:sz w:val="24"/>
              </w:rPr>
              <w:t xml:space="preserve"> </w:t>
            </w:r>
            <w:r>
              <w:rPr>
                <w:sz w:val="24"/>
              </w:rPr>
              <w:t xml:space="preserve">and </w:t>
            </w:r>
            <w:r>
              <w:rPr>
                <w:spacing w:val="-4"/>
                <w:sz w:val="24"/>
              </w:rPr>
              <w:t>Asian</w:t>
            </w:r>
          </w:p>
        </w:tc>
        <w:tc>
          <w:tcPr>
            <w:tcW w:w="1035" w:type="dxa"/>
          </w:tcPr>
          <w:p w14:paraId="468B39B3" w14:textId="77777777" w:rsidR="00FF1871" w:rsidRDefault="00FF1871" w:rsidP="00FA48A3">
            <w:pPr>
              <w:pStyle w:val="TableParagraph"/>
              <w:ind w:right="98"/>
              <w:rPr>
                <w:sz w:val="24"/>
              </w:rPr>
            </w:pPr>
            <w:r>
              <w:rPr>
                <w:sz w:val="24"/>
              </w:rPr>
              <w:t>1</w:t>
            </w:r>
          </w:p>
        </w:tc>
        <w:tc>
          <w:tcPr>
            <w:tcW w:w="1035" w:type="dxa"/>
          </w:tcPr>
          <w:p w14:paraId="66316BFB" w14:textId="77777777" w:rsidR="00FF1871" w:rsidRDefault="00FF1871" w:rsidP="00FA48A3">
            <w:pPr>
              <w:pStyle w:val="TableParagraph"/>
              <w:ind w:right="98"/>
              <w:rPr>
                <w:sz w:val="24"/>
              </w:rPr>
            </w:pPr>
            <w:r>
              <w:rPr>
                <w:sz w:val="24"/>
              </w:rPr>
              <w:t>0.33</w:t>
            </w:r>
          </w:p>
        </w:tc>
        <w:tc>
          <w:tcPr>
            <w:tcW w:w="1035" w:type="dxa"/>
          </w:tcPr>
          <w:p w14:paraId="110861DD" w14:textId="77777777" w:rsidR="00FF1871" w:rsidRDefault="00FF1871" w:rsidP="00FA48A3">
            <w:pPr>
              <w:pStyle w:val="TableParagraph"/>
              <w:ind w:right="98"/>
              <w:rPr>
                <w:sz w:val="24"/>
              </w:rPr>
            </w:pPr>
            <w:r>
              <w:rPr>
                <w:sz w:val="24"/>
              </w:rPr>
              <w:t>2</w:t>
            </w:r>
          </w:p>
        </w:tc>
        <w:tc>
          <w:tcPr>
            <w:tcW w:w="1337" w:type="dxa"/>
          </w:tcPr>
          <w:p w14:paraId="099F216C" w14:textId="77777777" w:rsidR="00FF1871" w:rsidRDefault="00FF1871" w:rsidP="00FA48A3">
            <w:pPr>
              <w:pStyle w:val="TableParagraph"/>
              <w:ind w:right="97"/>
              <w:rPr>
                <w:sz w:val="24"/>
              </w:rPr>
            </w:pPr>
            <w:r>
              <w:rPr>
                <w:spacing w:val="-2"/>
                <w:sz w:val="24"/>
              </w:rPr>
              <w:t>0.57%</w:t>
            </w:r>
          </w:p>
        </w:tc>
      </w:tr>
      <w:tr w:rsidR="00FF1871" w14:paraId="584CA220" w14:textId="77777777" w:rsidTr="00FA48A3">
        <w:trPr>
          <w:trHeight w:val="294"/>
        </w:trPr>
        <w:tc>
          <w:tcPr>
            <w:tcW w:w="3485" w:type="dxa"/>
          </w:tcPr>
          <w:p w14:paraId="669719C1" w14:textId="77777777" w:rsidR="00FF1871" w:rsidRDefault="00FF1871" w:rsidP="00FA48A3">
            <w:pPr>
              <w:pStyle w:val="TableParagraph"/>
              <w:spacing w:line="275" w:lineRule="exact"/>
              <w:ind w:left="110"/>
              <w:rPr>
                <w:sz w:val="24"/>
              </w:rPr>
            </w:pPr>
            <w:r>
              <w:rPr>
                <w:sz w:val="24"/>
              </w:rPr>
              <w:t>Other</w:t>
            </w:r>
            <w:r>
              <w:rPr>
                <w:spacing w:val="-2"/>
                <w:sz w:val="24"/>
              </w:rPr>
              <w:t xml:space="preserve"> </w:t>
            </w:r>
            <w:r>
              <w:rPr>
                <w:sz w:val="24"/>
              </w:rPr>
              <w:t>Mixed</w:t>
            </w:r>
            <w:r>
              <w:rPr>
                <w:spacing w:val="1"/>
                <w:sz w:val="24"/>
              </w:rPr>
              <w:t xml:space="preserve"> </w:t>
            </w:r>
            <w:r>
              <w:rPr>
                <w:spacing w:val="-2"/>
                <w:sz w:val="24"/>
              </w:rPr>
              <w:t>Background</w:t>
            </w:r>
          </w:p>
        </w:tc>
        <w:tc>
          <w:tcPr>
            <w:tcW w:w="1035" w:type="dxa"/>
          </w:tcPr>
          <w:p w14:paraId="4DC3DFE6" w14:textId="77777777" w:rsidR="00FF1871" w:rsidRDefault="00FF1871" w:rsidP="00FA48A3">
            <w:pPr>
              <w:pStyle w:val="TableParagraph"/>
              <w:spacing w:line="275" w:lineRule="exact"/>
              <w:ind w:right="97"/>
              <w:rPr>
                <w:sz w:val="24"/>
              </w:rPr>
            </w:pPr>
            <w:r>
              <w:rPr>
                <w:sz w:val="24"/>
              </w:rPr>
              <w:t>2</w:t>
            </w:r>
          </w:p>
        </w:tc>
        <w:tc>
          <w:tcPr>
            <w:tcW w:w="1035" w:type="dxa"/>
          </w:tcPr>
          <w:p w14:paraId="6E714BC6" w14:textId="77777777" w:rsidR="00FF1871" w:rsidRDefault="00FF1871" w:rsidP="00FA48A3">
            <w:pPr>
              <w:pStyle w:val="TableParagraph"/>
              <w:spacing w:line="275" w:lineRule="exact"/>
              <w:ind w:right="97"/>
              <w:rPr>
                <w:sz w:val="24"/>
              </w:rPr>
            </w:pPr>
            <w:r>
              <w:rPr>
                <w:sz w:val="24"/>
              </w:rPr>
              <w:t>0.66</w:t>
            </w:r>
          </w:p>
        </w:tc>
        <w:tc>
          <w:tcPr>
            <w:tcW w:w="1035" w:type="dxa"/>
          </w:tcPr>
          <w:p w14:paraId="0B74E73D" w14:textId="77777777" w:rsidR="00FF1871" w:rsidRDefault="00FF1871" w:rsidP="00FA48A3">
            <w:pPr>
              <w:pStyle w:val="TableParagraph"/>
              <w:spacing w:line="275" w:lineRule="exact"/>
              <w:ind w:right="97"/>
              <w:rPr>
                <w:sz w:val="24"/>
              </w:rPr>
            </w:pPr>
            <w:r>
              <w:rPr>
                <w:sz w:val="24"/>
              </w:rPr>
              <w:t>1</w:t>
            </w:r>
          </w:p>
        </w:tc>
        <w:tc>
          <w:tcPr>
            <w:tcW w:w="1337" w:type="dxa"/>
          </w:tcPr>
          <w:p w14:paraId="1ED7CFD3" w14:textId="77777777" w:rsidR="00FF1871" w:rsidRDefault="00FF1871" w:rsidP="00FA48A3">
            <w:pPr>
              <w:pStyle w:val="TableParagraph"/>
              <w:spacing w:line="275" w:lineRule="exact"/>
              <w:ind w:right="97"/>
              <w:rPr>
                <w:sz w:val="24"/>
              </w:rPr>
            </w:pPr>
            <w:r>
              <w:rPr>
                <w:spacing w:val="-2"/>
                <w:sz w:val="24"/>
              </w:rPr>
              <w:t>0.29%</w:t>
            </w:r>
          </w:p>
        </w:tc>
      </w:tr>
      <w:tr w:rsidR="00FF1871" w14:paraId="7DFA543D" w14:textId="77777777" w:rsidTr="00FA48A3">
        <w:trPr>
          <w:trHeight w:val="292"/>
        </w:trPr>
        <w:tc>
          <w:tcPr>
            <w:tcW w:w="3485" w:type="dxa"/>
          </w:tcPr>
          <w:p w14:paraId="0EF4829D" w14:textId="77777777" w:rsidR="00FF1871" w:rsidRDefault="00FF1871" w:rsidP="00FA48A3">
            <w:pPr>
              <w:pStyle w:val="TableParagraph"/>
              <w:ind w:left="110"/>
              <w:rPr>
                <w:sz w:val="24"/>
              </w:rPr>
            </w:pPr>
            <w:r>
              <w:rPr>
                <w:sz w:val="24"/>
              </w:rPr>
              <w:t>Other</w:t>
            </w:r>
            <w:r>
              <w:rPr>
                <w:spacing w:val="-2"/>
                <w:sz w:val="24"/>
              </w:rPr>
              <w:t xml:space="preserve"> </w:t>
            </w:r>
            <w:r>
              <w:rPr>
                <w:sz w:val="24"/>
              </w:rPr>
              <w:t>Ethnic</w:t>
            </w:r>
            <w:r>
              <w:rPr>
                <w:spacing w:val="2"/>
                <w:sz w:val="24"/>
              </w:rPr>
              <w:t xml:space="preserve"> </w:t>
            </w:r>
            <w:r>
              <w:rPr>
                <w:spacing w:val="-2"/>
                <w:sz w:val="24"/>
              </w:rPr>
              <w:t>Background</w:t>
            </w:r>
          </w:p>
        </w:tc>
        <w:tc>
          <w:tcPr>
            <w:tcW w:w="1035" w:type="dxa"/>
          </w:tcPr>
          <w:p w14:paraId="55438478" w14:textId="77777777" w:rsidR="00FF1871" w:rsidRDefault="00FF1871" w:rsidP="00FA48A3">
            <w:pPr>
              <w:pStyle w:val="TableParagraph"/>
              <w:ind w:right="96"/>
              <w:rPr>
                <w:sz w:val="24"/>
              </w:rPr>
            </w:pPr>
            <w:r>
              <w:rPr>
                <w:sz w:val="24"/>
              </w:rPr>
              <w:t>1</w:t>
            </w:r>
          </w:p>
        </w:tc>
        <w:tc>
          <w:tcPr>
            <w:tcW w:w="1035" w:type="dxa"/>
          </w:tcPr>
          <w:p w14:paraId="1A3DDBB8" w14:textId="77777777" w:rsidR="00FF1871" w:rsidRDefault="00FF1871" w:rsidP="00FA48A3">
            <w:pPr>
              <w:pStyle w:val="TableParagraph"/>
              <w:ind w:right="96"/>
              <w:rPr>
                <w:sz w:val="24"/>
              </w:rPr>
            </w:pPr>
            <w:r>
              <w:rPr>
                <w:sz w:val="24"/>
              </w:rPr>
              <w:t>0.33</w:t>
            </w:r>
          </w:p>
        </w:tc>
        <w:tc>
          <w:tcPr>
            <w:tcW w:w="1035" w:type="dxa"/>
          </w:tcPr>
          <w:p w14:paraId="5222D971" w14:textId="77777777" w:rsidR="00FF1871" w:rsidRDefault="00FF1871" w:rsidP="00FA48A3">
            <w:pPr>
              <w:pStyle w:val="TableParagraph"/>
              <w:ind w:right="96"/>
              <w:rPr>
                <w:sz w:val="24"/>
              </w:rPr>
            </w:pPr>
            <w:r>
              <w:rPr>
                <w:sz w:val="24"/>
              </w:rPr>
              <w:t>2</w:t>
            </w:r>
          </w:p>
        </w:tc>
        <w:tc>
          <w:tcPr>
            <w:tcW w:w="1337" w:type="dxa"/>
          </w:tcPr>
          <w:p w14:paraId="1DFC955A" w14:textId="77777777" w:rsidR="00FF1871" w:rsidRDefault="00FF1871" w:rsidP="00FA48A3">
            <w:pPr>
              <w:pStyle w:val="TableParagraph"/>
              <w:ind w:right="97"/>
              <w:rPr>
                <w:sz w:val="24"/>
              </w:rPr>
            </w:pPr>
            <w:r>
              <w:rPr>
                <w:spacing w:val="-2"/>
                <w:sz w:val="24"/>
              </w:rPr>
              <w:t>0.57%</w:t>
            </w:r>
          </w:p>
        </w:tc>
      </w:tr>
      <w:tr w:rsidR="00FF1871" w14:paraId="5408533E" w14:textId="77777777" w:rsidTr="00FA48A3">
        <w:trPr>
          <w:trHeight w:val="292"/>
        </w:trPr>
        <w:tc>
          <w:tcPr>
            <w:tcW w:w="3485" w:type="dxa"/>
          </w:tcPr>
          <w:p w14:paraId="077EB15C" w14:textId="77777777" w:rsidR="00FF1871" w:rsidRDefault="00FF1871" w:rsidP="00FA48A3">
            <w:pPr>
              <w:pStyle w:val="TableParagraph"/>
              <w:ind w:left="110"/>
              <w:rPr>
                <w:sz w:val="24"/>
              </w:rPr>
            </w:pPr>
            <w:r>
              <w:rPr>
                <w:sz w:val="24"/>
              </w:rPr>
              <w:t>Information</w:t>
            </w:r>
            <w:r>
              <w:rPr>
                <w:spacing w:val="2"/>
                <w:sz w:val="24"/>
              </w:rPr>
              <w:t xml:space="preserve"> </w:t>
            </w:r>
            <w:r>
              <w:rPr>
                <w:spacing w:val="-2"/>
                <w:sz w:val="24"/>
              </w:rPr>
              <w:t>Refused</w:t>
            </w:r>
          </w:p>
        </w:tc>
        <w:tc>
          <w:tcPr>
            <w:tcW w:w="1035" w:type="dxa"/>
          </w:tcPr>
          <w:p w14:paraId="2266BA04" w14:textId="77777777" w:rsidR="00FF1871" w:rsidRDefault="00FF1871" w:rsidP="00FA48A3">
            <w:pPr>
              <w:pStyle w:val="TableParagraph"/>
              <w:ind w:right="97"/>
              <w:rPr>
                <w:sz w:val="24"/>
              </w:rPr>
            </w:pPr>
            <w:r>
              <w:rPr>
                <w:sz w:val="24"/>
              </w:rPr>
              <w:t>2</w:t>
            </w:r>
          </w:p>
        </w:tc>
        <w:tc>
          <w:tcPr>
            <w:tcW w:w="1035" w:type="dxa"/>
          </w:tcPr>
          <w:p w14:paraId="59FAE9A4" w14:textId="77777777" w:rsidR="00FF1871" w:rsidRDefault="00FF1871" w:rsidP="00FA48A3">
            <w:pPr>
              <w:pStyle w:val="TableParagraph"/>
              <w:ind w:right="97"/>
              <w:rPr>
                <w:sz w:val="24"/>
              </w:rPr>
            </w:pPr>
            <w:r>
              <w:rPr>
                <w:sz w:val="24"/>
              </w:rPr>
              <w:t>0.66</w:t>
            </w:r>
          </w:p>
        </w:tc>
        <w:tc>
          <w:tcPr>
            <w:tcW w:w="1035" w:type="dxa"/>
          </w:tcPr>
          <w:p w14:paraId="09E22FA5" w14:textId="77777777" w:rsidR="00FF1871" w:rsidRDefault="00FF1871" w:rsidP="00FA48A3">
            <w:pPr>
              <w:pStyle w:val="TableParagraph"/>
              <w:ind w:right="97"/>
              <w:rPr>
                <w:sz w:val="24"/>
              </w:rPr>
            </w:pPr>
            <w:r>
              <w:rPr>
                <w:sz w:val="24"/>
              </w:rPr>
              <w:t>1</w:t>
            </w:r>
          </w:p>
        </w:tc>
        <w:tc>
          <w:tcPr>
            <w:tcW w:w="1337" w:type="dxa"/>
          </w:tcPr>
          <w:p w14:paraId="454A721B" w14:textId="77777777" w:rsidR="00FF1871" w:rsidRDefault="00FF1871" w:rsidP="00FA48A3">
            <w:pPr>
              <w:pStyle w:val="TableParagraph"/>
              <w:ind w:right="97"/>
              <w:rPr>
                <w:sz w:val="24"/>
              </w:rPr>
            </w:pPr>
            <w:r>
              <w:rPr>
                <w:spacing w:val="-2"/>
                <w:sz w:val="24"/>
              </w:rPr>
              <w:t>0.29%</w:t>
            </w:r>
          </w:p>
        </w:tc>
      </w:tr>
      <w:tr w:rsidR="00FF1871" w14:paraId="5E7BB6DE" w14:textId="77777777" w:rsidTr="00FA48A3">
        <w:trPr>
          <w:trHeight w:val="292"/>
        </w:trPr>
        <w:tc>
          <w:tcPr>
            <w:tcW w:w="3485" w:type="dxa"/>
            <w:shd w:val="clear" w:color="auto" w:fill="B8CCE4"/>
          </w:tcPr>
          <w:p w14:paraId="5E6E5EC4" w14:textId="77777777" w:rsidR="00FF1871" w:rsidRDefault="00FF1871" w:rsidP="00FA48A3">
            <w:pPr>
              <w:pStyle w:val="TableParagraph"/>
              <w:ind w:left="110"/>
              <w:rPr>
                <w:b/>
                <w:sz w:val="24"/>
              </w:rPr>
            </w:pPr>
            <w:r>
              <w:rPr>
                <w:b/>
                <w:spacing w:val="-4"/>
                <w:sz w:val="24"/>
              </w:rPr>
              <w:t>Total</w:t>
            </w:r>
          </w:p>
        </w:tc>
        <w:tc>
          <w:tcPr>
            <w:tcW w:w="1035" w:type="dxa"/>
            <w:shd w:val="clear" w:color="auto" w:fill="B8CCE4"/>
          </w:tcPr>
          <w:p w14:paraId="4B367EF6" w14:textId="77777777" w:rsidR="00FF1871" w:rsidRDefault="00FF1871" w:rsidP="00FA48A3">
            <w:pPr>
              <w:pStyle w:val="TableParagraph"/>
              <w:ind w:right="96"/>
              <w:rPr>
                <w:b/>
                <w:spacing w:val="-5"/>
                <w:sz w:val="24"/>
              </w:rPr>
            </w:pPr>
            <w:r>
              <w:rPr>
                <w:b/>
                <w:spacing w:val="-5"/>
                <w:sz w:val="24"/>
              </w:rPr>
              <w:t>303</w:t>
            </w:r>
          </w:p>
        </w:tc>
        <w:tc>
          <w:tcPr>
            <w:tcW w:w="1035" w:type="dxa"/>
            <w:shd w:val="clear" w:color="auto" w:fill="B8CCE4"/>
          </w:tcPr>
          <w:p w14:paraId="04B18394" w14:textId="77777777" w:rsidR="00FF1871" w:rsidRDefault="00FF1871" w:rsidP="00FA48A3">
            <w:pPr>
              <w:pStyle w:val="TableParagraph"/>
              <w:ind w:right="96"/>
              <w:rPr>
                <w:b/>
                <w:spacing w:val="-5"/>
                <w:sz w:val="24"/>
              </w:rPr>
            </w:pPr>
          </w:p>
        </w:tc>
        <w:tc>
          <w:tcPr>
            <w:tcW w:w="1035" w:type="dxa"/>
            <w:shd w:val="clear" w:color="auto" w:fill="B8CCE4"/>
          </w:tcPr>
          <w:p w14:paraId="291180EF" w14:textId="77777777" w:rsidR="00FF1871" w:rsidRDefault="00FF1871" w:rsidP="00FA48A3">
            <w:pPr>
              <w:pStyle w:val="TableParagraph"/>
              <w:ind w:right="96"/>
              <w:rPr>
                <w:b/>
                <w:sz w:val="24"/>
              </w:rPr>
            </w:pPr>
            <w:r>
              <w:rPr>
                <w:b/>
                <w:spacing w:val="-5"/>
                <w:sz w:val="24"/>
              </w:rPr>
              <w:t>350</w:t>
            </w:r>
          </w:p>
        </w:tc>
        <w:tc>
          <w:tcPr>
            <w:tcW w:w="1337" w:type="dxa"/>
            <w:shd w:val="clear" w:color="auto" w:fill="B8CCE4"/>
          </w:tcPr>
          <w:p w14:paraId="1F8C2532" w14:textId="77777777" w:rsidR="00FF1871" w:rsidRDefault="00FF1871" w:rsidP="00FA48A3">
            <w:pPr>
              <w:pStyle w:val="TableParagraph"/>
              <w:ind w:right="95"/>
              <w:rPr>
                <w:b/>
                <w:sz w:val="24"/>
              </w:rPr>
            </w:pPr>
            <w:r>
              <w:rPr>
                <w:b/>
                <w:spacing w:val="-2"/>
                <w:sz w:val="24"/>
              </w:rPr>
              <w:t>100.00%</w:t>
            </w:r>
          </w:p>
        </w:tc>
      </w:tr>
    </w:tbl>
    <w:p w14:paraId="4B235C55" w14:textId="77777777" w:rsidR="00FF1871" w:rsidRDefault="00FF1871" w:rsidP="00FF1871"/>
    <w:p w14:paraId="269A021F" w14:textId="77777777" w:rsidR="00FF1871" w:rsidRDefault="00FF1871" w:rsidP="00FF1871"/>
    <w:p w14:paraId="7D501F8C" w14:textId="77777777" w:rsidR="00FF1871" w:rsidRDefault="00FF1871" w:rsidP="00FF1871">
      <w:pPr>
        <w:pStyle w:val="Default"/>
        <w:jc w:val="both"/>
        <w:rPr>
          <w:sz w:val="23"/>
          <w:szCs w:val="23"/>
        </w:rPr>
      </w:pPr>
      <w:r>
        <w:rPr>
          <w:sz w:val="23"/>
          <w:szCs w:val="23"/>
        </w:rPr>
        <w:t xml:space="preserve">As shown in the above table, 96.86% of the workforce have confirmed their ethnicity as white. There has not been any significant change in this figure over recent years. For comparison, at 31/12/2018, 96.5% of employees specified their ethnicity as white. The most recently available census data from 2011 advises that in Chelmsford, 93.7% of residents are white.   </w:t>
      </w:r>
    </w:p>
    <w:p w14:paraId="05D73839" w14:textId="77777777" w:rsidR="00FF1871" w:rsidRDefault="00FF1871" w:rsidP="00FF1871">
      <w:pPr>
        <w:pStyle w:val="Default"/>
        <w:rPr>
          <w:sz w:val="23"/>
          <w:szCs w:val="23"/>
        </w:rPr>
      </w:pPr>
    </w:p>
    <w:p w14:paraId="2C9487A6" w14:textId="77777777" w:rsidR="00FF1871" w:rsidRDefault="00FF1871" w:rsidP="00FF1871">
      <w:pPr>
        <w:pStyle w:val="Default"/>
        <w:jc w:val="both"/>
        <w:rPr>
          <w:sz w:val="23"/>
          <w:szCs w:val="23"/>
        </w:rPr>
      </w:pPr>
    </w:p>
    <w:p w14:paraId="5924B3D6" w14:textId="77777777" w:rsidR="00FF1871" w:rsidRDefault="00FF1871" w:rsidP="00FF1871">
      <w:pPr>
        <w:pStyle w:val="Default"/>
        <w:jc w:val="both"/>
        <w:rPr>
          <w:sz w:val="23"/>
          <w:szCs w:val="23"/>
        </w:rPr>
      </w:pPr>
    </w:p>
    <w:p w14:paraId="7013EBFC" w14:textId="7BBD208B" w:rsidR="00FF1871" w:rsidRPr="00A77C09" w:rsidRDefault="00BB2A90" w:rsidP="00FF1871">
      <w:pPr>
        <w:rPr>
          <w:b/>
        </w:rPr>
      </w:pPr>
      <w:r>
        <w:rPr>
          <w:b/>
        </w:rPr>
        <w:t>4</w:t>
      </w:r>
      <w:r w:rsidR="00FF1871">
        <w:rPr>
          <w:b/>
        </w:rPr>
        <w:t xml:space="preserve">.5 </w:t>
      </w:r>
      <w:r w:rsidR="00FF1871" w:rsidRPr="00A77C09">
        <w:rPr>
          <w:b/>
        </w:rPr>
        <w:t>Disability</w:t>
      </w:r>
    </w:p>
    <w:p w14:paraId="47511B2E" w14:textId="77777777" w:rsidR="00FF1871" w:rsidRDefault="00FF1871" w:rsidP="00FF1871">
      <w:pPr>
        <w:rPr>
          <w:sz w:val="23"/>
          <w:szCs w:val="23"/>
        </w:rPr>
      </w:pPr>
    </w:p>
    <w:p w14:paraId="0D8C9EA3" w14:textId="77777777" w:rsidR="00FF1871" w:rsidRDefault="00FF1871" w:rsidP="00FF1871">
      <w:pPr>
        <w:jc w:val="both"/>
        <w:rPr>
          <w:sz w:val="23"/>
          <w:szCs w:val="23"/>
        </w:rPr>
      </w:pPr>
    </w:p>
    <w:p w14:paraId="66AE8E68" w14:textId="77777777" w:rsidR="00FF1871" w:rsidRDefault="00FF1871" w:rsidP="00FF1871">
      <w:pPr>
        <w:jc w:val="both"/>
        <w:rPr>
          <w:sz w:val="23"/>
          <w:szCs w:val="23"/>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4"/>
        <w:gridCol w:w="1035"/>
        <w:gridCol w:w="1035"/>
        <w:gridCol w:w="1035"/>
        <w:gridCol w:w="1337"/>
      </w:tblGrid>
      <w:tr w:rsidR="00FF1871" w14:paraId="1E582336" w14:textId="77777777" w:rsidTr="00FA48A3">
        <w:trPr>
          <w:trHeight w:val="292"/>
        </w:trPr>
        <w:tc>
          <w:tcPr>
            <w:tcW w:w="3874" w:type="dxa"/>
            <w:shd w:val="clear" w:color="auto" w:fill="B8CCE4"/>
          </w:tcPr>
          <w:p w14:paraId="519A18A7" w14:textId="77777777" w:rsidR="00FF1871" w:rsidRDefault="00FF1871" w:rsidP="00FA48A3">
            <w:pPr>
              <w:pStyle w:val="TableParagraph"/>
              <w:ind w:left="110"/>
              <w:rPr>
                <w:b/>
                <w:spacing w:val="-2"/>
                <w:sz w:val="24"/>
              </w:rPr>
            </w:pPr>
          </w:p>
        </w:tc>
        <w:tc>
          <w:tcPr>
            <w:tcW w:w="2070" w:type="dxa"/>
            <w:gridSpan w:val="2"/>
            <w:shd w:val="clear" w:color="auto" w:fill="B8CCE4"/>
          </w:tcPr>
          <w:p w14:paraId="1FB09596" w14:textId="77777777" w:rsidR="00FF1871" w:rsidRDefault="00FF1871" w:rsidP="00FA48A3">
            <w:pPr>
              <w:pStyle w:val="TableParagraph"/>
              <w:ind w:right="98"/>
              <w:rPr>
                <w:b/>
                <w:spacing w:val="-2"/>
                <w:sz w:val="24"/>
              </w:rPr>
            </w:pPr>
            <w:r>
              <w:rPr>
                <w:b/>
                <w:spacing w:val="-2"/>
                <w:sz w:val="24"/>
              </w:rPr>
              <w:t>2019/20</w:t>
            </w:r>
          </w:p>
        </w:tc>
        <w:tc>
          <w:tcPr>
            <w:tcW w:w="2372" w:type="dxa"/>
            <w:gridSpan w:val="2"/>
            <w:shd w:val="clear" w:color="auto" w:fill="B8CCE4"/>
          </w:tcPr>
          <w:p w14:paraId="546769F1" w14:textId="77777777" w:rsidR="00FF1871" w:rsidRDefault="00FF1871" w:rsidP="00FA48A3">
            <w:pPr>
              <w:pStyle w:val="TableParagraph"/>
              <w:ind w:right="97"/>
              <w:rPr>
                <w:b/>
                <w:spacing w:val="-2"/>
                <w:sz w:val="24"/>
              </w:rPr>
            </w:pPr>
            <w:r>
              <w:rPr>
                <w:b/>
                <w:spacing w:val="-2"/>
                <w:sz w:val="24"/>
              </w:rPr>
              <w:t>2020/21</w:t>
            </w:r>
          </w:p>
        </w:tc>
      </w:tr>
      <w:tr w:rsidR="00FF1871" w14:paraId="69D35C11" w14:textId="77777777" w:rsidTr="00FA48A3">
        <w:trPr>
          <w:trHeight w:val="292"/>
        </w:trPr>
        <w:tc>
          <w:tcPr>
            <w:tcW w:w="3874" w:type="dxa"/>
            <w:shd w:val="clear" w:color="auto" w:fill="B8CCE4"/>
          </w:tcPr>
          <w:p w14:paraId="364B8E3B" w14:textId="77777777" w:rsidR="00FF1871" w:rsidRDefault="00FF1871" w:rsidP="00FA48A3">
            <w:pPr>
              <w:pStyle w:val="TableParagraph"/>
              <w:ind w:left="110"/>
              <w:rPr>
                <w:b/>
                <w:sz w:val="24"/>
              </w:rPr>
            </w:pPr>
            <w:r>
              <w:rPr>
                <w:b/>
                <w:spacing w:val="-2"/>
                <w:sz w:val="24"/>
              </w:rPr>
              <w:t>Category</w:t>
            </w:r>
          </w:p>
        </w:tc>
        <w:tc>
          <w:tcPr>
            <w:tcW w:w="1035" w:type="dxa"/>
            <w:shd w:val="clear" w:color="auto" w:fill="B8CCE4"/>
          </w:tcPr>
          <w:p w14:paraId="0B9C4F71" w14:textId="77777777" w:rsidR="00FF1871" w:rsidRPr="009A76A7" w:rsidRDefault="00FF1871" w:rsidP="00FA48A3">
            <w:pPr>
              <w:pStyle w:val="TableParagraph"/>
              <w:ind w:right="98"/>
              <w:jc w:val="center"/>
              <w:rPr>
                <w:b/>
                <w:spacing w:val="-2"/>
                <w:sz w:val="18"/>
                <w:szCs w:val="18"/>
              </w:rPr>
            </w:pPr>
            <w:r w:rsidRPr="009A76A7">
              <w:rPr>
                <w:b/>
                <w:spacing w:val="-2"/>
                <w:sz w:val="18"/>
                <w:szCs w:val="18"/>
              </w:rPr>
              <w:t>Number</w:t>
            </w:r>
          </w:p>
        </w:tc>
        <w:tc>
          <w:tcPr>
            <w:tcW w:w="1035" w:type="dxa"/>
            <w:shd w:val="clear" w:color="auto" w:fill="B8CCE4"/>
          </w:tcPr>
          <w:p w14:paraId="06A06C02" w14:textId="77777777" w:rsidR="00FF1871" w:rsidRPr="009A76A7" w:rsidRDefault="00FF1871" w:rsidP="00FA48A3">
            <w:pPr>
              <w:pStyle w:val="TableParagraph"/>
              <w:ind w:right="98"/>
              <w:jc w:val="center"/>
              <w:rPr>
                <w:b/>
                <w:spacing w:val="-2"/>
                <w:sz w:val="18"/>
                <w:szCs w:val="18"/>
              </w:rPr>
            </w:pPr>
            <w:r>
              <w:rPr>
                <w:b/>
                <w:spacing w:val="-2"/>
                <w:sz w:val="18"/>
                <w:szCs w:val="18"/>
              </w:rPr>
              <w:t>%</w:t>
            </w:r>
          </w:p>
        </w:tc>
        <w:tc>
          <w:tcPr>
            <w:tcW w:w="1035" w:type="dxa"/>
            <w:shd w:val="clear" w:color="auto" w:fill="B8CCE4"/>
          </w:tcPr>
          <w:p w14:paraId="535C46EB" w14:textId="77777777" w:rsidR="00FF1871" w:rsidRPr="009A76A7" w:rsidRDefault="00FF1871" w:rsidP="00FA48A3">
            <w:pPr>
              <w:pStyle w:val="TableParagraph"/>
              <w:ind w:right="98"/>
              <w:jc w:val="center"/>
              <w:rPr>
                <w:b/>
                <w:sz w:val="18"/>
                <w:szCs w:val="18"/>
              </w:rPr>
            </w:pPr>
            <w:r w:rsidRPr="009A76A7">
              <w:rPr>
                <w:b/>
                <w:spacing w:val="-2"/>
                <w:sz w:val="18"/>
                <w:szCs w:val="18"/>
              </w:rPr>
              <w:t>Number</w:t>
            </w:r>
          </w:p>
        </w:tc>
        <w:tc>
          <w:tcPr>
            <w:tcW w:w="1337" w:type="dxa"/>
            <w:shd w:val="clear" w:color="auto" w:fill="B8CCE4"/>
          </w:tcPr>
          <w:p w14:paraId="16197612" w14:textId="77777777" w:rsidR="00FF1871" w:rsidRPr="009A76A7" w:rsidRDefault="00FF1871" w:rsidP="00FA48A3">
            <w:pPr>
              <w:pStyle w:val="TableParagraph"/>
              <w:ind w:right="97"/>
              <w:jc w:val="center"/>
              <w:rPr>
                <w:b/>
                <w:sz w:val="18"/>
                <w:szCs w:val="18"/>
              </w:rPr>
            </w:pPr>
            <w:r>
              <w:rPr>
                <w:b/>
                <w:spacing w:val="-2"/>
                <w:sz w:val="18"/>
                <w:szCs w:val="18"/>
              </w:rPr>
              <w:t>%</w:t>
            </w:r>
          </w:p>
        </w:tc>
      </w:tr>
      <w:tr w:rsidR="00FF1871" w14:paraId="78AFE883" w14:textId="77777777" w:rsidTr="00FA48A3">
        <w:trPr>
          <w:trHeight w:val="292"/>
        </w:trPr>
        <w:tc>
          <w:tcPr>
            <w:tcW w:w="3874" w:type="dxa"/>
          </w:tcPr>
          <w:p w14:paraId="6C7FD59C" w14:textId="77777777" w:rsidR="00FF1871" w:rsidRDefault="00FF1871" w:rsidP="00FA48A3">
            <w:pPr>
              <w:pStyle w:val="TableParagraph"/>
              <w:ind w:left="110"/>
              <w:rPr>
                <w:sz w:val="24"/>
              </w:rPr>
            </w:pPr>
            <w:r>
              <w:rPr>
                <w:sz w:val="24"/>
              </w:rPr>
              <w:t>No</w:t>
            </w:r>
            <w:r>
              <w:rPr>
                <w:spacing w:val="1"/>
                <w:sz w:val="24"/>
              </w:rPr>
              <w:t xml:space="preserve"> </w:t>
            </w:r>
            <w:r>
              <w:rPr>
                <w:sz w:val="24"/>
              </w:rPr>
              <w:t>Known</w:t>
            </w:r>
            <w:r>
              <w:rPr>
                <w:spacing w:val="-3"/>
                <w:sz w:val="24"/>
              </w:rPr>
              <w:t xml:space="preserve"> </w:t>
            </w:r>
            <w:r>
              <w:rPr>
                <w:spacing w:val="-2"/>
                <w:sz w:val="24"/>
              </w:rPr>
              <w:t>Disability</w:t>
            </w:r>
          </w:p>
        </w:tc>
        <w:tc>
          <w:tcPr>
            <w:tcW w:w="1035" w:type="dxa"/>
          </w:tcPr>
          <w:p w14:paraId="7F32AEEA" w14:textId="77777777" w:rsidR="00FF1871" w:rsidRDefault="00FF1871" w:rsidP="00FA48A3">
            <w:pPr>
              <w:pStyle w:val="TableParagraph"/>
              <w:ind w:right="94"/>
              <w:rPr>
                <w:spacing w:val="-5"/>
                <w:sz w:val="24"/>
              </w:rPr>
            </w:pPr>
            <w:r>
              <w:rPr>
                <w:spacing w:val="-5"/>
                <w:sz w:val="24"/>
              </w:rPr>
              <w:t>273</w:t>
            </w:r>
          </w:p>
        </w:tc>
        <w:tc>
          <w:tcPr>
            <w:tcW w:w="1035" w:type="dxa"/>
          </w:tcPr>
          <w:p w14:paraId="566D40EA" w14:textId="77777777" w:rsidR="00FF1871" w:rsidRDefault="00FF1871" w:rsidP="00FA48A3">
            <w:pPr>
              <w:pStyle w:val="TableParagraph"/>
              <w:ind w:right="94"/>
              <w:rPr>
                <w:spacing w:val="-5"/>
                <w:sz w:val="24"/>
              </w:rPr>
            </w:pPr>
            <w:r>
              <w:rPr>
                <w:spacing w:val="-5"/>
                <w:sz w:val="24"/>
              </w:rPr>
              <w:t>89.51</w:t>
            </w:r>
          </w:p>
        </w:tc>
        <w:tc>
          <w:tcPr>
            <w:tcW w:w="1035" w:type="dxa"/>
          </w:tcPr>
          <w:p w14:paraId="38603F3A" w14:textId="77777777" w:rsidR="00FF1871" w:rsidRDefault="00FF1871" w:rsidP="00FA48A3">
            <w:pPr>
              <w:pStyle w:val="TableParagraph"/>
              <w:ind w:right="94"/>
              <w:rPr>
                <w:sz w:val="24"/>
              </w:rPr>
            </w:pPr>
            <w:r>
              <w:rPr>
                <w:spacing w:val="-5"/>
                <w:sz w:val="24"/>
              </w:rPr>
              <w:t>305</w:t>
            </w:r>
          </w:p>
        </w:tc>
        <w:tc>
          <w:tcPr>
            <w:tcW w:w="1337" w:type="dxa"/>
          </w:tcPr>
          <w:p w14:paraId="5F667553" w14:textId="77777777" w:rsidR="00FF1871" w:rsidRDefault="00FF1871" w:rsidP="00FA48A3">
            <w:pPr>
              <w:pStyle w:val="TableParagraph"/>
              <w:ind w:right="94"/>
              <w:rPr>
                <w:sz w:val="24"/>
              </w:rPr>
            </w:pPr>
            <w:r>
              <w:rPr>
                <w:spacing w:val="-2"/>
                <w:sz w:val="24"/>
              </w:rPr>
              <w:t>87.14%</w:t>
            </w:r>
          </w:p>
        </w:tc>
      </w:tr>
      <w:tr w:rsidR="00FF1871" w14:paraId="25103C4B" w14:textId="77777777" w:rsidTr="00FA48A3">
        <w:trPr>
          <w:trHeight w:val="585"/>
        </w:trPr>
        <w:tc>
          <w:tcPr>
            <w:tcW w:w="3874" w:type="dxa"/>
          </w:tcPr>
          <w:p w14:paraId="0F77D0FF" w14:textId="77777777" w:rsidR="00FF1871" w:rsidRDefault="00FF1871" w:rsidP="00FA48A3">
            <w:pPr>
              <w:pStyle w:val="TableParagraph"/>
              <w:spacing w:line="292" w:lineRule="exact"/>
              <w:ind w:left="110"/>
              <w:rPr>
                <w:sz w:val="24"/>
              </w:rPr>
            </w:pPr>
            <w:r>
              <w:rPr>
                <w:sz w:val="24"/>
              </w:rPr>
              <w:t>A</w:t>
            </w:r>
            <w:r>
              <w:rPr>
                <w:spacing w:val="-1"/>
                <w:sz w:val="24"/>
              </w:rPr>
              <w:t xml:space="preserve"> </w:t>
            </w:r>
            <w:r>
              <w:rPr>
                <w:sz w:val="24"/>
              </w:rPr>
              <w:t>Disability,</w:t>
            </w:r>
            <w:r>
              <w:rPr>
                <w:spacing w:val="-3"/>
                <w:sz w:val="24"/>
              </w:rPr>
              <w:t xml:space="preserve"> </w:t>
            </w:r>
            <w:r>
              <w:rPr>
                <w:sz w:val="24"/>
              </w:rPr>
              <w:t>Impairment</w:t>
            </w:r>
            <w:r>
              <w:rPr>
                <w:spacing w:val="-2"/>
                <w:sz w:val="24"/>
              </w:rPr>
              <w:t xml:space="preserve"> </w:t>
            </w:r>
            <w:r>
              <w:rPr>
                <w:sz w:val="24"/>
              </w:rPr>
              <w:t xml:space="preserve">or </w:t>
            </w:r>
            <w:r>
              <w:rPr>
                <w:spacing w:val="-2"/>
                <w:sz w:val="24"/>
              </w:rPr>
              <w:t>Medical</w:t>
            </w:r>
          </w:p>
          <w:p w14:paraId="02996D3B" w14:textId="77777777" w:rsidR="00FF1871" w:rsidRDefault="00FF1871" w:rsidP="00FA48A3">
            <w:pPr>
              <w:pStyle w:val="TableParagraph"/>
              <w:spacing w:line="273" w:lineRule="exact"/>
              <w:ind w:left="110"/>
              <w:rPr>
                <w:sz w:val="24"/>
              </w:rPr>
            </w:pPr>
            <w:r>
              <w:rPr>
                <w:spacing w:val="-2"/>
                <w:sz w:val="24"/>
              </w:rPr>
              <w:t>Condition</w:t>
            </w:r>
          </w:p>
        </w:tc>
        <w:tc>
          <w:tcPr>
            <w:tcW w:w="1035" w:type="dxa"/>
          </w:tcPr>
          <w:p w14:paraId="53001273" w14:textId="77777777" w:rsidR="00FF1871" w:rsidRDefault="00FF1871" w:rsidP="00FA48A3">
            <w:pPr>
              <w:pStyle w:val="TableParagraph"/>
              <w:spacing w:before="10" w:line="240" w:lineRule="auto"/>
              <w:rPr>
                <w:rFonts w:ascii="Cambria"/>
                <w:i/>
                <w:sz w:val="24"/>
              </w:rPr>
            </w:pPr>
            <w:r>
              <w:rPr>
                <w:rFonts w:ascii="Cambria"/>
                <w:i/>
                <w:sz w:val="24"/>
              </w:rPr>
              <w:t>2</w:t>
            </w:r>
          </w:p>
        </w:tc>
        <w:tc>
          <w:tcPr>
            <w:tcW w:w="1035" w:type="dxa"/>
          </w:tcPr>
          <w:p w14:paraId="44D0B174" w14:textId="77777777" w:rsidR="00FF1871" w:rsidRDefault="00FF1871" w:rsidP="00FA48A3">
            <w:pPr>
              <w:pStyle w:val="TableParagraph"/>
              <w:spacing w:before="10" w:line="240" w:lineRule="auto"/>
              <w:rPr>
                <w:rFonts w:ascii="Cambria"/>
                <w:i/>
                <w:sz w:val="24"/>
              </w:rPr>
            </w:pPr>
            <w:r>
              <w:rPr>
                <w:rFonts w:ascii="Cambria"/>
                <w:i/>
                <w:sz w:val="24"/>
              </w:rPr>
              <w:t>0.66</w:t>
            </w:r>
          </w:p>
        </w:tc>
        <w:tc>
          <w:tcPr>
            <w:tcW w:w="1035" w:type="dxa"/>
          </w:tcPr>
          <w:p w14:paraId="15347A4C" w14:textId="77777777" w:rsidR="00FF1871" w:rsidRDefault="00FF1871" w:rsidP="00FA48A3">
            <w:pPr>
              <w:pStyle w:val="TableParagraph"/>
              <w:spacing w:before="10" w:line="240" w:lineRule="auto"/>
              <w:rPr>
                <w:rFonts w:ascii="Cambria"/>
                <w:i/>
                <w:sz w:val="24"/>
              </w:rPr>
            </w:pPr>
          </w:p>
          <w:p w14:paraId="19447035" w14:textId="77777777" w:rsidR="00FF1871" w:rsidRDefault="00FF1871" w:rsidP="00FA48A3">
            <w:pPr>
              <w:pStyle w:val="TableParagraph"/>
              <w:spacing w:line="273" w:lineRule="exact"/>
              <w:ind w:right="98"/>
              <w:rPr>
                <w:sz w:val="24"/>
              </w:rPr>
            </w:pPr>
            <w:r>
              <w:rPr>
                <w:sz w:val="24"/>
              </w:rPr>
              <w:t>2</w:t>
            </w:r>
          </w:p>
        </w:tc>
        <w:tc>
          <w:tcPr>
            <w:tcW w:w="1337" w:type="dxa"/>
          </w:tcPr>
          <w:p w14:paraId="71915660" w14:textId="77777777" w:rsidR="00FF1871" w:rsidRDefault="00FF1871" w:rsidP="00FA48A3">
            <w:pPr>
              <w:pStyle w:val="TableParagraph"/>
              <w:spacing w:before="10" w:line="240" w:lineRule="auto"/>
              <w:rPr>
                <w:rFonts w:ascii="Cambria"/>
                <w:i/>
                <w:sz w:val="24"/>
              </w:rPr>
            </w:pPr>
          </w:p>
          <w:p w14:paraId="6FAB98C2" w14:textId="77777777" w:rsidR="00FF1871" w:rsidRDefault="00FF1871" w:rsidP="00FA48A3">
            <w:pPr>
              <w:pStyle w:val="TableParagraph"/>
              <w:spacing w:line="273" w:lineRule="exact"/>
              <w:ind w:right="97"/>
              <w:rPr>
                <w:sz w:val="24"/>
              </w:rPr>
            </w:pPr>
            <w:r>
              <w:rPr>
                <w:spacing w:val="-2"/>
                <w:sz w:val="24"/>
              </w:rPr>
              <w:t>0.57%</w:t>
            </w:r>
          </w:p>
        </w:tc>
      </w:tr>
      <w:tr w:rsidR="00FF1871" w14:paraId="0FD96FDB" w14:textId="77777777" w:rsidTr="00FA48A3">
        <w:trPr>
          <w:trHeight w:val="587"/>
        </w:trPr>
        <w:tc>
          <w:tcPr>
            <w:tcW w:w="3874" w:type="dxa"/>
          </w:tcPr>
          <w:p w14:paraId="7AE5DFC9" w14:textId="77777777" w:rsidR="00FF1871" w:rsidRDefault="00FF1871" w:rsidP="00FA48A3">
            <w:pPr>
              <w:pStyle w:val="TableParagraph"/>
              <w:spacing w:line="290" w:lineRule="atLeast"/>
              <w:ind w:left="110"/>
              <w:rPr>
                <w:sz w:val="24"/>
              </w:rPr>
            </w:pPr>
            <w:r>
              <w:rPr>
                <w:sz w:val="24"/>
              </w:rPr>
              <w:t>A</w:t>
            </w:r>
            <w:r>
              <w:rPr>
                <w:spacing w:val="-9"/>
                <w:sz w:val="24"/>
              </w:rPr>
              <w:t xml:space="preserve"> </w:t>
            </w:r>
            <w:r>
              <w:rPr>
                <w:sz w:val="24"/>
              </w:rPr>
              <w:t>Long-Standing</w:t>
            </w:r>
            <w:r>
              <w:rPr>
                <w:spacing w:val="-9"/>
                <w:sz w:val="24"/>
              </w:rPr>
              <w:t xml:space="preserve"> </w:t>
            </w:r>
            <w:r>
              <w:rPr>
                <w:sz w:val="24"/>
              </w:rPr>
              <w:t>Illness</w:t>
            </w:r>
            <w:r>
              <w:rPr>
                <w:spacing w:val="-11"/>
                <w:sz w:val="24"/>
              </w:rPr>
              <w:t xml:space="preserve"> </w:t>
            </w:r>
            <w:r>
              <w:rPr>
                <w:sz w:val="24"/>
              </w:rPr>
              <w:t>or</w:t>
            </w:r>
            <w:r>
              <w:rPr>
                <w:spacing w:val="-9"/>
                <w:sz w:val="24"/>
              </w:rPr>
              <w:t xml:space="preserve"> </w:t>
            </w:r>
            <w:r>
              <w:rPr>
                <w:sz w:val="24"/>
              </w:rPr>
              <w:t xml:space="preserve">Health </w:t>
            </w:r>
            <w:r>
              <w:rPr>
                <w:spacing w:val="-2"/>
                <w:sz w:val="24"/>
              </w:rPr>
              <w:t>Condition</w:t>
            </w:r>
          </w:p>
        </w:tc>
        <w:tc>
          <w:tcPr>
            <w:tcW w:w="1035" w:type="dxa"/>
          </w:tcPr>
          <w:p w14:paraId="5FC71A5A" w14:textId="77777777" w:rsidR="00FF1871" w:rsidRDefault="00FF1871" w:rsidP="00FA48A3">
            <w:pPr>
              <w:pStyle w:val="TableParagraph"/>
              <w:spacing w:before="1" w:line="240" w:lineRule="auto"/>
              <w:rPr>
                <w:rFonts w:ascii="Cambria"/>
                <w:i/>
                <w:sz w:val="25"/>
              </w:rPr>
            </w:pPr>
            <w:r>
              <w:rPr>
                <w:rFonts w:ascii="Cambria"/>
                <w:i/>
                <w:sz w:val="25"/>
              </w:rPr>
              <w:t>4</w:t>
            </w:r>
          </w:p>
        </w:tc>
        <w:tc>
          <w:tcPr>
            <w:tcW w:w="1035" w:type="dxa"/>
          </w:tcPr>
          <w:p w14:paraId="744AE41B" w14:textId="77777777" w:rsidR="00FF1871" w:rsidRDefault="00FF1871" w:rsidP="00FA48A3">
            <w:pPr>
              <w:pStyle w:val="TableParagraph"/>
              <w:spacing w:before="1" w:line="240" w:lineRule="auto"/>
              <w:rPr>
                <w:rFonts w:ascii="Cambria"/>
                <w:i/>
                <w:sz w:val="25"/>
              </w:rPr>
            </w:pPr>
            <w:r>
              <w:rPr>
                <w:rFonts w:ascii="Cambria"/>
                <w:i/>
                <w:sz w:val="25"/>
              </w:rPr>
              <w:t>1.31</w:t>
            </w:r>
          </w:p>
        </w:tc>
        <w:tc>
          <w:tcPr>
            <w:tcW w:w="1035" w:type="dxa"/>
          </w:tcPr>
          <w:p w14:paraId="781DD1D9" w14:textId="77777777" w:rsidR="00FF1871" w:rsidRDefault="00FF1871" w:rsidP="00FA48A3">
            <w:pPr>
              <w:pStyle w:val="TableParagraph"/>
              <w:spacing w:before="1" w:line="240" w:lineRule="auto"/>
              <w:rPr>
                <w:rFonts w:ascii="Cambria"/>
                <w:i/>
                <w:sz w:val="25"/>
              </w:rPr>
            </w:pPr>
          </w:p>
          <w:p w14:paraId="2B085D5B" w14:textId="77777777" w:rsidR="00FF1871" w:rsidRDefault="00FF1871" w:rsidP="00FA48A3">
            <w:pPr>
              <w:pStyle w:val="TableParagraph"/>
              <w:spacing w:line="273" w:lineRule="exact"/>
              <w:ind w:right="98"/>
              <w:rPr>
                <w:sz w:val="24"/>
              </w:rPr>
            </w:pPr>
            <w:r>
              <w:rPr>
                <w:sz w:val="24"/>
              </w:rPr>
              <w:t>6</w:t>
            </w:r>
          </w:p>
        </w:tc>
        <w:tc>
          <w:tcPr>
            <w:tcW w:w="1337" w:type="dxa"/>
          </w:tcPr>
          <w:p w14:paraId="7AF238B5" w14:textId="77777777" w:rsidR="00FF1871" w:rsidRDefault="00FF1871" w:rsidP="00FA48A3">
            <w:pPr>
              <w:pStyle w:val="TableParagraph"/>
              <w:spacing w:before="1" w:line="240" w:lineRule="auto"/>
              <w:rPr>
                <w:rFonts w:ascii="Cambria"/>
                <w:i/>
                <w:sz w:val="25"/>
              </w:rPr>
            </w:pPr>
          </w:p>
          <w:p w14:paraId="397670FD" w14:textId="77777777" w:rsidR="00FF1871" w:rsidRDefault="00FF1871" w:rsidP="00FA48A3">
            <w:pPr>
              <w:pStyle w:val="TableParagraph"/>
              <w:spacing w:line="273" w:lineRule="exact"/>
              <w:ind w:right="97"/>
              <w:rPr>
                <w:sz w:val="24"/>
              </w:rPr>
            </w:pPr>
            <w:r>
              <w:rPr>
                <w:spacing w:val="-2"/>
                <w:sz w:val="24"/>
              </w:rPr>
              <w:t>1.71%</w:t>
            </w:r>
          </w:p>
        </w:tc>
      </w:tr>
      <w:tr w:rsidR="00FF1871" w14:paraId="08A44DF8" w14:textId="77777777" w:rsidTr="00FA48A3">
        <w:trPr>
          <w:trHeight w:val="292"/>
        </w:trPr>
        <w:tc>
          <w:tcPr>
            <w:tcW w:w="3874" w:type="dxa"/>
          </w:tcPr>
          <w:p w14:paraId="23A4E526" w14:textId="77777777" w:rsidR="00FF1871" w:rsidRDefault="00FF1871" w:rsidP="00FA48A3">
            <w:pPr>
              <w:pStyle w:val="TableParagraph"/>
              <w:ind w:left="110"/>
              <w:rPr>
                <w:sz w:val="24"/>
              </w:rPr>
            </w:pPr>
            <w:r>
              <w:rPr>
                <w:sz w:val="24"/>
              </w:rPr>
              <w:t>Specific</w:t>
            </w:r>
            <w:r>
              <w:rPr>
                <w:spacing w:val="-3"/>
                <w:sz w:val="24"/>
              </w:rPr>
              <w:t xml:space="preserve"> </w:t>
            </w:r>
            <w:r>
              <w:rPr>
                <w:sz w:val="24"/>
              </w:rPr>
              <w:t>Learning</w:t>
            </w:r>
            <w:r>
              <w:rPr>
                <w:spacing w:val="1"/>
                <w:sz w:val="24"/>
              </w:rPr>
              <w:t xml:space="preserve"> </w:t>
            </w:r>
            <w:r>
              <w:rPr>
                <w:spacing w:val="-2"/>
                <w:sz w:val="24"/>
              </w:rPr>
              <w:t>Disability</w:t>
            </w:r>
          </w:p>
        </w:tc>
        <w:tc>
          <w:tcPr>
            <w:tcW w:w="1035" w:type="dxa"/>
          </w:tcPr>
          <w:p w14:paraId="07F7AC50" w14:textId="77777777" w:rsidR="00FF1871" w:rsidRDefault="00FF1871" w:rsidP="00FA48A3">
            <w:pPr>
              <w:pStyle w:val="TableParagraph"/>
              <w:ind w:right="95"/>
              <w:rPr>
                <w:spacing w:val="-5"/>
                <w:sz w:val="24"/>
              </w:rPr>
            </w:pPr>
            <w:r>
              <w:rPr>
                <w:spacing w:val="-5"/>
                <w:sz w:val="24"/>
              </w:rPr>
              <w:t>12</w:t>
            </w:r>
          </w:p>
        </w:tc>
        <w:tc>
          <w:tcPr>
            <w:tcW w:w="1035" w:type="dxa"/>
          </w:tcPr>
          <w:p w14:paraId="439A33CE" w14:textId="77777777" w:rsidR="00FF1871" w:rsidRDefault="00FF1871" w:rsidP="00FA48A3">
            <w:pPr>
              <w:pStyle w:val="TableParagraph"/>
              <w:ind w:right="95"/>
              <w:rPr>
                <w:spacing w:val="-5"/>
                <w:sz w:val="24"/>
              </w:rPr>
            </w:pPr>
            <w:r>
              <w:rPr>
                <w:spacing w:val="-5"/>
                <w:sz w:val="24"/>
              </w:rPr>
              <w:t>3.93</w:t>
            </w:r>
          </w:p>
        </w:tc>
        <w:tc>
          <w:tcPr>
            <w:tcW w:w="1035" w:type="dxa"/>
          </w:tcPr>
          <w:p w14:paraId="0DC24F43" w14:textId="77777777" w:rsidR="00FF1871" w:rsidRDefault="00FF1871" w:rsidP="00FA48A3">
            <w:pPr>
              <w:pStyle w:val="TableParagraph"/>
              <w:ind w:right="95"/>
              <w:rPr>
                <w:sz w:val="24"/>
              </w:rPr>
            </w:pPr>
            <w:r>
              <w:rPr>
                <w:spacing w:val="-5"/>
                <w:sz w:val="24"/>
              </w:rPr>
              <w:t>14</w:t>
            </w:r>
          </w:p>
        </w:tc>
        <w:tc>
          <w:tcPr>
            <w:tcW w:w="1337" w:type="dxa"/>
          </w:tcPr>
          <w:p w14:paraId="7267869E" w14:textId="77777777" w:rsidR="00FF1871" w:rsidRDefault="00FF1871" w:rsidP="00FA48A3">
            <w:pPr>
              <w:pStyle w:val="TableParagraph"/>
              <w:ind w:right="97"/>
              <w:rPr>
                <w:sz w:val="24"/>
              </w:rPr>
            </w:pPr>
            <w:r>
              <w:rPr>
                <w:spacing w:val="-2"/>
                <w:sz w:val="24"/>
              </w:rPr>
              <w:t>4.00%</w:t>
            </w:r>
          </w:p>
        </w:tc>
      </w:tr>
      <w:tr w:rsidR="00FF1871" w14:paraId="24F4C115" w14:textId="77777777" w:rsidTr="00FA48A3">
        <w:trPr>
          <w:trHeight w:val="292"/>
        </w:trPr>
        <w:tc>
          <w:tcPr>
            <w:tcW w:w="3874" w:type="dxa"/>
          </w:tcPr>
          <w:p w14:paraId="224FCC3B" w14:textId="77777777" w:rsidR="00FF1871" w:rsidRDefault="00FF1871" w:rsidP="00FA48A3">
            <w:pPr>
              <w:pStyle w:val="TableParagraph"/>
              <w:ind w:left="110"/>
              <w:rPr>
                <w:sz w:val="24"/>
              </w:rPr>
            </w:pPr>
            <w:r>
              <w:rPr>
                <w:sz w:val="24"/>
              </w:rPr>
              <w:t>Deaf</w:t>
            </w:r>
            <w:r>
              <w:rPr>
                <w:spacing w:val="-3"/>
                <w:sz w:val="24"/>
              </w:rPr>
              <w:t xml:space="preserve"> </w:t>
            </w:r>
            <w:r>
              <w:rPr>
                <w:sz w:val="24"/>
              </w:rPr>
              <w:t>or</w:t>
            </w:r>
            <w:r>
              <w:rPr>
                <w:spacing w:val="-1"/>
                <w:sz w:val="24"/>
              </w:rPr>
              <w:t xml:space="preserve"> </w:t>
            </w:r>
            <w:r>
              <w:rPr>
                <w:sz w:val="24"/>
              </w:rPr>
              <w:t>Serious</w:t>
            </w:r>
            <w:r>
              <w:rPr>
                <w:spacing w:val="1"/>
                <w:sz w:val="24"/>
              </w:rPr>
              <w:t xml:space="preserve"> </w:t>
            </w:r>
            <w:r>
              <w:rPr>
                <w:sz w:val="24"/>
              </w:rPr>
              <w:t>Hearing</w:t>
            </w:r>
            <w:r>
              <w:rPr>
                <w:spacing w:val="2"/>
                <w:sz w:val="24"/>
              </w:rPr>
              <w:t xml:space="preserve"> </w:t>
            </w:r>
            <w:r>
              <w:rPr>
                <w:spacing w:val="-2"/>
                <w:sz w:val="24"/>
              </w:rPr>
              <w:t>Impairment</w:t>
            </w:r>
          </w:p>
        </w:tc>
        <w:tc>
          <w:tcPr>
            <w:tcW w:w="1035" w:type="dxa"/>
          </w:tcPr>
          <w:p w14:paraId="6A5AC28E" w14:textId="77777777" w:rsidR="00FF1871" w:rsidRDefault="00FF1871" w:rsidP="00FA48A3">
            <w:pPr>
              <w:pStyle w:val="TableParagraph"/>
              <w:ind w:right="96"/>
              <w:rPr>
                <w:sz w:val="24"/>
              </w:rPr>
            </w:pPr>
            <w:r>
              <w:rPr>
                <w:sz w:val="24"/>
              </w:rPr>
              <w:t>0</w:t>
            </w:r>
          </w:p>
        </w:tc>
        <w:tc>
          <w:tcPr>
            <w:tcW w:w="1035" w:type="dxa"/>
          </w:tcPr>
          <w:p w14:paraId="36E6BA99" w14:textId="77777777" w:rsidR="00FF1871" w:rsidRDefault="00FF1871" w:rsidP="00FA48A3">
            <w:pPr>
              <w:pStyle w:val="TableParagraph"/>
              <w:ind w:right="96"/>
              <w:rPr>
                <w:sz w:val="24"/>
              </w:rPr>
            </w:pPr>
            <w:r>
              <w:rPr>
                <w:sz w:val="24"/>
              </w:rPr>
              <w:t>0</w:t>
            </w:r>
          </w:p>
        </w:tc>
        <w:tc>
          <w:tcPr>
            <w:tcW w:w="1035" w:type="dxa"/>
          </w:tcPr>
          <w:p w14:paraId="4C914078" w14:textId="77777777" w:rsidR="00FF1871" w:rsidRDefault="00FF1871" w:rsidP="00FA48A3">
            <w:pPr>
              <w:pStyle w:val="TableParagraph"/>
              <w:ind w:right="96"/>
              <w:rPr>
                <w:sz w:val="24"/>
              </w:rPr>
            </w:pPr>
            <w:r>
              <w:rPr>
                <w:sz w:val="24"/>
              </w:rPr>
              <w:t>2</w:t>
            </w:r>
          </w:p>
        </w:tc>
        <w:tc>
          <w:tcPr>
            <w:tcW w:w="1337" w:type="dxa"/>
          </w:tcPr>
          <w:p w14:paraId="7B6320F8" w14:textId="77777777" w:rsidR="00FF1871" w:rsidRDefault="00FF1871" w:rsidP="00FA48A3">
            <w:pPr>
              <w:pStyle w:val="TableParagraph"/>
              <w:ind w:right="97"/>
              <w:rPr>
                <w:sz w:val="24"/>
              </w:rPr>
            </w:pPr>
            <w:r>
              <w:rPr>
                <w:spacing w:val="-2"/>
                <w:sz w:val="24"/>
              </w:rPr>
              <w:t>0.57%</w:t>
            </w:r>
          </w:p>
        </w:tc>
      </w:tr>
      <w:tr w:rsidR="00FF1871" w14:paraId="360E52FE" w14:textId="77777777" w:rsidTr="00FA48A3">
        <w:trPr>
          <w:trHeight w:val="292"/>
        </w:trPr>
        <w:tc>
          <w:tcPr>
            <w:tcW w:w="3874" w:type="dxa"/>
          </w:tcPr>
          <w:p w14:paraId="5CA00730" w14:textId="77777777" w:rsidR="00FF1871" w:rsidRDefault="00FF1871" w:rsidP="00FA48A3">
            <w:pPr>
              <w:pStyle w:val="TableParagraph"/>
              <w:ind w:left="110"/>
              <w:rPr>
                <w:sz w:val="24"/>
              </w:rPr>
            </w:pPr>
            <w:r>
              <w:rPr>
                <w:sz w:val="24"/>
              </w:rPr>
              <w:t>Mental</w:t>
            </w:r>
            <w:r>
              <w:rPr>
                <w:spacing w:val="-1"/>
                <w:sz w:val="24"/>
              </w:rPr>
              <w:t xml:space="preserve"> </w:t>
            </w:r>
            <w:r>
              <w:rPr>
                <w:sz w:val="24"/>
              </w:rPr>
              <w:t>Health</w:t>
            </w:r>
            <w:r>
              <w:rPr>
                <w:spacing w:val="-2"/>
                <w:sz w:val="24"/>
              </w:rPr>
              <w:t xml:space="preserve"> Condition</w:t>
            </w:r>
          </w:p>
        </w:tc>
        <w:tc>
          <w:tcPr>
            <w:tcW w:w="1035" w:type="dxa"/>
          </w:tcPr>
          <w:p w14:paraId="02409E00" w14:textId="77777777" w:rsidR="00FF1871" w:rsidRDefault="00FF1871" w:rsidP="00FA48A3">
            <w:pPr>
              <w:pStyle w:val="TableParagraph"/>
              <w:ind w:right="96"/>
              <w:rPr>
                <w:spacing w:val="-5"/>
                <w:sz w:val="24"/>
              </w:rPr>
            </w:pPr>
            <w:r>
              <w:rPr>
                <w:spacing w:val="-5"/>
                <w:sz w:val="24"/>
              </w:rPr>
              <w:t>8</w:t>
            </w:r>
          </w:p>
        </w:tc>
        <w:tc>
          <w:tcPr>
            <w:tcW w:w="1035" w:type="dxa"/>
          </w:tcPr>
          <w:p w14:paraId="03FA0626" w14:textId="77777777" w:rsidR="00FF1871" w:rsidRDefault="00FF1871" w:rsidP="00FA48A3">
            <w:pPr>
              <w:pStyle w:val="TableParagraph"/>
              <w:ind w:right="96"/>
              <w:rPr>
                <w:spacing w:val="-5"/>
                <w:sz w:val="24"/>
              </w:rPr>
            </w:pPr>
            <w:r>
              <w:rPr>
                <w:spacing w:val="-5"/>
                <w:sz w:val="24"/>
              </w:rPr>
              <w:t>2.62</w:t>
            </w:r>
          </w:p>
        </w:tc>
        <w:tc>
          <w:tcPr>
            <w:tcW w:w="1035" w:type="dxa"/>
          </w:tcPr>
          <w:p w14:paraId="29CA905D" w14:textId="77777777" w:rsidR="00FF1871" w:rsidRDefault="00FF1871" w:rsidP="00FA48A3">
            <w:pPr>
              <w:pStyle w:val="TableParagraph"/>
              <w:ind w:right="96"/>
              <w:rPr>
                <w:sz w:val="24"/>
              </w:rPr>
            </w:pPr>
            <w:r>
              <w:rPr>
                <w:spacing w:val="-5"/>
                <w:sz w:val="24"/>
              </w:rPr>
              <w:t>12</w:t>
            </w:r>
          </w:p>
        </w:tc>
        <w:tc>
          <w:tcPr>
            <w:tcW w:w="1337" w:type="dxa"/>
          </w:tcPr>
          <w:p w14:paraId="5B10FEDD" w14:textId="77777777" w:rsidR="00FF1871" w:rsidRDefault="00FF1871" w:rsidP="00FA48A3">
            <w:pPr>
              <w:pStyle w:val="TableParagraph"/>
              <w:ind w:right="97"/>
              <w:rPr>
                <w:sz w:val="24"/>
              </w:rPr>
            </w:pPr>
            <w:r>
              <w:rPr>
                <w:spacing w:val="-2"/>
                <w:sz w:val="24"/>
              </w:rPr>
              <w:t>3.43%</w:t>
            </w:r>
          </w:p>
        </w:tc>
      </w:tr>
      <w:tr w:rsidR="00FF1871" w14:paraId="0615DEA8" w14:textId="77777777" w:rsidTr="00FA48A3">
        <w:trPr>
          <w:trHeight w:val="587"/>
        </w:trPr>
        <w:tc>
          <w:tcPr>
            <w:tcW w:w="3874" w:type="dxa"/>
          </w:tcPr>
          <w:p w14:paraId="5E92AF3E" w14:textId="77777777" w:rsidR="00FF1871" w:rsidRDefault="00FF1871" w:rsidP="00FA48A3">
            <w:pPr>
              <w:pStyle w:val="TableParagraph"/>
              <w:spacing w:line="290" w:lineRule="atLeast"/>
              <w:ind w:left="110"/>
              <w:rPr>
                <w:sz w:val="24"/>
              </w:rPr>
            </w:pPr>
            <w:r>
              <w:rPr>
                <w:sz w:val="24"/>
              </w:rPr>
              <w:t>Two</w:t>
            </w:r>
            <w:r>
              <w:rPr>
                <w:spacing w:val="-10"/>
                <w:sz w:val="24"/>
              </w:rPr>
              <w:t xml:space="preserve"> </w:t>
            </w:r>
            <w:r>
              <w:rPr>
                <w:sz w:val="24"/>
              </w:rPr>
              <w:t>or</w:t>
            </w:r>
            <w:r>
              <w:rPr>
                <w:spacing w:val="-9"/>
                <w:sz w:val="24"/>
              </w:rPr>
              <w:t xml:space="preserve"> </w:t>
            </w:r>
            <w:r>
              <w:rPr>
                <w:sz w:val="24"/>
              </w:rPr>
              <w:t>More</w:t>
            </w:r>
            <w:r>
              <w:rPr>
                <w:spacing w:val="-11"/>
                <w:sz w:val="24"/>
              </w:rPr>
              <w:t xml:space="preserve"> </w:t>
            </w:r>
            <w:r>
              <w:rPr>
                <w:sz w:val="24"/>
              </w:rPr>
              <w:t>Impairments</w:t>
            </w:r>
            <w:r>
              <w:rPr>
                <w:spacing w:val="-10"/>
                <w:sz w:val="24"/>
              </w:rPr>
              <w:t xml:space="preserve"> </w:t>
            </w:r>
            <w:r>
              <w:rPr>
                <w:sz w:val="24"/>
              </w:rPr>
              <w:t>and/or Disabling Conditions</w:t>
            </w:r>
          </w:p>
        </w:tc>
        <w:tc>
          <w:tcPr>
            <w:tcW w:w="1035" w:type="dxa"/>
          </w:tcPr>
          <w:p w14:paraId="3C59B69D" w14:textId="77777777" w:rsidR="00FF1871" w:rsidRDefault="00FF1871" w:rsidP="00FA48A3">
            <w:pPr>
              <w:pStyle w:val="TableParagraph"/>
              <w:spacing w:before="1" w:line="240" w:lineRule="auto"/>
              <w:rPr>
                <w:rFonts w:ascii="Cambria"/>
                <w:i/>
                <w:sz w:val="25"/>
              </w:rPr>
            </w:pPr>
            <w:r>
              <w:rPr>
                <w:rFonts w:ascii="Cambria"/>
                <w:i/>
                <w:sz w:val="25"/>
              </w:rPr>
              <w:t>1</w:t>
            </w:r>
          </w:p>
        </w:tc>
        <w:tc>
          <w:tcPr>
            <w:tcW w:w="1035" w:type="dxa"/>
          </w:tcPr>
          <w:p w14:paraId="58BF7DC0" w14:textId="77777777" w:rsidR="00FF1871" w:rsidRDefault="00FF1871" w:rsidP="00FA48A3">
            <w:pPr>
              <w:pStyle w:val="TableParagraph"/>
              <w:spacing w:before="1" w:line="240" w:lineRule="auto"/>
              <w:rPr>
                <w:rFonts w:ascii="Cambria"/>
                <w:i/>
                <w:sz w:val="25"/>
              </w:rPr>
            </w:pPr>
            <w:r>
              <w:rPr>
                <w:rFonts w:ascii="Cambria"/>
                <w:i/>
                <w:sz w:val="25"/>
              </w:rPr>
              <w:t>0.33</w:t>
            </w:r>
          </w:p>
        </w:tc>
        <w:tc>
          <w:tcPr>
            <w:tcW w:w="1035" w:type="dxa"/>
          </w:tcPr>
          <w:p w14:paraId="45480AFD" w14:textId="77777777" w:rsidR="00FF1871" w:rsidRDefault="00FF1871" w:rsidP="00FA48A3">
            <w:pPr>
              <w:pStyle w:val="TableParagraph"/>
              <w:spacing w:before="1" w:line="240" w:lineRule="auto"/>
              <w:rPr>
                <w:rFonts w:ascii="Cambria"/>
                <w:i/>
                <w:sz w:val="25"/>
              </w:rPr>
            </w:pPr>
          </w:p>
          <w:p w14:paraId="77DA5663" w14:textId="77777777" w:rsidR="00FF1871" w:rsidRDefault="00FF1871" w:rsidP="00FA48A3">
            <w:pPr>
              <w:pStyle w:val="TableParagraph"/>
              <w:spacing w:line="273" w:lineRule="exact"/>
              <w:ind w:right="97"/>
              <w:rPr>
                <w:sz w:val="24"/>
              </w:rPr>
            </w:pPr>
            <w:r>
              <w:rPr>
                <w:sz w:val="24"/>
              </w:rPr>
              <w:t>2</w:t>
            </w:r>
          </w:p>
        </w:tc>
        <w:tc>
          <w:tcPr>
            <w:tcW w:w="1337" w:type="dxa"/>
          </w:tcPr>
          <w:p w14:paraId="0E3102F0" w14:textId="77777777" w:rsidR="00FF1871" w:rsidRDefault="00FF1871" w:rsidP="00FA48A3">
            <w:pPr>
              <w:pStyle w:val="TableParagraph"/>
              <w:spacing w:before="1" w:line="240" w:lineRule="auto"/>
              <w:rPr>
                <w:rFonts w:ascii="Cambria"/>
                <w:i/>
                <w:sz w:val="25"/>
              </w:rPr>
            </w:pPr>
          </w:p>
          <w:p w14:paraId="094A651E" w14:textId="77777777" w:rsidR="00FF1871" w:rsidRDefault="00FF1871" w:rsidP="00FA48A3">
            <w:pPr>
              <w:pStyle w:val="TableParagraph"/>
              <w:spacing w:line="273" w:lineRule="exact"/>
              <w:ind w:right="97"/>
              <w:rPr>
                <w:sz w:val="24"/>
              </w:rPr>
            </w:pPr>
            <w:r>
              <w:rPr>
                <w:spacing w:val="-2"/>
                <w:sz w:val="24"/>
              </w:rPr>
              <w:t>0.57%</w:t>
            </w:r>
          </w:p>
        </w:tc>
      </w:tr>
      <w:tr w:rsidR="00FF1871" w14:paraId="6378F2E3" w14:textId="77777777" w:rsidTr="00FA48A3">
        <w:trPr>
          <w:trHeight w:val="292"/>
        </w:trPr>
        <w:tc>
          <w:tcPr>
            <w:tcW w:w="3874" w:type="dxa"/>
          </w:tcPr>
          <w:p w14:paraId="100B93B3" w14:textId="77777777" w:rsidR="00FF1871" w:rsidRDefault="00FF1871" w:rsidP="00FA48A3">
            <w:pPr>
              <w:pStyle w:val="TableParagraph"/>
              <w:ind w:left="110"/>
              <w:rPr>
                <w:sz w:val="24"/>
              </w:rPr>
            </w:pPr>
            <w:r>
              <w:rPr>
                <w:sz w:val="24"/>
              </w:rPr>
              <w:t>Information</w:t>
            </w:r>
            <w:r>
              <w:rPr>
                <w:spacing w:val="2"/>
                <w:sz w:val="24"/>
              </w:rPr>
              <w:t xml:space="preserve"> </w:t>
            </w:r>
            <w:r>
              <w:rPr>
                <w:spacing w:val="-2"/>
                <w:sz w:val="24"/>
              </w:rPr>
              <w:t>Refused</w:t>
            </w:r>
          </w:p>
        </w:tc>
        <w:tc>
          <w:tcPr>
            <w:tcW w:w="1035" w:type="dxa"/>
          </w:tcPr>
          <w:p w14:paraId="272DE424" w14:textId="77777777" w:rsidR="00FF1871" w:rsidRDefault="00FF1871" w:rsidP="00FA48A3">
            <w:pPr>
              <w:pStyle w:val="TableParagraph"/>
              <w:ind w:right="97"/>
              <w:rPr>
                <w:sz w:val="24"/>
              </w:rPr>
            </w:pPr>
            <w:r>
              <w:rPr>
                <w:sz w:val="24"/>
              </w:rPr>
              <w:t>5</w:t>
            </w:r>
          </w:p>
        </w:tc>
        <w:tc>
          <w:tcPr>
            <w:tcW w:w="1035" w:type="dxa"/>
          </w:tcPr>
          <w:p w14:paraId="2695EFB4" w14:textId="77777777" w:rsidR="00FF1871" w:rsidRDefault="00FF1871" w:rsidP="00FA48A3">
            <w:pPr>
              <w:pStyle w:val="TableParagraph"/>
              <w:ind w:right="97"/>
              <w:rPr>
                <w:sz w:val="24"/>
              </w:rPr>
            </w:pPr>
            <w:r>
              <w:rPr>
                <w:sz w:val="24"/>
              </w:rPr>
              <w:t>1.64</w:t>
            </w:r>
          </w:p>
        </w:tc>
        <w:tc>
          <w:tcPr>
            <w:tcW w:w="1035" w:type="dxa"/>
          </w:tcPr>
          <w:p w14:paraId="61198FD3" w14:textId="77777777" w:rsidR="00FF1871" w:rsidRDefault="00FF1871" w:rsidP="00FA48A3">
            <w:pPr>
              <w:pStyle w:val="TableParagraph"/>
              <w:ind w:right="97"/>
              <w:rPr>
                <w:sz w:val="24"/>
              </w:rPr>
            </w:pPr>
            <w:r>
              <w:rPr>
                <w:sz w:val="24"/>
              </w:rPr>
              <w:t>7</w:t>
            </w:r>
          </w:p>
        </w:tc>
        <w:tc>
          <w:tcPr>
            <w:tcW w:w="1337" w:type="dxa"/>
          </w:tcPr>
          <w:p w14:paraId="2CAF7DC6" w14:textId="77777777" w:rsidR="00FF1871" w:rsidRDefault="00FF1871" w:rsidP="00FA48A3">
            <w:pPr>
              <w:pStyle w:val="TableParagraph"/>
              <w:ind w:right="97"/>
              <w:rPr>
                <w:sz w:val="24"/>
              </w:rPr>
            </w:pPr>
            <w:r>
              <w:rPr>
                <w:spacing w:val="-2"/>
                <w:sz w:val="24"/>
              </w:rPr>
              <w:t>2.00%</w:t>
            </w:r>
          </w:p>
        </w:tc>
      </w:tr>
      <w:tr w:rsidR="00FF1871" w14:paraId="1E7671B9" w14:textId="77777777" w:rsidTr="00FA48A3">
        <w:trPr>
          <w:trHeight w:val="292"/>
        </w:trPr>
        <w:tc>
          <w:tcPr>
            <w:tcW w:w="3874" w:type="dxa"/>
            <w:shd w:val="clear" w:color="auto" w:fill="B8CCE4"/>
          </w:tcPr>
          <w:p w14:paraId="320AE620" w14:textId="77777777" w:rsidR="00FF1871" w:rsidRDefault="00FF1871" w:rsidP="00FA48A3">
            <w:pPr>
              <w:pStyle w:val="TableParagraph"/>
              <w:ind w:left="110"/>
              <w:rPr>
                <w:b/>
                <w:sz w:val="24"/>
              </w:rPr>
            </w:pPr>
            <w:r>
              <w:rPr>
                <w:b/>
                <w:spacing w:val="-4"/>
                <w:sz w:val="24"/>
              </w:rPr>
              <w:t>Total</w:t>
            </w:r>
          </w:p>
        </w:tc>
        <w:tc>
          <w:tcPr>
            <w:tcW w:w="1035" w:type="dxa"/>
            <w:shd w:val="clear" w:color="auto" w:fill="B8CCE4"/>
          </w:tcPr>
          <w:p w14:paraId="672B3689" w14:textId="77777777" w:rsidR="00FF1871" w:rsidRDefault="00FF1871" w:rsidP="00FA48A3">
            <w:pPr>
              <w:pStyle w:val="TableParagraph"/>
              <w:ind w:right="97"/>
              <w:rPr>
                <w:b/>
                <w:spacing w:val="-5"/>
                <w:sz w:val="24"/>
              </w:rPr>
            </w:pPr>
            <w:r>
              <w:rPr>
                <w:b/>
                <w:spacing w:val="-5"/>
                <w:sz w:val="24"/>
              </w:rPr>
              <w:t>306</w:t>
            </w:r>
          </w:p>
        </w:tc>
        <w:tc>
          <w:tcPr>
            <w:tcW w:w="1035" w:type="dxa"/>
            <w:shd w:val="clear" w:color="auto" w:fill="B8CCE4"/>
          </w:tcPr>
          <w:p w14:paraId="7FD80899" w14:textId="77777777" w:rsidR="00FF1871" w:rsidRDefault="00FF1871" w:rsidP="00FA48A3">
            <w:pPr>
              <w:pStyle w:val="TableParagraph"/>
              <w:ind w:right="97"/>
              <w:rPr>
                <w:b/>
                <w:spacing w:val="-5"/>
                <w:sz w:val="24"/>
              </w:rPr>
            </w:pPr>
          </w:p>
        </w:tc>
        <w:tc>
          <w:tcPr>
            <w:tcW w:w="1035" w:type="dxa"/>
            <w:shd w:val="clear" w:color="auto" w:fill="B8CCE4"/>
          </w:tcPr>
          <w:p w14:paraId="1DCEC5D4" w14:textId="77777777" w:rsidR="00FF1871" w:rsidRDefault="00FF1871" w:rsidP="00FA48A3">
            <w:pPr>
              <w:pStyle w:val="TableParagraph"/>
              <w:ind w:right="97"/>
              <w:rPr>
                <w:b/>
                <w:sz w:val="24"/>
              </w:rPr>
            </w:pPr>
            <w:r>
              <w:rPr>
                <w:b/>
                <w:spacing w:val="-5"/>
                <w:sz w:val="24"/>
              </w:rPr>
              <w:t>350</w:t>
            </w:r>
          </w:p>
        </w:tc>
        <w:tc>
          <w:tcPr>
            <w:tcW w:w="1337" w:type="dxa"/>
            <w:shd w:val="clear" w:color="auto" w:fill="B8CCE4"/>
          </w:tcPr>
          <w:p w14:paraId="20880D64" w14:textId="77777777" w:rsidR="00FF1871" w:rsidRDefault="00FF1871" w:rsidP="00FA48A3">
            <w:pPr>
              <w:pStyle w:val="TableParagraph"/>
              <w:ind w:right="95"/>
              <w:rPr>
                <w:b/>
                <w:sz w:val="24"/>
              </w:rPr>
            </w:pPr>
          </w:p>
        </w:tc>
      </w:tr>
      <w:tr w:rsidR="00FF1871" w14:paraId="2C360DBD" w14:textId="77777777" w:rsidTr="00FA48A3">
        <w:trPr>
          <w:trHeight w:val="292"/>
        </w:trPr>
        <w:tc>
          <w:tcPr>
            <w:tcW w:w="3874" w:type="dxa"/>
            <w:shd w:val="clear" w:color="auto" w:fill="B8CCE4"/>
          </w:tcPr>
          <w:p w14:paraId="40F5891E" w14:textId="77777777" w:rsidR="00FF1871" w:rsidRDefault="00FF1871" w:rsidP="00FA48A3">
            <w:pPr>
              <w:pStyle w:val="TableParagraph"/>
              <w:ind w:left="0"/>
              <w:rPr>
                <w:b/>
                <w:spacing w:val="-4"/>
                <w:sz w:val="24"/>
              </w:rPr>
            </w:pPr>
          </w:p>
        </w:tc>
        <w:tc>
          <w:tcPr>
            <w:tcW w:w="1035" w:type="dxa"/>
            <w:shd w:val="clear" w:color="auto" w:fill="B8CCE4"/>
          </w:tcPr>
          <w:p w14:paraId="269A259B" w14:textId="77777777" w:rsidR="00FF1871" w:rsidRDefault="00FF1871" w:rsidP="00FA48A3">
            <w:pPr>
              <w:pStyle w:val="TableParagraph"/>
              <w:ind w:right="97"/>
              <w:rPr>
                <w:b/>
                <w:spacing w:val="-5"/>
                <w:sz w:val="24"/>
              </w:rPr>
            </w:pPr>
          </w:p>
        </w:tc>
        <w:tc>
          <w:tcPr>
            <w:tcW w:w="1035" w:type="dxa"/>
            <w:shd w:val="clear" w:color="auto" w:fill="B8CCE4"/>
          </w:tcPr>
          <w:p w14:paraId="02A17FC2" w14:textId="77777777" w:rsidR="00FF1871" w:rsidRDefault="00FF1871" w:rsidP="00FA48A3">
            <w:pPr>
              <w:pStyle w:val="TableParagraph"/>
              <w:ind w:right="97"/>
              <w:rPr>
                <w:b/>
                <w:spacing w:val="-5"/>
                <w:sz w:val="24"/>
              </w:rPr>
            </w:pPr>
          </w:p>
        </w:tc>
        <w:tc>
          <w:tcPr>
            <w:tcW w:w="1035" w:type="dxa"/>
            <w:shd w:val="clear" w:color="auto" w:fill="B8CCE4"/>
          </w:tcPr>
          <w:p w14:paraId="08AEDDCB" w14:textId="77777777" w:rsidR="00FF1871" w:rsidRDefault="00FF1871" w:rsidP="00FA48A3">
            <w:pPr>
              <w:pStyle w:val="TableParagraph"/>
              <w:ind w:right="97"/>
              <w:rPr>
                <w:b/>
                <w:spacing w:val="-5"/>
                <w:sz w:val="24"/>
              </w:rPr>
            </w:pPr>
          </w:p>
        </w:tc>
        <w:tc>
          <w:tcPr>
            <w:tcW w:w="1337" w:type="dxa"/>
            <w:shd w:val="clear" w:color="auto" w:fill="B8CCE4"/>
          </w:tcPr>
          <w:p w14:paraId="377F5D96" w14:textId="77777777" w:rsidR="00FF1871" w:rsidRDefault="00FF1871" w:rsidP="00FA48A3">
            <w:pPr>
              <w:pStyle w:val="TableParagraph"/>
              <w:ind w:right="95"/>
              <w:rPr>
                <w:b/>
                <w:spacing w:val="-2"/>
                <w:sz w:val="24"/>
              </w:rPr>
            </w:pPr>
          </w:p>
        </w:tc>
      </w:tr>
    </w:tbl>
    <w:p w14:paraId="30B9D671" w14:textId="77777777" w:rsidR="00FF1871" w:rsidRDefault="00FF1871" w:rsidP="00FF1871">
      <w:pPr>
        <w:jc w:val="both"/>
        <w:rPr>
          <w:sz w:val="23"/>
          <w:szCs w:val="23"/>
        </w:rPr>
      </w:pPr>
    </w:p>
    <w:p w14:paraId="64646B2A" w14:textId="77777777" w:rsidR="00FF1871" w:rsidRDefault="00FF1871" w:rsidP="00FF1871">
      <w:r>
        <w:rPr>
          <w:sz w:val="23"/>
          <w:szCs w:val="23"/>
        </w:rPr>
        <w:t xml:space="preserve">Figures have remained fairly consistent over recent years, with approximately 10% of staff declaring that they have some form of disability. The most commonly reported disability relates to a specific learning difficulty, such as dyslexia or dyspraxia, however there has been an increase in the number of staff who have reported that they have a mental health condition. It appears that employees feel more comfortable in being able to declare and discuss their mental health.  </w:t>
      </w:r>
      <w:r>
        <w:rPr>
          <w:sz w:val="23"/>
          <w:szCs w:val="23"/>
        </w:rPr>
        <w:br/>
      </w:r>
    </w:p>
    <w:p w14:paraId="7B701A59" w14:textId="77777777" w:rsidR="00FF1871" w:rsidRDefault="00FF1871" w:rsidP="00FF1871">
      <w:pPr>
        <w:pStyle w:val="Default"/>
        <w:rPr>
          <w:sz w:val="23"/>
          <w:szCs w:val="23"/>
        </w:rPr>
      </w:pPr>
    </w:p>
    <w:p w14:paraId="22959DB8" w14:textId="2336AB1A" w:rsidR="00FF1871" w:rsidRDefault="00FF1871" w:rsidP="008200DF">
      <w:pPr>
        <w:rPr>
          <w:b/>
          <w:bCs/>
        </w:rPr>
        <w:sectPr w:rsidR="00FF1871" w:rsidSect="007F2E07">
          <w:footerReference w:type="even" r:id="rId10"/>
          <w:footerReference w:type="default" r:id="rId11"/>
          <w:pgSz w:w="11906" w:h="16838"/>
          <w:pgMar w:top="720" w:right="720" w:bottom="720" w:left="720" w:header="708" w:footer="708" w:gutter="0"/>
          <w:cols w:space="708"/>
          <w:docGrid w:linePitch="360"/>
        </w:sectPr>
      </w:pPr>
    </w:p>
    <w:p w14:paraId="7B2099BF" w14:textId="5E8C3BFB" w:rsidR="00DA4C5B" w:rsidRPr="00BB2A90" w:rsidRDefault="00BB2A90" w:rsidP="00DA4C5B">
      <w:pPr>
        <w:pStyle w:val="Heading1"/>
        <w:jc w:val="both"/>
        <w:rPr>
          <w:rFonts w:ascii="Calibri" w:eastAsiaTheme="minorEastAsia" w:hAnsi="Calibri" w:cstheme="minorBidi"/>
          <w:sz w:val="24"/>
          <w:szCs w:val="24"/>
        </w:rPr>
      </w:pPr>
      <w:r>
        <w:rPr>
          <w:rFonts w:ascii="Calibri" w:hAnsi="Calibri"/>
        </w:rPr>
        <w:t>5</w:t>
      </w:r>
      <w:r w:rsidR="00A21CB4">
        <w:rPr>
          <w:rFonts w:ascii="Calibri" w:hAnsi="Calibri"/>
        </w:rPr>
        <w:t xml:space="preserve">.  </w:t>
      </w:r>
      <w:bookmarkEnd w:id="6"/>
      <w:r w:rsidRPr="00BB2A90">
        <w:rPr>
          <w:rFonts w:ascii="Calibri" w:hAnsi="Calibri"/>
          <w:sz w:val="24"/>
          <w:szCs w:val="24"/>
        </w:rPr>
        <w:t xml:space="preserve">Equality, Diversity &amp; Inclusion - </w:t>
      </w:r>
      <w:r>
        <w:rPr>
          <w:rFonts w:ascii="Calibri" w:eastAsiaTheme="minorEastAsia" w:hAnsi="Calibri" w:cstheme="minorBidi"/>
          <w:sz w:val="24"/>
          <w:szCs w:val="24"/>
        </w:rPr>
        <w:t>F</w:t>
      </w:r>
      <w:r w:rsidRPr="00BB2A90">
        <w:rPr>
          <w:rFonts w:ascii="Calibri" w:eastAsiaTheme="minorEastAsia" w:hAnsi="Calibri" w:cstheme="minorBidi"/>
          <w:sz w:val="24"/>
          <w:szCs w:val="24"/>
        </w:rPr>
        <w:t>u</w:t>
      </w:r>
      <w:r>
        <w:rPr>
          <w:rFonts w:ascii="Calibri" w:eastAsiaTheme="minorEastAsia" w:hAnsi="Calibri" w:cstheme="minorBidi"/>
          <w:sz w:val="24"/>
          <w:szCs w:val="24"/>
        </w:rPr>
        <w:t>r</w:t>
      </w:r>
      <w:r w:rsidRPr="00BB2A90">
        <w:rPr>
          <w:rFonts w:ascii="Calibri" w:eastAsiaTheme="minorEastAsia" w:hAnsi="Calibri" w:cstheme="minorBidi"/>
          <w:sz w:val="24"/>
          <w:szCs w:val="24"/>
        </w:rPr>
        <w:t xml:space="preserve">ther </w:t>
      </w:r>
      <w:r>
        <w:rPr>
          <w:rFonts w:ascii="Calibri" w:eastAsiaTheme="minorEastAsia" w:hAnsi="Calibri" w:cstheme="minorBidi"/>
          <w:sz w:val="24"/>
          <w:szCs w:val="24"/>
        </w:rPr>
        <w:t>E</w:t>
      </w:r>
      <w:r w:rsidRPr="00BB2A90">
        <w:rPr>
          <w:rFonts w:ascii="Calibri" w:eastAsiaTheme="minorEastAsia" w:hAnsi="Calibri" w:cstheme="minorBidi"/>
          <w:sz w:val="24"/>
          <w:szCs w:val="24"/>
        </w:rPr>
        <w:t>ducation students data</w:t>
      </w:r>
    </w:p>
    <w:p w14:paraId="6BAB6D8D" w14:textId="77777777" w:rsidR="00DA4C5B" w:rsidRDefault="00DA4C5B" w:rsidP="00DA4C5B"/>
    <w:p w14:paraId="5A240CAE" w14:textId="37F30BEF" w:rsidR="00FA6019" w:rsidRPr="0073210E" w:rsidRDefault="00442FDA" w:rsidP="0073210E">
      <w:pPr>
        <w:rPr>
          <w:szCs w:val="20"/>
        </w:rPr>
      </w:pPr>
      <w:r w:rsidRPr="00025955">
        <w:rPr>
          <w:szCs w:val="20"/>
        </w:rPr>
        <w:t xml:space="preserve">NB: </w:t>
      </w:r>
      <w:r w:rsidR="00DA4C5B" w:rsidRPr="005D1BC8">
        <w:rPr>
          <w:szCs w:val="20"/>
        </w:rPr>
        <w:t>Data is based on enrolments not learners.  Learners may have multiple enrolments as part of their study programme.</w:t>
      </w:r>
      <w:r w:rsidR="0073210E">
        <w:rPr>
          <w:szCs w:val="20"/>
        </w:rPr>
        <w:t xml:space="preserve"> Data </w:t>
      </w:r>
      <w:r w:rsidR="00FA6019">
        <w:rPr>
          <w:sz w:val="20"/>
        </w:rPr>
        <w:t>includes</w:t>
      </w:r>
      <w:r w:rsidR="00FA6019">
        <w:rPr>
          <w:spacing w:val="-4"/>
          <w:sz w:val="20"/>
        </w:rPr>
        <w:t xml:space="preserve"> </w:t>
      </w:r>
      <w:r w:rsidR="00FA6019">
        <w:rPr>
          <w:sz w:val="20"/>
        </w:rPr>
        <w:t>all</w:t>
      </w:r>
      <w:r w:rsidR="00FA6019">
        <w:rPr>
          <w:spacing w:val="-4"/>
          <w:sz w:val="20"/>
        </w:rPr>
        <w:t xml:space="preserve"> </w:t>
      </w:r>
      <w:r w:rsidR="00FA6019">
        <w:rPr>
          <w:sz w:val="20"/>
        </w:rPr>
        <w:t>qualifications</w:t>
      </w:r>
      <w:r w:rsidR="00FA6019">
        <w:rPr>
          <w:spacing w:val="-4"/>
          <w:sz w:val="20"/>
        </w:rPr>
        <w:t xml:space="preserve"> </w:t>
      </w:r>
      <w:r w:rsidR="00FA6019">
        <w:rPr>
          <w:sz w:val="20"/>
        </w:rPr>
        <w:t>including</w:t>
      </w:r>
      <w:r w:rsidR="00FA6019">
        <w:rPr>
          <w:spacing w:val="-4"/>
          <w:sz w:val="20"/>
        </w:rPr>
        <w:t xml:space="preserve"> </w:t>
      </w:r>
      <w:r w:rsidR="00FA6019">
        <w:rPr>
          <w:sz w:val="20"/>
        </w:rPr>
        <w:t>English</w:t>
      </w:r>
      <w:r w:rsidR="00FA6019">
        <w:rPr>
          <w:spacing w:val="-5"/>
          <w:sz w:val="20"/>
        </w:rPr>
        <w:t xml:space="preserve"> </w:t>
      </w:r>
      <w:r w:rsidR="00FA6019">
        <w:rPr>
          <w:sz w:val="20"/>
        </w:rPr>
        <w:t>and</w:t>
      </w:r>
      <w:r w:rsidR="00FA6019">
        <w:rPr>
          <w:spacing w:val="-1"/>
          <w:sz w:val="20"/>
        </w:rPr>
        <w:t xml:space="preserve"> </w:t>
      </w:r>
      <w:r w:rsidR="00FA6019">
        <w:rPr>
          <w:spacing w:val="-4"/>
          <w:sz w:val="20"/>
        </w:rPr>
        <w:t>Maths</w:t>
      </w:r>
    </w:p>
    <w:p w14:paraId="34075CE8" w14:textId="77777777" w:rsidR="00FA6019" w:rsidRDefault="00FA6019" w:rsidP="00FA6019">
      <w:pPr>
        <w:spacing w:before="9"/>
        <w:rPr>
          <w:sz w:val="14"/>
        </w:rPr>
      </w:pPr>
    </w:p>
    <w:p w14:paraId="19840720" w14:textId="77777777" w:rsidR="00FA6019" w:rsidRDefault="00FA6019" w:rsidP="00FA6019">
      <w:pPr>
        <w:pStyle w:val="BodyText"/>
        <w:spacing w:before="1"/>
        <w:ind w:left="120"/>
      </w:pPr>
      <w:r>
        <w:rPr>
          <w:spacing w:val="-5"/>
        </w:rPr>
        <w:t>Age</w:t>
      </w:r>
    </w:p>
    <w:p w14:paraId="79121E1A" w14:textId="77777777" w:rsidR="00FA6019" w:rsidRDefault="00FA6019" w:rsidP="00FA6019">
      <w:pPr>
        <w:spacing w:before="8"/>
        <w:rPr>
          <w:b/>
          <w:sz w:val="1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658"/>
        <w:gridCol w:w="660"/>
        <w:gridCol w:w="658"/>
        <w:gridCol w:w="670"/>
        <w:gridCol w:w="670"/>
        <w:gridCol w:w="670"/>
        <w:gridCol w:w="881"/>
        <w:gridCol w:w="996"/>
        <w:gridCol w:w="670"/>
        <w:gridCol w:w="670"/>
        <w:gridCol w:w="675"/>
        <w:gridCol w:w="884"/>
        <w:gridCol w:w="997"/>
        <w:gridCol w:w="671"/>
        <w:gridCol w:w="669"/>
        <w:gridCol w:w="671"/>
        <w:gridCol w:w="885"/>
        <w:gridCol w:w="998"/>
      </w:tblGrid>
      <w:tr w:rsidR="00FA6019" w14:paraId="03926566" w14:textId="77777777" w:rsidTr="00FA48A3">
        <w:trPr>
          <w:trHeight w:val="242"/>
        </w:trPr>
        <w:tc>
          <w:tcPr>
            <w:tcW w:w="1272" w:type="dxa"/>
            <w:shd w:val="clear" w:color="auto" w:fill="DBE6F0"/>
          </w:tcPr>
          <w:p w14:paraId="4719D696" w14:textId="77777777" w:rsidR="00FA6019" w:rsidRDefault="00FA6019" w:rsidP="00FA48A3">
            <w:pPr>
              <w:pStyle w:val="TableParagraph"/>
              <w:spacing w:line="240" w:lineRule="auto"/>
              <w:rPr>
                <w:rFonts w:ascii="Times New Roman"/>
                <w:sz w:val="16"/>
              </w:rPr>
            </w:pPr>
          </w:p>
        </w:tc>
        <w:tc>
          <w:tcPr>
            <w:tcW w:w="1976" w:type="dxa"/>
            <w:gridSpan w:val="3"/>
            <w:shd w:val="clear" w:color="auto" w:fill="DBE6F0"/>
          </w:tcPr>
          <w:p w14:paraId="454A1E2B" w14:textId="77777777" w:rsidR="00FA6019" w:rsidRDefault="00FA6019" w:rsidP="00FA48A3">
            <w:pPr>
              <w:pStyle w:val="TableParagraph"/>
              <w:spacing w:before="23"/>
              <w:rPr>
                <w:b/>
                <w:sz w:val="18"/>
              </w:rPr>
            </w:pPr>
            <w:r>
              <w:rPr>
                <w:b/>
                <w:spacing w:val="-2"/>
                <w:sz w:val="18"/>
              </w:rPr>
              <w:t>Leavers</w:t>
            </w:r>
          </w:p>
        </w:tc>
        <w:tc>
          <w:tcPr>
            <w:tcW w:w="3887" w:type="dxa"/>
            <w:gridSpan w:val="5"/>
            <w:shd w:val="clear" w:color="auto" w:fill="D4D4FF"/>
          </w:tcPr>
          <w:p w14:paraId="4774441E" w14:textId="77777777" w:rsidR="00FA6019" w:rsidRDefault="00FA6019" w:rsidP="00FA48A3">
            <w:pPr>
              <w:pStyle w:val="TableParagraph"/>
              <w:spacing w:before="23"/>
              <w:rPr>
                <w:b/>
                <w:sz w:val="18"/>
              </w:rPr>
            </w:pPr>
            <w:r>
              <w:rPr>
                <w:b/>
                <w:spacing w:val="-2"/>
                <w:sz w:val="18"/>
              </w:rPr>
              <w:t>%Achieved</w:t>
            </w:r>
          </w:p>
        </w:tc>
        <w:tc>
          <w:tcPr>
            <w:tcW w:w="3896" w:type="dxa"/>
            <w:gridSpan w:val="5"/>
            <w:shd w:val="clear" w:color="auto" w:fill="C4D8F0"/>
          </w:tcPr>
          <w:p w14:paraId="52660D56" w14:textId="77777777" w:rsidR="00FA6019" w:rsidRDefault="00FA6019" w:rsidP="00FA48A3">
            <w:pPr>
              <w:pStyle w:val="TableParagraph"/>
              <w:spacing w:before="23"/>
              <w:ind w:left="105"/>
              <w:rPr>
                <w:b/>
                <w:sz w:val="18"/>
              </w:rPr>
            </w:pPr>
            <w:r>
              <w:rPr>
                <w:b/>
                <w:sz w:val="18"/>
              </w:rPr>
              <w:t xml:space="preserve">% </w:t>
            </w:r>
            <w:r>
              <w:rPr>
                <w:b/>
                <w:spacing w:val="-2"/>
                <w:sz w:val="18"/>
              </w:rPr>
              <w:t>Retention</w:t>
            </w:r>
          </w:p>
        </w:tc>
        <w:tc>
          <w:tcPr>
            <w:tcW w:w="3894" w:type="dxa"/>
            <w:gridSpan w:val="5"/>
            <w:shd w:val="clear" w:color="auto" w:fill="D8E4BC"/>
          </w:tcPr>
          <w:p w14:paraId="301A7F4C" w14:textId="77777777" w:rsidR="00FA6019" w:rsidRDefault="00FA6019" w:rsidP="00FA48A3">
            <w:pPr>
              <w:pStyle w:val="TableParagraph"/>
              <w:spacing w:before="23"/>
              <w:ind w:left="102"/>
              <w:rPr>
                <w:b/>
                <w:sz w:val="18"/>
              </w:rPr>
            </w:pPr>
            <w:r>
              <w:rPr>
                <w:b/>
                <w:sz w:val="18"/>
              </w:rPr>
              <w:t xml:space="preserve">% </w:t>
            </w:r>
            <w:r>
              <w:rPr>
                <w:b/>
                <w:spacing w:val="-4"/>
                <w:sz w:val="18"/>
              </w:rPr>
              <w:t>Pass</w:t>
            </w:r>
          </w:p>
        </w:tc>
      </w:tr>
      <w:tr w:rsidR="00FA6019" w14:paraId="017DCF3C" w14:textId="77777777" w:rsidTr="00FA48A3">
        <w:trPr>
          <w:trHeight w:val="659"/>
        </w:trPr>
        <w:tc>
          <w:tcPr>
            <w:tcW w:w="1272" w:type="dxa"/>
            <w:shd w:val="clear" w:color="auto" w:fill="DBE6F0"/>
          </w:tcPr>
          <w:p w14:paraId="2248A4EA" w14:textId="77777777" w:rsidR="00FA6019" w:rsidRDefault="00FA6019" w:rsidP="00FA48A3">
            <w:pPr>
              <w:pStyle w:val="TableParagraph"/>
              <w:spacing w:line="240" w:lineRule="auto"/>
              <w:rPr>
                <w:b/>
                <w:sz w:val="18"/>
              </w:rPr>
            </w:pPr>
          </w:p>
          <w:p w14:paraId="57EB7AF3" w14:textId="77777777" w:rsidR="00FA6019" w:rsidRDefault="00FA6019" w:rsidP="00FA48A3">
            <w:pPr>
              <w:pStyle w:val="TableParagraph"/>
              <w:spacing w:line="240" w:lineRule="auto"/>
              <w:rPr>
                <w:b/>
                <w:sz w:val="18"/>
              </w:rPr>
            </w:pPr>
          </w:p>
          <w:p w14:paraId="7FD8A33A" w14:textId="77777777" w:rsidR="00FA6019" w:rsidRDefault="00FA6019" w:rsidP="00FA48A3">
            <w:pPr>
              <w:pStyle w:val="TableParagraph"/>
              <w:spacing w:before="1"/>
              <w:rPr>
                <w:b/>
                <w:sz w:val="18"/>
              </w:rPr>
            </w:pPr>
            <w:r>
              <w:rPr>
                <w:b/>
                <w:spacing w:val="-5"/>
                <w:sz w:val="18"/>
              </w:rPr>
              <w:t>Age</w:t>
            </w:r>
          </w:p>
        </w:tc>
        <w:tc>
          <w:tcPr>
            <w:tcW w:w="658" w:type="dxa"/>
            <w:shd w:val="clear" w:color="auto" w:fill="DBE6F0"/>
          </w:tcPr>
          <w:p w14:paraId="34FAD7F0" w14:textId="77777777" w:rsidR="00FA6019" w:rsidRDefault="00FA6019" w:rsidP="00FA48A3">
            <w:pPr>
              <w:pStyle w:val="TableParagraph"/>
              <w:spacing w:line="240" w:lineRule="auto"/>
              <w:rPr>
                <w:b/>
                <w:sz w:val="18"/>
              </w:rPr>
            </w:pPr>
          </w:p>
          <w:p w14:paraId="163AF35F" w14:textId="77777777" w:rsidR="00FA6019" w:rsidRDefault="00FA6019" w:rsidP="00FA48A3">
            <w:pPr>
              <w:pStyle w:val="TableParagraph"/>
              <w:spacing w:line="240" w:lineRule="auto"/>
              <w:rPr>
                <w:b/>
                <w:sz w:val="18"/>
              </w:rPr>
            </w:pPr>
          </w:p>
          <w:p w14:paraId="6E974D8A" w14:textId="77777777" w:rsidR="00FA6019" w:rsidRDefault="00FA6019" w:rsidP="00FA48A3">
            <w:pPr>
              <w:pStyle w:val="TableParagraph"/>
              <w:spacing w:before="1"/>
              <w:ind w:right="97"/>
              <w:rPr>
                <w:b/>
                <w:sz w:val="18"/>
              </w:rPr>
            </w:pPr>
            <w:r>
              <w:rPr>
                <w:b/>
                <w:spacing w:val="-2"/>
                <w:sz w:val="18"/>
              </w:rPr>
              <w:t>18/19</w:t>
            </w:r>
          </w:p>
        </w:tc>
        <w:tc>
          <w:tcPr>
            <w:tcW w:w="660" w:type="dxa"/>
            <w:shd w:val="clear" w:color="auto" w:fill="DBE6F0"/>
          </w:tcPr>
          <w:p w14:paraId="3D8692A8" w14:textId="77777777" w:rsidR="00FA6019" w:rsidRDefault="00FA6019" w:rsidP="00FA48A3">
            <w:pPr>
              <w:pStyle w:val="TableParagraph"/>
              <w:spacing w:line="240" w:lineRule="auto"/>
              <w:rPr>
                <w:b/>
                <w:sz w:val="18"/>
              </w:rPr>
            </w:pPr>
          </w:p>
          <w:p w14:paraId="6EB503AE" w14:textId="77777777" w:rsidR="00FA6019" w:rsidRDefault="00FA6019" w:rsidP="00FA48A3">
            <w:pPr>
              <w:pStyle w:val="TableParagraph"/>
              <w:spacing w:line="240" w:lineRule="auto"/>
              <w:rPr>
                <w:b/>
                <w:sz w:val="18"/>
              </w:rPr>
            </w:pPr>
          </w:p>
          <w:p w14:paraId="315B2372" w14:textId="77777777" w:rsidR="00FA6019" w:rsidRDefault="00FA6019" w:rsidP="00FA48A3">
            <w:pPr>
              <w:pStyle w:val="TableParagraph"/>
              <w:spacing w:before="1"/>
              <w:ind w:right="99"/>
              <w:rPr>
                <w:b/>
                <w:sz w:val="18"/>
              </w:rPr>
            </w:pPr>
            <w:r>
              <w:rPr>
                <w:b/>
                <w:spacing w:val="-2"/>
                <w:sz w:val="18"/>
              </w:rPr>
              <w:t>19/20</w:t>
            </w:r>
          </w:p>
        </w:tc>
        <w:tc>
          <w:tcPr>
            <w:tcW w:w="658" w:type="dxa"/>
            <w:shd w:val="clear" w:color="auto" w:fill="DBE6F0"/>
          </w:tcPr>
          <w:p w14:paraId="106BA25C" w14:textId="77777777" w:rsidR="00FA6019" w:rsidRDefault="00FA6019" w:rsidP="00FA48A3">
            <w:pPr>
              <w:pStyle w:val="TableParagraph"/>
              <w:spacing w:line="240" w:lineRule="auto"/>
              <w:rPr>
                <w:b/>
                <w:sz w:val="18"/>
              </w:rPr>
            </w:pPr>
          </w:p>
          <w:p w14:paraId="0C406403" w14:textId="77777777" w:rsidR="00FA6019" w:rsidRDefault="00FA6019" w:rsidP="00FA48A3">
            <w:pPr>
              <w:pStyle w:val="TableParagraph"/>
              <w:spacing w:line="240" w:lineRule="auto"/>
              <w:rPr>
                <w:b/>
                <w:sz w:val="18"/>
              </w:rPr>
            </w:pPr>
          </w:p>
          <w:p w14:paraId="1D499099" w14:textId="77777777" w:rsidR="00FA6019" w:rsidRDefault="00FA6019" w:rsidP="00FA48A3">
            <w:pPr>
              <w:pStyle w:val="TableParagraph"/>
              <w:spacing w:before="1"/>
              <w:ind w:left="91" w:right="84"/>
              <w:jc w:val="center"/>
              <w:rPr>
                <w:b/>
                <w:sz w:val="18"/>
              </w:rPr>
            </w:pPr>
            <w:r>
              <w:rPr>
                <w:b/>
                <w:spacing w:val="-2"/>
                <w:sz w:val="18"/>
              </w:rPr>
              <w:t>20/21</w:t>
            </w:r>
          </w:p>
        </w:tc>
        <w:tc>
          <w:tcPr>
            <w:tcW w:w="670" w:type="dxa"/>
            <w:shd w:val="clear" w:color="auto" w:fill="D4D4FF"/>
          </w:tcPr>
          <w:p w14:paraId="2A3CF854" w14:textId="77777777" w:rsidR="00FA6019" w:rsidRDefault="00FA6019" w:rsidP="00FA48A3">
            <w:pPr>
              <w:pStyle w:val="TableParagraph"/>
              <w:spacing w:line="240" w:lineRule="auto"/>
              <w:rPr>
                <w:b/>
                <w:sz w:val="18"/>
              </w:rPr>
            </w:pPr>
          </w:p>
          <w:p w14:paraId="000F7195" w14:textId="77777777" w:rsidR="00FA6019" w:rsidRDefault="00FA6019" w:rsidP="00FA48A3">
            <w:pPr>
              <w:pStyle w:val="TableParagraph"/>
              <w:spacing w:line="240" w:lineRule="auto"/>
              <w:rPr>
                <w:b/>
                <w:sz w:val="18"/>
              </w:rPr>
            </w:pPr>
          </w:p>
          <w:p w14:paraId="6B85040B" w14:textId="77777777" w:rsidR="00FA6019" w:rsidRDefault="00FA6019" w:rsidP="00FA48A3">
            <w:pPr>
              <w:pStyle w:val="TableParagraph"/>
              <w:spacing w:before="1"/>
              <w:ind w:left="76" w:right="78"/>
              <w:jc w:val="center"/>
              <w:rPr>
                <w:b/>
                <w:sz w:val="18"/>
              </w:rPr>
            </w:pPr>
            <w:r>
              <w:rPr>
                <w:b/>
                <w:spacing w:val="-2"/>
                <w:sz w:val="18"/>
              </w:rPr>
              <w:t>18/19</w:t>
            </w:r>
          </w:p>
        </w:tc>
        <w:tc>
          <w:tcPr>
            <w:tcW w:w="670" w:type="dxa"/>
            <w:shd w:val="clear" w:color="auto" w:fill="D4D4FF"/>
          </w:tcPr>
          <w:p w14:paraId="68F90C90" w14:textId="77777777" w:rsidR="00FA6019" w:rsidRDefault="00FA6019" w:rsidP="00FA48A3">
            <w:pPr>
              <w:pStyle w:val="TableParagraph"/>
              <w:spacing w:line="240" w:lineRule="auto"/>
              <w:rPr>
                <w:b/>
                <w:sz w:val="18"/>
              </w:rPr>
            </w:pPr>
          </w:p>
          <w:p w14:paraId="3563CD73" w14:textId="77777777" w:rsidR="00FA6019" w:rsidRDefault="00FA6019" w:rsidP="00FA48A3">
            <w:pPr>
              <w:pStyle w:val="TableParagraph"/>
              <w:spacing w:line="240" w:lineRule="auto"/>
              <w:rPr>
                <w:b/>
                <w:sz w:val="18"/>
              </w:rPr>
            </w:pPr>
          </w:p>
          <w:p w14:paraId="50CD8626" w14:textId="77777777" w:rsidR="00FA6019" w:rsidRDefault="00FA6019" w:rsidP="00FA48A3">
            <w:pPr>
              <w:pStyle w:val="TableParagraph"/>
              <w:spacing w:before="1"/>
              <w:ind w:left="75" w:right="78"/>
              <w:jc w:val="center"/>
              <w:rPr>
                <w:b/>
                <w:sz w:val="18"/>
              </w:rPr>
            </w:pPr>
            <w:r>
              <w:rPr>
                <w:b/>
                <w:spacing w:val="-2"/>
                <w:sz w:val="18"/>
              </w:rPr>
              <w:t>19/20</w:t>
            </w:r>
          </w:p>
        </w:tc>
        <w:tc>
          <w:tcPr>
            <w:tcW w:w="670" w:type="dxa"/>
            <w:shd w:val="clear" w:color="auto" w:fill="D4D4FF"/>
          </w:tcPr>
          <w:p w14:paraId="77A043AE" w14:textId="77777777" w:rsidR="00FA6019" w:rsidRDefault="00FA6019" w:rsidP="00FA48A3">
            <w:pPr>
              <w:pStyle w:val="TableParagraph"/>
              <w:spacing w:line="240" w:lineRule="auto"/>
              <w:rPr>
                <w:b/>
                <w:sz w:val="18"/>
              </w:rPr>
            </w:pPr>
          </w:p>
          <w:p w14:paraId="5A516F48" w14:textId="77777777" w:rsidR="00FA6019" w:rsidRDefault="00FA6019" w:rsidP="00FA48A3">
            <w:pPr>
              <w:pStyle w:val="TableParagraph"/>
              <w:spacing w:line="240" w:lineRule="auto"/>
              <w:rPr>
                <w:b/>
                <w:sz w:val="18"/>
              </w:rPr>
            </w:pPr>
          </w:p>
          <w:p w14:paraId="01270DC7" w14:textId="77777777" w:rsidR="00FA6019" w:rsidRDefault="00FA6019" w:rsidP="00FA48A3">
            <w:pPr>
              <w:pStyle w:val="TableParagraph"/>
              <w:spacing w:before="1"/>
              <w:ind w:left="74" w:right="78"/>
              <w:jc w:val="center"/>
              <w:rPr>
                <w:b/>
                <w:sz w:val="18"/>
              </w:rPr>
            </w:pPr>
            <w:r>
              <w:rPr>
                <w:b/>
                <w:spacing w:val="-2"/>
                <w:sz w:val="18"/>
              </w:rPr>
              <w:t>20/21</w:t>
            </w:r>
          </w:p>
        </w:tc>
        <w:tc>
          <w:tcPr>
            <w:tcW w:w="881" w:type="dxa"/>
            <w:shd w:val="clear" w:color="auto" w:fill="D4D4FF"/>
          </w:tcPr>
          <w:p w14:paraId="52483EFE" w14:textId="77777777" w:rsidR="00FA6019" w:rsidRDefault="00FA6019" w:rsidP="00FA48A3">
            <w:pPr>
              <w:pStyle w:val="TableParagraph"/>
              <w:spacing w:before="1" w:line="240" w:lineRule="auto"/>
              <w:ind w:left="105" w:right="96"/>
              <w:rPr>
                <w:b/>
                <w:sz w:val="18"/>
              </w:rPr>
            </w:pPr>
            <w:r>
              <w:rPr>
                <w:b/>
                <w:spacing w:val="-2"/>
                <w:sz w:val="18"/>
              </w:rPr>
              <w:t>Headline</w:t>
            </w:r>
            <w:r>
              <w:rPr>
                <w:b/>
                <w:sz w:val="18"/>
              </w:rPr>
              <w:t xml:space="preserve"> ET Ach</w:t>
            </w:r>
          </w:p>
          <w:p w14:paraId="38A57CDA" w14:textId="77777777" w:rsidR="00FA6019" w:rsidRDefault="00FA6019" w:rsidP="00FA48A3">
            <w:pPr>
              <w:pStyle w:val="TableParagraph"/>
              <w:ind w:left="105"/>
              <w:rPr>
                <w:b/>
                <w:sz w:val="18"/>
              </w:rPr>
            </w:pPr>
            <w:r>
              <w:rPr>
                <w:b/>
                <w:spacing w:val="-2"/>
                <w:sz w:val="18"/>
              </w:rPr>
              <w:t>201920</w:t>
            </w:r>
          </w:p>
        </w:tc>
        <w:tc>
          <w:tcPr>
            <w:tcW w:w="996" w:type="dxa"/>
            <w:shd w:val="clear" w:color="auto" w:fill="D4D4FF"/>
          </w:tcPr>
          <w:p w14:paraId="3FB38FB0" w14:textId="77777777" w:rsidR="00FA6019" w:rsidRDefault="00FA6019" w:rsidP="00FA48A3">
            <w:pPr>
              <w:pStyle w:val="TableParagraph"/>
              <w:spacing w:before="1" w:line="240" w:lineRule="auto"/>
              <w:ind w:left="105"/>
              <w:rPr>
                <w:b/>
                <w:sz w:val="18"/>
              </w:rPr>
            </w:pPr>
            <w:r>
              <w:rPr>
                <w:b/>
                <w:spacing w:val="-2"/>
                <w:sz w:val="18"/>
              </w:rPr>
              <w:t>Difference</w:t>
            </w:r>
            <w:r>
              <w:rPr>
                <w:b/>
                <w:sz w:val="18"/>
              </w:rPr>
              <w:t xml:space="preserve"> 2021 v</w:t>
            </w:r>
          </w:p>
          <w:p w14:paraId="669C1A44" w14:textId="77777777" w:rsidR="00FA6019" w:rsidRDefault="00FA6019" w:rsidP="00FA48A3">
            <w:pPr>
              <w:pStyle w:val="TableParagraph"/>
              <w:ind w:left="105"/>
              <w:rPr>
                <w:b/>
                <w:sz w:val="18"/>
              </w:rPr>
            </w:pPr>
            <w:r>
              <w:rPr>
                <w:b/>
                <w:spacing w:val="-2"/>
                <w:sz w:val="18"/>
              </w:rPr>
              <w:t>headline</w:t>
            </w:r>
          </w:p>
        </w:tc>
        <w:tc>
          <w:tcPr>
            <w:tcW w:w="670" w:type="dxa"/>
            <w:shd w:val="clear" w:color="auto" w:fill="C4D8F0"/>
          </w:tcPr>
          <w:p w14:paraId="0DA89FE9" w14:textId="77777777" w:rsidR="00FA6019" w:rsidRDefault="00FA6019" w:rsidP="00FA48A3">
            <w:pPr>
              <w:pStyle w:val="TableParagraph"/>
              <w:spacing w:line="240" w:lineRule="auto"/>
              <w:rPr>
                <w:b/>
                <w:sz w:val="18"/>
              </w:rPr>
            </w:pPr>
          </w:p>
          <w:p w14:paraId="190B7521" w14:textId="77777777" w:rsidR="00FA6019" w:rsidRDefault="00FA6019" w:rsidP="00FA48A3">
            <w:pPr>
              <w:pStyle w:val="TableParagraph"/>
              <w:spacing w:line="240" w:lineRule="auto"/>
              <w:rPr>
                <w:b/>
                <w:sz w:val="18"/>
              </w:rPr>
            </w:pPr>
          </w:p>
          <w:p w14:paraId="67993167" w14:textId="77777777" w:rsidR="00FA6019" w:rsidRDefault="00FA6019" w:rsidP="00FA48A3">
            <w:pPr>
              <w:pStyle w:val="TableParagraph"/>
              <w:spacing w:before="1"/>
              <w:ind w:left="73" w:right="78"/>
              <w:jc w:val="center"/>
              <w:rPr>
                <w:b/>
                <w:sz w:val="18"/>
              </w:rPr>
            </w:pPr>
            <w:r>
              <w:rPr>
                <w:b/>
                <w:spacing w:val="-2"/>
                <w:sz w:val="18"/>
              </w:rPr>
              <w:t>18/19</w:t>
            </w:r>
          </w:p>
        </w:tc>
        <w:tc>
          <w:tcPr>
            <w:tcW w:w="670" w:type="dxa"/>
            <w:shd w:val="clear" w:color="auto" w:fill="C4D8F0"/>
          </w:tcPr>
          <w:p w14:paraId="7B092204" w14:textId="77777777" w:rsidR="00FA6019" w:rsidRDefault="00FA6019" w:rsidP="00FA48A3">
            <w:pPr>
              <w:pStyle w:val="TableParagraph"/>
              <w:spacing w:line="240" w:lineRule="auto"/>
              <w:rPr>
                <w:b/>
                <w:sz w:val="18"/>
              </w:rPr>
            </w:pPr>
          </w:p>
          <w:p w14:paraId="286AFF59" w14:textId="77777777" w:rsidR="00FA6019" w:rsidRDefault="00FA6019" w:rsidP="00FA48A3">
            <w:pPr>
              <w:pStyle w:val="TableParagraph"/>
              <w:spacing w:line="240" w:lineRule="auto"/>
              <w:rPr>
                <w:b/>
                <w:sz w:val="18"/>
              </w:rPr>
            </w:pPr>
          </w:p>
          <w:p w14:paraId="2BD2B19B" w14:textId="77777777" w:rsidR="00FA6019" w:rsidRDefault="00FA6019" w:rsidP="00FA48A3">
            <w:pPr>
              <w:pStyle w:val="TableParagraph"/>
              <w:spacing w:before="1"/>
              <w:ind w:left="105"/>
              <w:rPr>
                <w:b/>
                <w:sz w:val="18"/>
              </w:rPr>
            </w:pPr>
            <w:r>
              <w:rPr>
                <w:b/>
                <w:spacing w:val="-2"/>
                <w:sz w:val="18"/>
              </w:rPr>
              <w:t>19/20</w:t>
            </w:r>
          </w:p>
        </w:tc>
        <w:tc>
          <w:tcPr>
            <w:tcW w:w="675" w:type="dxa"/>
            <w:shd w:val="clear" w:color="auto" w:fill="C4D8F0"/>
          </w:tcPr>
          <w:p w14:paraId="4CF44A98" w14:textId="77777777" w:rsidR="00FA6019" w:rsidRDefault="00FA6019" w:rsidP="00FA48A3">
            <w:pPr>
              <w:pStyle w:val="TableParagraph"/>
              <w:spacing w:line="240" w:lineRule="auto"/>
              <w:rPr>
                <w:b/>
                <w:sz w:val="18"/>
              </w:rPr>
            </w:pPr>
          </w:p>
          <w:p w14:paraId="52DE8767" w14:textId="77777777" w:rsidR="00FA6019" w:rsidRDefault="00FA6019" w:rsidP="00FA48A3">
            <w:pPr>
              <w:pStyle w:val="TableParagraph"/>
              <w:spacing w:line="240" w:lineRule="auto"/>
              <w:rPr>
                <w:b/>
                <w:sz w:val="18"/>
              </w:rPr>
            </w:pPr>
          </w:p>
          <w:p w14:paraId="3DFD609F" w14:textId="77777777" w:rsidR="00FA6019" w:rsidRDefault="00FA6019" w:rsidP="00FA48A3">
            <w:pPr>
              <w:pStyle w:val="TableParagraph"/>
              <w:spacing w:before="1"/>
              <w:ind w:left="68" w:right="80"/>
              <w:jc w:val="center"/>
              <w:rPr>
                <w:b/>
                <w:sz w:val="18"/>
              </w:rPr>
            </w:pPr>
            <w:r>
              <w:rPr>
                <w:b/>
                <w:spacing w:val="-2"/>
                <w:sz w:val="18"/>
              </w:rPr>
              <w:t>20/21</w:t>
            </w:r>
          </w:p>
        </w:tc>
        <w:tc>
          <w:tcPr>
            <w:tcW w:w="884" w:type="dxa"/>
            <w:shd w:val="clear" w:color="auto" w:fill="C4D8F0"/>
          </w:tcPr>
          <w:p w14:paraId="3C70844F" w14:textId="77777777" w:rsidR="00FA6019" w:rsidRDefault="00FA6019" w:rsidP="00FA48A3">
            <w:pPr>
              <w:pStyle w:val="TableParagraph"/>
              <w:spacing w:before="1" w:line="240" w:lineRule="auto"/>
              <w:ind w:left="104" w:right="100"/>
              <w:rPr>
                <w:b/>
                <w:sz w:val="18"/>
              </w:rPr>
            </w:pPr>
            <w:r>
              <w:rPr>
                <w:b/>
                <w:spacing w:val="-2"/>
                <w:sz w:val="18"/>
              </w:rPr>
              <w:t>Headline</w:t>
            </w:r>
            <w:r>
              <w:rPr>
                <w:b/>
                <w:sz w:val="18"/>
              </w:rPr>
              <w:t xml:space="preserve"> ET Ret</w:t>
            </w:r>
          </w:p>
          <w:p w14:paraId="4390AEA7" w14:textId="77777777" w:rsidR="00FA6019" w:rsidRDefault="00FA6019" w:rsidP="00FA48A3">
            <w:pPr>
              <w:pStyle w:val="TableParagraph"/>
              <w:ind w:left="104"/>
              <w:rPr>
                <w:b/>
                <w:sz w:val="18"/>
              </w:rPr>
            </w:pPr>
            <w:r>
              <w:rPr>
                <w:b/>
                <w:spacing w:val="-2"/>
                <w:sz w:val="18"/>
              </w:rPr>
              <w:t>2019/20</w:t>
            </w:r>
          </w:p>
        </w:tc>
        <w:tc>
          <w:tcPr>
            <w:tcW w:w="997" w:type="dxa"/>
            <w:shd w:val="clear" w:color="auto" w:fill="C4D8F0"/>
          </w:tcPr>
          <w:p w14:paraId="20892259" w14:textId="77777777" w:rsidR="00FA6019" w:rsidRDefault="00FA6019" w:rsidP="00FA48A3">
            <w:pPr>
              <w:pStyle w:val="TableParagraph"/>
              <w:spacing w:before="1" w:line="240" w:lineRule="auto"/>
              <w:ind w:left="103"/>
              <w:rPr>
                <w:b/>
                <w:sz w:val="18"/>
              </w:rPr>
            </w:pPr>
            <w:r>
              <w:rPr>
                <w:b/>
                <w:spacing w:val="-2"/>
                <w:sz w:val="18"/>
              </w:rPr>
              <w:t>Difference</w:t>
            </w:r>
            <w:r>
              <w:rPr>
                <w:b/>
                <w:sz w:val="18"/>
              </w:rPr>
              <w:t xml:space="preserve"> 2021 v</w:t>
            </w:r>
          </w:p>
          <w:p w14:paraId="47F77677" w14:textId="77777777" w:rsidR="00FA6019" w:rsidRDefault="00FA6019" w:rsidP="00FA48A3">
            <w:pPr>
              <w:pStyle w:val="TableParagraph"/>
              <w:ind w:left="103"/>
              <w:rPr>
                <w:b/>
                <w:sz w:val="18"/>
              </w:rPr>
            </w:pPr>
            <w:r>
              <w:rPr>
                <w:b/>
                <w:spacing w:val="-2"/>
                <w:sz w:val="18"/>
              </w:rPr>
              <w:t>headline</w:t>
            </w:r>
          </w:p>
        </w:tc>
        <w:tc>
          <w:tcPr>
            <w:tcW w:w="671" w:type="dxa"/>
            <w:shd w:val="clear" w:color="auto" w:fill="D8E4BC"/>
          </w:tcPr>
          <w:p w14:paraId="7B888DAA" w14:textId="77777777" w:rsidR="00FA6019" w:rsidRDefault="00FA6019" w:rsidP="00FA48A3">
            <w:pPr>
              <w:pStyle w:val="TableParagraph"/>
              <w:spacing w:line="240" w:lineRule="auto"/>
              <w:rPr>
                <w:b/>
                <w:sz w:val="18"/>
              </w:rPr>
            </w:pPr>
          </w:p>
          <w:p w14:paraId="40AFBC2D" w14:textId="77777777" w:rsidR="00FA6019" w:rsidRDefault="00FA6019" w:rsidP="00FA48A3">
            <w:pPr>
              <w:pStyle w:val="TableParagraph"/>
              <w:spacing w:line="240" w:lineRule="auto"/>
              <w:rPr>
                <w:b/>
                <w:sz w:val="18"/>
              </w:rPr>
            </w:pPr>
          </w:p>
          <w:p w14:paraId="30D2E948" w14:textId="77777777" w:rsidR="00FA6019" w:rsidRDefault="00FA6019" w:rsidP="00FA48A3">
            <w:pPr>
              <w:pStyle w:val="TableParagraph"/>
              <w:spacing w:before="1"/>
              <w:ind w:left="76" w:right="89"/>
              <w:jc w:val="center"/>
              <w:rPr>
                <w:b/>
                <w:sz w:val="18"/>
              </w:rPr>
            </w:pPr>
            <w:r>
              <w:rPr>
                <w:b/>
                <w:spacing w:val="-2"/>
                <w:sz w:val="18"/>
              </w:rPr>
              <w:t>18/19</w:t>
            </w:r>
          </w:p>
        </w:tc>
        <w:tc>
          <w:tcPr>
            <w:tcW w:w="669" w:type="dxa"/>
            <w:shd w:val="clear" w:color="auto" w:fill="D8E4BC"/>
          </w:tcPr>
          <w:p w14:paraId="264C4E51" w14:textId="77777777" w:rsidR="00FA6019" w:rsidRDefault="00FA6019" w:rsidP="00FA48A3">
            <w:pPr>
              <w:pStyle w:val="TableParagraph"/>
              <w:spacing w:line="240" w:lineRule="auto"/>
              <w:rPr>
                <w:b/>
                <w:sz w:val="18"/>
              </w:rPr>
            </w:pPr>
          </w:p>
          <w:p w14:paraId="58654720" w14:textId="77777777" w:rsidR="00FA6019" w:rsidRDefault="00FA6019" w:rsidP="00FA48A3">
            <w:pPr>
              <w:pStyle w:val="TableParagraph"/>
              <w:spacing w:line="240" w:lineRule="auto"/>
              <w:rPr>
                <w:b/>
                <w:sz w:val="18"/>
              </w:rPr>
            </w:pPr>
          </w:p>
          <w:p w14:paraId="40667E53" w14:textId="77777777" w:rsidR="00FA6019" w:rsidRDefault="00FA6019" w:rsidP="00FA48A3">
            <w:pPr>
              <w:pStyle w:val="TableParagraph"/>
              <w:spacing w:before="1"/>
              <w:ind w:left="61" w:right="74"/>
              <w:jc w:val="center"/>
              <w:rPr>
                <w:b/>
                <w:sz w:val="18"/>
              </w:rPr>
            </w:pPr>
            <w:r>
              <w:rPr>
                <w:b/>
                <w:spacing w:val="-2"/>
                <w:sz w:val="18"/>
              </w:rPr>
              <w:t>19/20</w:t>
            </w:r>
          </w:p>
        </w:tc>
        <w:tc>
          <w:tcPr>
            <w:tcW w:w="671" w:type="dxa"/>
            <w:shd w:val="clear" w:color="auto" w:fill="D8E4BC"/>
          </w:tcPr>
          <w:p w14:paraId="37091EFA" w14:textId="77777777" w:rsidR="00FA6019" w:rsidRDefault="00FA6019" w:rsidP="00FA48A3">
            <w:pPr>
              <w:pStyle w:val="TableParagraph"/>
              <w:spacing w:line="240" w:lineRule="auto"/>
              <w:rPr>
                <w:b/>
                <w:sz w:val="18"/>
              </w:rPr>
            </w:pPr>
          </w:p>
          <w:p w14:paraId="73F63B14" w14:textId="77777777" w:rsidR="00FA6019" w:rsidRDefault="00FA6019" w:rsidP="00FA48A3">
            <w:pPr>
              <w:pStyle w:val="TableParagraph"/>
              <w:spacing w:line="240" w:lineRule="auto"/>
              <w:rPr>
                <w:b/>
                <w:sz w:val="18"/>
              </w:rPr>
            </w:pPr>
          </w:p>
          <w:p w14:paraId="48455B70" w14:textId="77777777" w:rsidR="00FA6019" w:rsidRDefault="00FA6019" w:rsidP="00FA48A3">
            <w:pPr>
              <w:pStyle w:val="TableParagraph"/>
              <w:spacing w:before="1"/>
              <w:ind w:left="99"/>
              <w:rPr>
                <w:b/>
                <w:sz w:val="18"/>
              </w:rPr>
            </w:pPr>
            <w:r>
              <w:rPr>
                <w:b/>
                <w:spacing w:val="-2"/>
                <w:sz w:val="18"/>
              </w:rPr>
              <w:t>20/21</w:t>
            </w:r>
          </w:p>
        </w:tc>
        <w:tc>
          <w:tcPr>
            <w:tcW w:w="885" w:type="dxa"/>
            <w:shd w:val="clear" w:color="auto" w:fill="D8E4BC"/>
          </w:tcPr>
          <w:p w14:paraId="27D1A431" w14:textId="77777777" w:rsidR="00FA6019" w:rsidRDefault="00FA6019" w:rsidP="00FA48A3">
            <w:pPr>
              <w:pStyle w:val="TableParagraph"/>
              <w:spacing w:before="1" w:line="240" w:lineRule="auto"/>
              <w:ind w:left="97" w:right="108"/>
              <w:rPr>
                <w:b/>
                <w:sz w:val="18"/>
              </w:rPr>
            </w:pPr>
            <w:r>
              <w:rPr>
                <w:b/>
                <w:spacing w:val="-2"/>
                <w:sz w:val="18"/>
              </w:rPr>
              <w:t>Headline</w:t>
            </w:r>
            <w:r>
              <w:rPr>
                <w:b/>
                <w:sz w:val="18"/>
              </w:rPr>
              <w:t xml:space="preserve"> ET Pass</w:t>
            </w:r>
          </w:p>
          <w:p w14:paraId="3094B0BC" w14:textId="77777777" w:rsidR="00FA6019" w:rsidRDefault="00FA6019" w:rsidP="00FA48A3">
            <w:pPr>
              <w:pStyle w:val="TableParagraph"/>
              <w:ind w:left="97"/>
              <w:rPr>
                <w:b/>
                <w:sz w:val="18"/>
              </w:rPr>
            </w:pPr>
            <w:r>
              <w:rPr>
                <w:b/>
                <w:spacing w:val="-2"/>
                <w:sz w:val="18"/>
              </w:rPr>
              <w:t>201920</w:t>
            </w:r>
          </w:p>
        </w:tc>
        <w:tc>
          <w:tcPr>
            <w:tcW w:w="998" w:type="dxa"/>
            <w:shd w:val="clear" w:color="auto" w:fill="D8E4BC"/>
          </w:tcPr>
          <w:p w14:paraId="534CFA55" w14:textId="77777777" w:rsidR="00FA6019" w:rsidRDefault="00FA6019" w:rsidP="00FA48A3">
            <w:pPr>
              <w:pStyle w:val="TableParagraph"/>
              <w:spacing w:before="1" w:line="240" w:lineRule="auto"/>
              <w:ind w:left="96"/>
              <w:rPr>
                <w:b/>
                <w:sz w:val="18"/>
              </w:rPr>
            </w:pPr>
            <w:r>
              <w:rPr>
                <w:b/>
                <w:spacing w:val="-2"/>
                <w:sz w:val="18"/>
              </w:rPr>
              <w:t>Difference</w:t>
            </w:r>
            <w:r>
              <w:rPr>
                <w:b/>
                <w:sz w:val="18"/>
              </w:rPr>
              <w:t xml:space="preserve"> 2021 v</w:t>
            </w:r>
          </w:p>
          <w:p w14:paraId="4B2C6725" w14:textId="77777777" w:rsidR="00FA6019" w:rsidRDefault="00FA6019" w:rsidP="00FA48A3">
            <w:pPr>
              <w:pStyle w:val="TableParagraph"/>
              <w:ind w:left="96"/>
              <w:rPr>
                <w:b/>
                <w:sz w:val="18"/>
              </w:rPr>
            </w:pPr>
            <w:r>
              <w:rPr>
                <w:b/>
                <w:spacing w:val="-2"/>
                <w:sz w:val="18"/>
              </w:rPr>
              <w:t>headline</w:t>
            </w:r>
          </w:p>
        </w:tc>
      </w:tr>
      <w:tr w:rsidR="00FA6019" w14:paraId="5A68BD0E" w14:textId="77777777" w:rsidTr="00FA48A3">
        <w:trPr>
          <w:trHeight w:val="239"/>
        </w:trPr>
        <w:tc>
          <w:tcPr>
            <w:tcW w:w="1272" w:type="dxa"/>
          </w:tcPr>
          <w:p w14:paraId="5283EDA3" w14:textId="77777777" w:rsidR="00FA6019" w:rsidRDefault="00FA6019" w:rsidP="00FA48A3">
            <w:pPr>
              <w:pStyle w:val="TableParagraph"/>
              <w:spacing w:before="20"/>
              <w:rPr>
                <w:sz w:val="18"/>
              </w:rPr>
            </w:pPr>
            <w:r>
              <w:rPr>
                <w:sz w:val="18"/>
              </w:rPr>
              <w:t>16-</w:t>
            </w:r>
            <w:r>
              <w:rPr>
                <w:spacing w:val="-5"/>
                <w:sz w:val="18"/>
              </w:rPr>
              <w:t>18</w:t>
            </w:r>
          </w:p>
        </w:tc>
        <w:tc>
          <w:tcPr>
            <w:tcW w:w="658" w:type="dxa"/>
          </w:tcPr>
          <w:p w14:paraId="2A4072F0" w14:textId="77777777" w:rsidR="00FA6019" w:rsidRDefault="00FA6019" w:rsidP="00FA48A3">
            <w:pPr>
              <w:pStyle w:val="TableParagraph"/>
              <w:spacing w:before="20"/>
              <w:ind w:right="94"/>
              <w:rPr>
                <w:sz w:val="18"/>
              </w:rPr>
            </w:pPr>
            <w:r>
              <w:rPr>
                <w:spacing w:val="-5"/>
                <w:sz w:val="18"/>
              </w:rPr>
              <w:t>775</w:t>
            </w:r>
          </w:p>
        </w:tc>
        <w:tc>
          <w:tcPr>
            <w:tcW w:w="660" w:type="dxa"/>
          </w:tcPr>
          <w:p w14:paraId="058635A3" w14:textId="77777777" w:rsidR="00FA6019" w:rsidRDefault="00FA6019" w:rsidP="00FA48A3">
            <w:pPr>
              <w:pStyle w:val="TableParagraph"/>
              <w:spacing w:before="20"/>
              <w:ind w:right="97"/>
              <w:rPr>
                <w:sz w:val="18"/>
              </w:rPr>
            </w:pPr>
            <w:r>
              <w:rPr>
                <w:spacing w:val="-5"/>
                <w:sz w:val="18"/>
              </w:rPr>
              <w:t>703</w:t>
            </w:r>
          </w:p>
        </w:tc>
        <w:tc>
          <w:tcPr>
            <w:tcW w:w="658" w:type="dxa"/>
          </w:tcPr>
          <w:p w14:paraId="08C45688" w14:textId="77777777" w:rsidR="00FA6019" w:rsidRDefault="00FA6019" w:rsidP="00FA48A3">
            <w:pPr>
              <w:pStyle w:val="TableParagraph"/>
              <w:spacing w:before="20"/>
              <w:ind w:left="265" w:right="84"/>
              <w:jc w:val="center"/>
              <w:rPr>
                <w:sz w:val="18"/>
              </w:rPr>
            </w:pPr>
            <w:r>
              <w:rPr>
                <w:spacing w:val="-5"/>
                <w:sz w:val="18"/>
              </w:rPr>
              <w:t>909</w:t>
            </w:r>
          </w:p>
        </w:tc>
        <w:tc>
          <w:tcPr>
            <w:tcW w:w="670" w:type="dxa"/>
            <w:shd w:val="clear" w:color="auto" w:fill="D4D4FF"/>
          </w:tcPr>
          <w:p w14:paraId="6F38483D" w14:textId="77777777" w:rsidR="00FA6019" w:rsidRDefault="00FA6019" w:rsidP="00FA48A3">
            <w:pPr>
              <w:pStyle w:val="TableParagraph"/>
              <w:spacing w:before="20"/>
              <w:ind w:left="78" w:right="67"/>
              <w:jc w:val="center"/>
              <w:rPr>
                <w:sz w:val="18"/>
              </w:rPr>
            </w:pPr>
            <w:r>
              <w:rPr>
                <w:spacing w:val="-2"/>
                <w:sz w:val="18"/>
              </w:rPr>
              <w:t>84.3%</w:t>
            </w:r>
          </w:p>
        </w:tc>
        <w:tc>
          <w:tcPr>
            <w:tcW w:w="670" w:type="dxa"/>
            <w:shd w:val="clear" w:color="auto" w:fill="D4D4FF"/>
          </w:tcPr>
          <w:p w14:paraId="5D384C23" w14:textId="77777777" w:rsidR="00FA6019" w:rsidRDefault="00FA6019" w:rsidP="00FA48A3">
            <w:pPr>
              <w:pStyle w:val="TableParagraph"/>
              <w:spacing w:before="20"/>
              <w:ind w:left="78" w:right="68"/>
              <w:jc w:val="center"/>
              <w:rPr>
                <w:sz w:val="18"/>
              </w:rPr>
            </w:pPr>
            <w:r>
              <w:rPr>
                <w:spacing w:val="-2"/>
                <w:sz w:val="18"/>
              </w:rPr>
              <w:t>83.8%</w:t>
            </w:r>
          </w:p>
        </w:tc>
        <w:tc>
          <w:tcPr>
            <w:tcW w:w="670" w:type="dxa"/>
            <w:shd w:val="clear" w:color="auto" w:fill="D4D4FF"/>
          </w:tcPr>
          <w:p w14:paraId="53CDBDD8" w14:textId="77777777" w:rsidR="00FA6019" w:rsidRDefault="00FA6019" w:rsidP="00FA48A3">
            <w:pPr>
              <w:pStyle w:val="TableParagraph"/>
              <w:spacing w:before="20"/>
              <w:ind w:left="78" w:right="69"/>
              <w:jc w:val="center"/>
              <w:rPr>
                <w:sz w:val="18"/>
              </w:rPr>
            </w:pPr>
            <w:r>
              <w:rPr>
                <w:spacing w:val="-2"/>
                <w:sz w:val="18"/>
              </w:rPr>
              <w:t>83.2%</w:t>
            </w:r>
          </w:p>
        </w:tc>
        <w:tc>
          <w:tcPr>
            <w:tcW w:w="881" w:type="dxa"/>
            <w:shd w:val="clear" w:color="auto" w:fill="D4D4FF"/>
          </w:tcPr>
          <w:p w14:paraId="16F8ED39" w14:textId="77777777" w:rsidR="00FA6019" w:rsidRDefault="00FA6019" w:rsidP="00FA48A3">
            <w:pPr>
              <w:pStyle w:val="TableParagraph"/>
              <w:spacing w:before="20"/>
              <w:ind w:right="97"/>
              <w:rPr>
                <w:sz w:val="18"/>
              </w:rPr>
            </w:pPr>
            <w:r>
              <w:rPr>
                <w:spacing w:val="-2"/>
                <w:sz w:val="18"/>
              </w:rPr>
              <w:t>84.0%</w:t>
            </w:r>
          </w:p>
        </w:tc>
        <w:tc>
          <w:tcPr>
            <w:tcW w:w="996" w:type="dxa"/>
            <w:shd w:val="clear" w:color="auto" w:fill="FF7575"/>
          </w:tcPr>
          <w:p w14:paraId="66B170CE" w14:textId="77777777" w:rsidR="00FA6019" w:rsidRDefault="00FA6019" w:rsidP="00FA48A3">
            <w:pPr>
              <w:pStyle w:val="TableParagraph"/>
              <w:spacing w:before="20"/>
              <w:ind w:right="99"/>
              <w:rPr>
                <w:sz w:val="18"/>
              </w:rPr>
            </w:pPr>
            <w:r>
              <w:rPr>
                <w:color w:val="FF0000"/>
                <w:sz w:val="18"/>
              </w:rPr>
              <w:t>-</w:t>
            </w:r>
            <w:r>
              <w:rPr>
                <w:color w:val="FF0000"/>
                <w:spacing w:val="-4"/>
                <w:sz w:val="18"/>
              </w:rPr>
              <w:t>0.8%</w:t>
            </w:r>
          </w:p>
        </w:tc>
        <w:tc>
          <w:tcPr>
            <w:tcW w:w="670" w:type="dxa"/>
            <w:shd w:val="clear" w:color="auto" w:fill="C4D8F0"/>
          </w:tcPr>
          <w:p w14:paraId="40418B84" w14:textId="77777777" w:rsidR="00FA6019" w:rsidRDefault="00FA6019" w:rsidP="00FA48A3">
            <w:pPr>
              <w:pStyle w:val="TableParagraph"/>
              <w:spacing w:before="20"/>
              <w:ind w:left="78" w:right="70"/>
              <w:jc w:val="center"/>
              <w:rPr>
                <w:sz w:val="18"/>
              </w:rPr>
            </w:pPr>
            <w:r>
              <w:rPr>
                <w:spacing w:val="-2"/>
                <w:sz w:val="18"/>
              </w:rPr>
              <w:t>96.1%</w:t>
            </w:r>
          </w:p>
        </w:tc>
        <w:tc>
          <w:tcPr>
            <w:tcW w:w="670" w:type="dxa"/>
            <w:shd w:val="clear" w:color="auto" w:fill="C4D8F0"/>
          </w:tcPr>
          <w:p w14:paraId="2D922A62" w14:textId="77777777" w:rsidR="00FA6019" w:rsidRDefault="00FA6019" w:rsidP="00FA48A3">
            <w:pPr>
              <w:pStyle w:val="TableParagraph"/>
              <w:spacing w:before="20"/>
              <w:ind w:left="110"/>
              <w:rPr>
                <w:sz w:val="18"/>
              </w:rPr>
            </w:pPr>
            <w:r>
              <w:rPr>
                <w:spacing w:val="-2"/>
                <w:sz w:val="18"/>
              </w:rPr>
              <w:t>92.9%</w:t>
            </w:r>
          </w:p>
        </w:tc>
        <w:tc>
          <w:tcPr>
            <w:tcW w:w="675" w:type="dxa"/>
            <w:shd w:val="clear" w:color="auto" w:fill="C4D8F0"/>
          </w:tcPr>
          <w:p w14:paraId="5B70CCDD" w14:textId="77777777" w:rsidR="00FA6019" w:rsidRDefault="00FA6019" w:rsidP="00FA48A3">
            <w:pPr>
              <w:pStyle w:val="TableParagraph"/>
              <w:spacing w:before="20"/>
              <w:ind w:left="90" w:right="74"/>
              <w:jc w:val="center"/>
              <w:rPr>
                <w:sz w:val="18"/>
              </w:rPr>
            </w:pPr>
            <w:r>
              <w:rPr>
                <w:spacing w:val="-2"/>
                <w:sz w:val="18"/>
              </w:rPr>
              <w:t>95.9%</w:t>
            </w:r>
          </w:p>
        </w:tc>
        <w:tc>
          <w:tcPr>
            <w:tcW w:w="884" w:type="dxa"/>
            <w:shd w:val="clear" w:color="auto" w:fill="C4D8F0"/>
          </w:tcPr>
          <w:p w14:paraId="11701D45" w14:textId="77777777" w:rsidR="00FA6019" w:rsidRDefault="00FA6019" w:rsidP="00FA48A3">
            <w:pPr>
              <w:pStyle w:val="TableParagraph"/>
              <w:spacing w:before="20"/>
              <w:ind w:right="101"/>
              <w:rPr>
                <w:sz w:val="18"/>
              </w:rPr>
            </w:pPr>
            <w:r>
              <w:rPr>
                <w:spacing w:val="-2"/>
                <w:sz w:val="18"/>
              </w:rPr>
              <w:t>90.5%</w:t>
            </w:r>
          </w:p>
        </w:tc>
        <w:tc>
          <w:tcPr>
            <w:tcW w:w="997" w:type="dxa"/>
          </w:tcPr>
          <w:p w14:paraId="151F9186" w14:textId="77777777" w:rsidR="00FA6019" w:rsidRDefault="00FA6019" w:rsidP="00FA48A3">
            <w:pPr>
              <w:pStyle w:val="TableParagraph"/>
              <w:spacing w:before="20"/>
              <w:ind w:right="103"/>
              <w:rPr>
                <w:sz w:val="18"/>
              </w:rPr>
            </w:pPr>
            <w:r>
              <w:rPr>
                <w:spacing w:val="-4"/>
                <w:sz w:val="18"/>
              </w:rPr>
              <w:t>5.4%</w:t>
            </w:r>
          </w:p>
        </w:tc>
        <w:tc>
          <w:tcPr>
            <w:tcW w:w="671" w:type="dxa"/>
            <w:shd w:val="clear" w:color="auto" w:fill="D8E4BC"/>
          </w:tcPr>
          <w:p w14:paraId="771E70A8" w14:textId="77777777" w:rsidR="00FA6019" w:rsidRDefault="00FA6019" w:rsidP="00FA48A3">
            <w:pPr>
              <w:pStyle w:val="TableParagraph"/>
              <w:spacing w:before="20"/>
              <w:ind w:left="87" w:right="86"/>
              <w:jc w:val="center"/>
              <w:rPr>
                <w:sz w:val="18"/>
              </w:rPr>
            </w:pPr>
            <w:r>
              <w:rPr>
                <w:spacing w:val="-2"/>
                <w:sz w:val="18"/>
              </w:rPr>
              <w:t>87.7%</w:t>
            </w:r>
          </w:p>
        </w:tc>
        <w:tc>
          <w:tcPr>
            <w:tcW w:w="669" w:type="dxa"/>
            <w:shd w:val="clear" w:color="auto" w:fill="D8E4BC"/>
          </w:tcPr>
          <w:p w14:paraId="65D4D8F6" w14:textId="77777777" w:rsidR="00FA6019" w:rsidRDefault="00FA6019" w:rsidP="00FA48A3">
            <w:pPr>
              <w:pStyle w:val="TableParagraph"/>
              <w:spacing w:before="20"/>
              <w:ind w:left="74" w:right="74"/>
              <w:jc w:val="center"/>
              <w:rPr>
                <w:sz w:val="18"/>
              </w:rPr>
            </w:pPr>
            <w:r>
              <w:rPr>
                <w:spacing w:val="-2"/>
                <w:sz w:val="18"/>
              </w:rPr>
              <w:t>90.2%</w:t>
            </w:r>
          </w:p>
        </w:tc>
        <w:tc>
          <w:tcPr>
            <w:tcW w:w="671" w:type="dxa"/>
            <w:shd w:val="clear" w:color="auto" w:fill="D8E4BC"/>
          </w:tcPr>
          <w:p w14:paraId="31943FFE" w14:textId="77777777" w:rsidR="00FA6019" w:rsidRDefault="00FA6019" w:rsidP="00FA48A3">
            <w:pPr>
              <w:pStyle w:val="TableParagraph"/>
              <w:spacing w:before="20"/>
              <w:ind w:left="104"/>
              <w:rPr>
                <w:sz w:val="18"/>
              </w:rPr>
            </w:pPr>
            <w:r>
              <w:rPr>
                <w:spacing w:val="-2"/>
                <w:sz w:val="18"/>
              </w:rPr>
              <w:t>86.7%</w:t>
            </w:r>
          </w:p>
        </w:tc>
        <w:tc>
          <w:tcPr>
            <w:tcW w:w="885" w:type="dxa"/>
          </w:tcPr>
          <w:p w14:paraId="1F67B8F6" w14:textId="77777777" w:rsidR="00FA6019" w:rsidRDefault="00FA6019" w:rsidP="00FA48A3">
            <w:pPr>
              <w:pStyle w:val="TableParagraph"/>
              <w:spacing w:before="20"/>
              <w:ind w:right="109"/>
              <w:rPr>
                <w:sz w:val="18"/>
              </w:rPr>
            </w:pPr>
            <w:r>
              <w:rPr>
                <w:spacing w:val="-2"/>
                <w:sz w:val="18"/>
              </w:rPr>
              <w:t>92.9%</w:t>
            </w:r>
          </w:p>
        </w:tc>
        <w:tc>
          <w:tcPr>
            <w:tcW w:w="998" w:type="dxa"/>
            <w:shd w:val="clear" w:color="auto" w:fill="FF7575"/>
          </w:tcPr>
          <w:p w14:paraId="692F65FE" w14:textId="77777777" w:rsidR="00FA6019" w:rsidRDefault="00FA6019" w:rsidP="00FA48A3">
            <w:pPr>
              <w:pStyle w:val="TableParagraph"/>
              <w:spacing w:before="20"/>
              <w:ind w:right="111"/>
              <w:rPr>
                <w:sz w:val="18"/>
              </w:rPr>
            </w:pPr>
            <w:r>
              <w:rPr>
                <w:color w:val="FF0000"/>
                <w:sz w:val="18"/>
              </w:rPr>
              <w:t>-</w:t>
            </w:r>
            <w:r>
              <w:rPr>
                <w:color w:val="FF0000"/>
                <w:spacing w:val="-4"/>
                <w:sz w:val="18"/>
              </w:rPr>
              <w:t>6.2%</w:t>
            </w:r>
          </w:p>
        </w:tc>
      </w:tr>
      <w:tr w:rsidR="00FA6019" w14:paraId="1E57C4C6" w14:textId="77777777" w:rsidTr="00FA48A3">
        <w:trPr>
          <w:trHeight w:val="239"/>
        </w:trPr>
        <w:tc>
          <w:tcPr>
            <w:tcW w:w="1272" w:type="dxa"/>
          </w:tcPr>
          <w:p w14:paraId="7F299E9E" w14:textId="77777777" w:rsidR="00FA6019" w:rsidRDefault="00FA6019" w:rsidP="00FA48A3">
            <w:pPr>
              <w:pStyle w:val="TableParagraph"/>
              <w:spacing w:before="20"/>
              <w:rPr>
                <w:sz w:val="18"/>
              </w:rPr>
            </w:pPr>
            <w:r>
              <w:rPr>
                <w:spacing w:val="-5"/>
                <w:sz w:val="18"/>
              </w:rPr>
              <w:t>19+</w:t>
            </w:r>
          </w:p>
        </w:tc>
        <w:tc>
          <w:tcPr>
            <w:tcW w:w="658" w:type="dxa"/>
          </w:tcPr>
          <w:p w14:paraId="7AB7201C" w14:textId="77777777" w:rsidR="00FA6019" w:rsidRDefault="00FA6019" w:rsidP="00FA48A3">
            <w:pPr>
              <w:pStyle w:val="TableParagraph"/>
              <w:spacing w:before="20"/>
              <w:ind w:right="94"/>
              <w:rPr>
                <w:sz w:val="18"/>
              </w:rPr>
            </w:pPr>
            <w:r>
              <w:rPr>
                <w:spacing w:val="-5"/>
                <w:sz w:val="18"/>
              </w:rPr>
              <w:t>261</w:t>
            </w:r>
          </w:p>
        </w:tc>
        <w:tc>
          <w:tcPr>
            <w:tcW w:w="660" w:type="dxa"/>
          </w:tcPr>
          <w:p w14:paraId="5E57D72B" w14:textId="77777777" w:rsidR="00FA6019" w:rsidRDefault="00FA6019" w:rsidP="00FA48A3">
            <w:pPr>
              <w:pStyle w:val="TableParagraph"/>
              <w:spacing w:before="20"/>
              <w:ind w:right="97"/>
              <w:rPr>
                <w:sz w:val="18"/>
              </w:rPr>
            </w:pPr>
            <w:r>
              <w:rPr>
                <w:spacing w:val="-5"/>
                <w:sz w:val="18"/>
              </w:rPr>
              <w:t>186</w:t>
            </w:r>
          </w:p>
        </w:tc>
        <w:tc>
          <w:tcPr>
            <w:tcW w:w="658" w:type="dxa"/>
          </w:tcPr>
          <w:p w14:paraId="6AE67658" w14:textId="77777777" w:rsidR="00FA6019" w:rsidRDefault="00FA6019" w:rsidP="00FA48A3">
            <w:pPr>
              <w:pStyle w:val="TableParagraph"/>
              <w:spacing w:before="20"/>
              <w:ind w:left="265" w:right="84"/>
              <w:jc w:val="center"/>
              <w:rPr>
                <w:sz w:val="18"/>
              </w:rPr>
            </w:pPr>
            <w:r>
              <w:rPr>
                <w:spacing w:val="-5"/>
                <w:sz w:val="18"/>
              </w:rPr>
              <w:t>181</w:t>
            </w:r>
          </w:p>
        </w:tc>
        <w:tc>
          <w:tcPr>
            <w:tcW w:w="670" w:type="dxa"/>
            <w:shd w:val="clear" w:color="auto" w:fill="D4D4FF"/>
          </w:tcPr>
          <w:p w14:paraId="2656F320" w14:textId="77777777" w:rsidR="00FA6019" w:rsidRDefault="00FA6019" w:rsidP="00FA48A3">
            <w:pPr>
              <w:pStyle w:val="TableParagraph"/>
              <w:spacing w:before="20"/>
              <w:ind w:left="78" w:right="67"/>
              <w:jc w:val="center"/>
              <w:rPr>
                <w:sz w:val="18"/>
              </w:rPr>
            </w:pPr>
            <w:r>
              <w:rPr>
                <w:spacing w:val="-2"/>
                <w:sz w:val="18"/>
              </w:rPr>
              <w:t>91.6%</w:t>
            </w:r>
          </w:p>
        </w:tc>
        <w:tc>
          <w:tcPr>
            <w:tcW w:w="670" w:type="dxa"/>
            <w:shd w:val="clear" w:color="auto" w:fill="D4D4FF"/>
          </w:tcPr>
          <w:p w14:paraId="70B9CE7D" w14:textId="77777777" w:rsidR="00FA6019" w:rsidRDefault="00FA6019" w:rsidP="00FA48A3">
            <w:pPr>
              <w:pStyle w:val="TableParagraph"/>
              <w:spacing w:before="20"/>
              <w:ind w:left="78" w:right="68"/>
              <w:jc w:val="center"/>
              <w:rPr>
                <w:sz w:val="18"/>
              </w:rPr>
            </w:pPr>
            <w:r>
              <w:rPr>
                <w:spacing w:val="-2"/>
                <w:sz w:val="18"/>
              </w:rPr>
              <w:t>88.7%</w:t>
            </w:r>
          </w:p>
        </w:tc>
        <w:tc>
          <w:tcPr>
            <w:tcW w:w="670" w:type="dxa"/>
            <w:shd w:val="clear" w:color="auto" w:fill="D4D4FF"/>
          </w:tcPr>
          <w:p w14:paraId="233396A2" w14:textId="77777777" w:rsidR="00FA6019" w:rsidRDefault="00FA6019" w:rsidP="00FA48A3">
            <w:pPr>
              <w:pStyle w:val="TableParagraph"/>
              <w:spacing w:before="20"/>
              <w:ind w:left="78" w:right="69"/>
              <w:jc w:val="center"/>
              <w:rPr>
                <w:sz w:val="18"/>
              </w:rPr>
            </w:pPr>
            <w:r>
              <w:rPr>
                <w:spacing w:val="-2"/>
                <w:sz w:val="18"/>
              </w:rPr>
              <w:t>89.5%</w:t>
            </w:r>
          </w:p>
        </w:tc>
        <w:tc>
          <w:tcPr>
            <w:tcW w:w="881" w:type="dxa"/>
            <w:shd w:val="clear" w:color="auto" w:fill="D4D4FF"/>
          </w:tcPr>
          <w:p w14:paraId="0D269D32" w14:textId="77777777" w:rsidR="00FA6019" w:rsidRDefault="00FA6019" w:rsidP="00FA48A3">
            <w:pPr>
              <w:pStyle w:val="TableParagraph"/>
              <w:spacing w:before="20"/>
              <w:ind w:right="97"/>
              <w:rPr>
                <w:sz w:val="18"/>
              </w:rPr>
            </w:pPr>
            <w:r>
              <w:rPr>
                <w:spacing w:val="-2"/>
                <w:sz w:val="18"/>
              </w:rPr>
              <w:t>85.7%</w:t>
            </w:r>
          </w:p>
        </w:tc>
        <w:tc>
          <w:tcPr>
            <w:tcW w:w="996" w:type="dxa"/>
          </w:tcPr>
          <w:p w14:paraId="1D694090" w14:textId="77777777" w:rsidR="00FA6019" w:rsidRDefault="00FA6019" w:rsidP="00FA48A3">
            <w:pPr>
              <w:pStyle w:val="TableParagraph"/>
              <w:spacing w:before="20"/>
              <w:ind w:right="100"/>
              <w:rPr>
                <w:sz w:val="18"/>
              </w:rPr>
            </w:pPr>
            <w:r>
              <w:rPr>
                <w:spacing w:val="-4"/>
                <w:sz w:val="18"/>
              </w:rPr>
              <w:t>3.8%</w:t>
            </w:r>
          </w:p>
        </w:tc>
        <w:tc>
          <w:tcPr>
            <w:tcW w:w="670" w:type="dxa"/>
            <w:shd w:val="clear" w:color="auto" w:fill="C4D8F0"/>
          </w:tcPr>
          <w:p w14:paraId="69DE8D08" w14:textId="77777777" w:rsidR="00FA6019" w:rsidRDefault="00FA6019" w:rsidP="00FA48A3">
            <w:pPr>
              <w:pStyle w:val="TableParagraph"/>
              <w:spacing w:before="20"/>
              <w:ind w:left="78" w:right="70"/>
              <w:jc w:val="center"/>
              <w:rPr>
                <w:sz w:val="18"/>
              </w:rPr>
            </w:pPr>
            <w:r>
              <w:rPr>
                <w:spacing w:val="-2"/>
                <w:sz w:val="18"/>
              </w:rPr>
              <w:t>94.3%</w:t>
            </w:r>
          </w:p>
        </w:tc>
        <w:tc>
          <w:tcPr>
            <w:tcW w:w="670" w:type="dxa"/>
            <w:shd w:val="clear" w:color="auto" w:fill="C4D8F0"/>
          </w:tcPr>
          <w:p w14:paraId="19D55901" w14:textId="77777777" w:rsidR="00FA6019" w:rsidRDefault="00FA6019" w:rsidP="00FA48A3">
            <w:pPr>
              <w:pStyle w:val="TableParagraph"/>
              <w:spacing w:before="20"/>
              <w:ind w:left="110"/>
              <w:rPr>
                <w:sz w:val="18"/>
              </w:rPr>
            </w:pPr>
            <w:r>
              <w:rPr>
                <w:spacing w:val="-2"/>
                <w:sz w:val="18"/>
              </w:rPr>
              <w:t>96.2%</w:t>
            </w:r>
          </w:p>
        </w:tc>
        <w:tc>
          <w:tcPr>
            <w:tcW w:w="675" w:type="dxa"/>
            <w:shd w:val="clear" w:color="auto" w:fill="C4D8F0"/>
          </w:tcPr>
          <w:p w14:paraId="28C440D3" w14:textId="77777777" w:rsidR="00FA6019" w:rsidRDefault="00FA6019" w:rsidP="00FA48A3">
            <w:pPr>
              <w:pStyle w:val="TableParagraph"/>
              <w:spacing w:before="20"/>
              <w:ind w:left="90" w:right="74"/>
              <w:jc w:val="center"/>
              <w:rPr>
                <w:sz w:val="18"/>
              </w:rPr>
            </w:pPr>
            <w:r>
              <w:rPr>
                <w:spacing w:val="-2"/>
                <w:sz w:val="18"/>
              </w:rPr>
              <w:t>93.4%</w:t>
            </w:r>
          </w:p>
        </w:tc>
        <w:tc>
          <w:tcPr>
            <w:tcW w:w="884" w:type="dxa"/>
            <w:shd w:val="clear" w:color="auto" w:fill="C4D8F0"/>
          </w:tcPr>
          <w:p w14:paraId="0BF7A0BE" w14:textId="77777777" w:rsidR="00FA6019" w:rsidRDefault="00FA6019" w:rsidP="00FA48A3">
            <w:pPr>
              <w:pStyle w:val="TableParagraph"/>
              <w:spacing w:before="20"/>
              <w:ind w:right="101"/>
              <w:rPr>
                <w:sz w:val="18"/>
              </w:rPr>
            </w:pPr>
            <w:r>
              <w:rPr>
                <w:spacing w:val="-2"/>
                <w:sz w:val="18"/>
              </w:rPr>
              <w:t>92.2%</w:t>
            </w:r>
          </w:p>
        </w:tc>
        <w:tc>
          <w:tcPr>
            <w:tcW w:w="997" w:type="dxa"/>
          </w:tcPr>
          <w:p w14:paraId="35DE5471" w14:textId="77777777" w:rsidR="00FA6019" w:rsidRDefault="00FA6019" w:rsidP="00FA48A3">
            <w:pPr>
              <w:pStyle w:val="TableParagraph"/>
              <w:spacing w:before="20"/>
              <w:ind w:right="103"/>
              <w:rPr>
                <w:sz w:val="18"/>
              </w:rPr>
            </w:pPr>
            <w:r>
              <w:rPr>
                <w:spacing w:val="-4"/>
                <w:sz w:val="18"/>
              </w:rPr>
              <w:t>1.2%</w:t>
            </w:r>
          </w:p>
        </w:tc>
        <w:tc>
          <w:tcPr>
            <w:tcW w:w="671" w:type="dxa"/>
            <w:shd w:val="clear" w:color="auto" w:fill="D8E4BC"/>
          </w:tcPr>
          <w:p w14:paraId="2D5A4E77" w14:textId="77777777" w:rsidR="00FA6019" w:rsidRDefault="00FA6019" w:rsidP="00FA48A3">
            <w:pPr>
              <w:pStyle w:val="TableParagraph"/>
              <w:spacing w:before="20"/>
              <w:ind w:left="87" w:right="86"/>
              <w:jc w:val="center"/>
              <w:rPr>
                <w:sz w:val="18"/>
              </w:rPr>
            </w:pPr>
            <w:r>
              <w:rPr>
                <w:spacing w:val="-2"/>
                <w:sz w:val="18"/>
              </w:rPr>
              <w:t>97.2%</w:t>
            </w:r>
          </w:p>
        </w:tc>
        <w:tc>
          <w:tcPr>
            <w:tcW w:w="669" w:type="dxa"/>
            <w:shd w:val="clear" w:color="auto" w:fill="D8E4BC"/>
          </w:tcPr>
          <w:p w14:paraId="7C80F5C8" w14:textId="77777777" w:rsidR="00FA6019" w:rsidRDefault="00FA6019" w:rsidP="00FA48A3">
            <w:pPr>
              <w:pStyle w:val="TableParagraph"/>
              <w:spacing w:before="20"/>
              <w:ind w:left="74" w:right="74"/>
              <w:jc w:val="center"/>
              <w:rPr>
                <w:sz w:val="18"/>
              </w:rPr>
            </w:pPr>
            <w:r>
              <w:rPr>
                <w:spacing w:val="-2"/>
                <w:sz w:val="18"/>
              </w:rPr>
              <w:t>92.2%</w:t>
            </w:r>
          </w:p>
        </w:tc>
        <w:tc>
          <w:tcPr>
            <w:tcW w:w="671" w:type="dxa"/>
            <w:shd w:val="clear" w:color="auto" w:fill="D8E4BC"/>
          </w:tcPr>
          <w:p w14:paraId="7A61EF97" w14:textId="77777777" w:rsidR="00FA6019" w:rsidRDefault="00FA6019" w:rsidP="00FA48A3">
            <w:pPr>
              <w:pStyle w:val="TableParagraph"/>
              <w:spacing w:before="20"/>
              <w:ind w:left="104"/>
              <w:rPr>
                <w:sz w:val="18"/>
              </w:rPr>
            </w:pPr>
            <w:r>
              <w:rPr>
                <w:spacing w:val="-2"/>
                <w:sz w:val="18"/>
              </w:rPr>
              <w:t>95.9%</w:t>
            </w:r>
          </w:p>
        </w:tc>
        <w:tc>
          <w:tcPr>
            <w:tcW w:w="885" w:type="dxa"/>
          </w:tcPr>
          <w:p w14:paraId="1A317077" w14:textId="77777777" w:rsidR="00FA6019" w:rsidRDefault="00FA6019" w:rsidP="00FA48A3">
            <w:pPr>
              <w:pStyle w:val="TableParagraph"/>
              <w:spacing w:before="20"/>
              <w:ind w:right="109"/>
              <w:rPr>
                <w:sz w:val="18"/>
              </w:rPr>
            </w:pPr>
            <w:r>
              <w:rPr>
                <w:spacing w:val="-2"/>
                <w:sz w:val="18"/>
              </w:rPr>
              <w:t>93.0%</w:t>
            </w:r>
          </w:p>
        </w:tc>
        <w:tc>
          <w:tcPr>
            <w:tcW w:w="998" w:type="dxa"/>
          </w:tcPr>
          <w:p w14:paraId="75B43B67" w14:textId="77777777" w:rsidR="00FA6019" w:rsidRDefault="00FA6019" w:rsidP="00FA48A3">
            <w:pPr>
              <w:pStyle w:val="TableParagraph"/>
              <w:spacing w:before="20"/>
              <w:ind w:right="111"/>
              <w:rPr>
                <w:sz w:val="18"/>
              </w:rPr>
            </w:pPr>
            <w:r>
              <w:rPr>
                <w:spacing w:val="-4"/>
                <w:sz w:val="18"/>
              </w:rPr>
              <w:t>2.9%</w:t>
            </w:r>
          </w:p>
        </w:tc>
      </w:tr>
      <w:tr w:rsidR="00FA6019" w14:paraId="2D0E3BFB" w14:textId="77777777" w:rsidTr="00FA48A3">
        <w:trPr>
          <w:trHeight w:val="239"/>
        </w:trPr>
        <w:tc>
          <w:tcPr>
            <w:tcW w:w="1272" w:type="dxa"/>
            <w:shd w:val="clear" w:color="auto" w:fill="DBE6F0"/>
          </w:tcPr>
          <w:p w14:paraId="28249834" w14:textId="77777777" w:rsidR="00FA6019" w:rsidRDefault="00FA6019" w:rsidP="00FA48A3">
            <w:pPr>
              <w:pStyle w:val="TableParagraph"/>
              <w:spacing w:before="20"/>
              <w:rPr>
                <w:b/>
                <w:sz w:val="18"/>
              </w:rPr>
            </w:pPr>
            <w:r>
              <w:rPr>
                <w:b/>
                <w:sz w:val="18"/>
              </w:rPr>
              <w:t>Grand</w:t>
            </w:r>
            <w:r>
              <w:rPr>
                <w:b/>
                <w:spacing w:val="-1"/>
                <w:sz w:val="18"/>
              </w:rPr>
              <w:t xml:space="preserve"> </w:t>
            </w:r>
            <w:r>
              <w:rPr>
                <w:b/>
                <w:spacing w:val="-2"/>
                <w:sz w:val="18"/>
              </w:rPr>
              <w:t>Total</w:t>
            </w:r>
          </w:p>
        </w:tc>
        <w:tc>
          <w:tcPr>
            <w:tcW w:w="658" w:type="dxa"/>
            <w:shd w:val="clear" w:color="auto" w:fill="DBE6F0"/>
          </w:tcPr>
          <w:p w14:paraId="1EEFC62E" w14:textId="77777777" w:rsidR="00FA6019" w:rsidRDefault="00FA6019" w:rsidP="00FA48A3">
            <w:pPr>
              <w:pStyle w:val="TableParagraph"/>
              <w:spacing w:before="20"/>
              <w:ind w:right="94"/>
              <w:rPr>
                <w:b/>
                <w:sz w:val="18"/>
              </w:rPr>
            </w:pPr>
            <w:r>
              <w:rPr>
                <w:b/>
                <w:spacing w:val="-4"/>
                <w:sz w:val="18"/>
              </w:rPr>
              <w:t>1036</w:t>
            </w:r>
          </w:p>
        </w:tc>
        <w:tc>
          <w:tcPr>
            <w:tcW w:w="660" w:type="dxa"/>
            <w:shd w:val="clear" w:color="auto" w:fill="DBE6F0"/>
          </w:tcPr>
          <w:p w14:paraId="6F928A88" w14:textId="77777777" w:rsidR="00FA6019" w:rsidRDefault="00FA6019" w:rsidP="00FA48A3">
            <w:pPr>
              <w:pStyle w:val="TableParagraph"/>
              <w:spacing w:before="20"/>
              <w:ind w:right="96"/>
              <w:rPr>
                <w:b/>
                <w:sz w:val="18"/>
              </w:rPr>
            </w:pPr>
            <w:r>
              <w:rPr>
                <w:b/>
                <w:spacing w:val="-5"/>
                <w:sz w:val="18"/>
              </w:rPr>
              <w:t>889</w:t>
            </w:r>
          </w:p>
        </w:tc>
        <w:tc>
          <w:tcPr>
            <w:tcW w:w="658" w:type="dxa"/>
            <w:shd w:val="clear" w:color="auto" w:fill="DBE6F0"/>
          </w:tcPr>
          <w:p w14:paraId="63D9699B" w14:textId="77777777" w:rsidR="00FA6019" w:rsidRDefault="00FA6019" w:rsidP="00FA48A3">
            <w:pPr>
              <w:pStyle w:val="TableParagraph"/>
              <w:spacing w:before="20"/>
              <w:ind w:left="91" w:right="1"/>
              <w:jc w:val="center"/>
              <w:rPr>
                <w:b/>
                <w:sz w:val="18"/>
              </w:rPr>
            </w:pPr>
            <w:r>
              <w:rPr>
                <w:b/>
                <w:spacing w:val="-4"/>
                <w:sz w:val="18"/>
              </w:rPr>
              <w:t>1090</w:t>
            </w:r>
          </w:p>
        </w:tc>
        <w:tc>
          <w:tcPr>
            <w:tcW w:w="670" w:type="dxa"/>
            <w:shd w:val="clear" w:color="auto" w:fill="D4D4FF"/>
          </w:tcPr>
          <w:p w14:paraId="26B55639" w14:textId="77777777" w:rsidR="00FA6019" w:rsidRDefault="00FA6019" w:rsidP="00FA48A3">
            <w:pPr>
              <w:pStyle w:val="TableParagraph"/>
              <w:spacing w:before="20"/>
              <w:ind w:left="78" w:right="72"/>
              <w:jc w:val="center"/>
              <w:rPr>
                <w:b/>
                <w:sz w:val="18"/>
              </w:rPr>
            </w:pPr>
            <w:r>
              <w:rPr>
                <w:b/>
                <w:spacing w:val="-2"/>
                <w:sz w:val="18"/>
              </w:rPr>
              <w:t>86.1%</w:t>
            </w:r>
          </w:p>
        </w:tc>
        <w:tc>
          <w:tcPr>
            <w:tcW w:w="670" w:type="dxa"/>
            <w:shd w:val="clear" w:color="auto" w:fill="D4D4FF"/>
          </w:tcPr>
          <w:p w14:paraId="15B9864D" w14:textId="77777777" w:rsidR="00FA6019" w:rsidRDefault="00FA6019" w:rsidP="00FA48A3">
            <w:pPr>
              <w:pStyle w:val="TableParagraph"/>
              <w:spacing w:before="20"/>
              <w:ind w:left="78" w:right="72"/>
              <w:jc w:val="center"/>
              <w:rPr>
                <w:b/>
                <w:sz w:val="18"/>
              </w:rPr>
            </w:pPr>
            <w:r>
              <w:rPr>
                <w:b/>
                <w:spacing w:val="-2"/>
                <w:sz w:val="18"/>
              </w:rPr>
              <w:t>84.8%</w:t>
            </w:r>
          </w:p>
        </w:tc>
        <w:tc>
          <w:tcPr>
            <w:tcW w:w="670" w:type="dxa"/>
            <w:shd w:val="clear" w:color="auto" w:fill="D4D4FF"/>
          </w:tcPr>
          <w:p w14:paraId="0961F74A" w14:textId="77777777" w:rsidR="00FA6019" w:rsidRDefault="00FA6019" w:rsidP="00FA48A3">
            <w:pPr>
              <w:pStyle w:val="TableParagraph"/>
              <w:spacing w:before="20"/>
              <w:ind w:left="78" w:right="73"/>
              <w:jc w:val="center"/>
              <w:rPr>
                <w:b/>
                <w:sz w:val="18"/>
              </w:rPr>
            </w:pPr>
            <w:r>
              <w:rPr>
                <w:b/>
                <w:spacing w:val="-2"/>
                <w:sz w:val="18"/>
              </w:rPr>
              <w:t>84.2%</w:t>
            </w:r>
          </w:p>
        </w:tc>
        <w:tc>
          <w:tcPr>
            <w:tcW w:w="881" w:type="dxa"/>
          </w:tcPr>
          <w:p w14:paraId="0E589805" w14:textId="77777777" w:rsidR="00FA6019" w:rsidRDefault="00FA6019" w:rsidP="00FA48A3">
            <w:pPr>
              <w:pStyle w:val="TableParagraph"/>
              <w:spacing w:line="240" w:lineRule="auto"/>
              <w:rPr>
                <w:rFonts w:ascii="Times New Roman"/>
                <w:sz w:val="16"/>
              </w:rPr>
            </w:pPr>
          </w:p>
        </w:tc>
        <w:tc>
          <w:tcPr>
            <w:tcW w:w="996" w:type="dxa"/>
          </w:tcPr>
          <w:p w14:paraId="77CCABE3" w14:textId="77777777" w:rsidR="00FA6019" w:rsidRDefault="00FA6019" w:rsidP="00FA48A3">
            <w:pPr>
              <w:pStyle w:val="TableParagraph"/>
              <w:spacing w:line="240" w:lineRule="auto"/>
              <w:rPr>
                <w:rFonts w:ascii="Times New Roman"/>
                <w:sz w:val="16"/>
              </w:rPr>
            </w:pPr>
          </w:p>
        </w:tc>
        <w:tc>
          <w:tcPr>
            <w:tcW w:w="670" w:type="dxa"/>
            <w:shd w:val="clear" w:color="auto" w:fill="C4D8F0"/>
          </w:tcPr>
          <w:p w14:paraId="01EB2CE3" w14:textId="77777777" w:rsidR="00FA6019" w:rsidRDefault="00FA6019" w:rsidP="00FA48A3">
            <w:pPr>
              <w:pStyle w:val="TableParagraph"/>
              <w:spacing w:before="20"/>
              <w:ind w:left="78" w:right="74"/>
              <w:jc w:val="center"/>
              <w:rPr>
                <w:b/>
                <w:sz w:val="18"/>
              </w:rPr>
            </w:pPr>
            <w:r>
              <w:rPr>
                <w:b/>
                <w:spacing w:val="-2"/>
                <w:sz w:val="18"/>
              </w:rPr>
              <w:t>95.7%</w:t>
            </w:r>
          </w:p>
        </w:tc>
        <w:tc>
          <w:tcPr>
            <w:tcW w:w="670" w:type="dxa"/>
            <w:shd w:val="clear" w:color="auto" w:fill="C4D8F0"/>
          </w:tcPr>
          <w:p w14:paraId="3625B909" w14:textId="77777777" w:rsidR="00FA6019" w:rsidRDefault="00FA6019" w:rsidP="00FA48A3">
            <w:pPr>
              <w:pStyle w:val="TableParagraph"/>
              <w:spacing w:before="20"/>
              <w:ind w:left="105"/>
              <w:rPr>
                <w:b/>
                <w:sz w:val="18"/>
              </w:rPr>
            </w:pPr>
            <w:r>
              <w:rPr>
                <w:b/>
                <w:spacing w:val="-2"/>
                <w:sz w:val="18"/>
              </w:rPr>
              <w:t>93.6%</w:t>
            </w:r>
          </w:p>
        </w:tc>
        <w:tc>
          <w:tcPr>
            <w:tcW w:w="675" w:type="dxa"/>
            <w:shd w:val="clear" w:color="auto" w:fill="C4D8F0"/>
          </w:tcPr>
          <w:p w14:paraId="60386D6E" w14:textId="77777777" w:rsidR="00FA6019" w:rsidRDefault="00FA6019" w:rsidP="00FA48A3">
            <w:pPr>
              <w:pStyle w:val="TableParagraph"/>
              <w:spacing w:before="20"/>
              <w:ind w:left="90" w:right="79"/>
              <w:jc w:val="center"/>
              <w:rPr>
                <w:b/>
                <w:sz w:val="18"/>
              </w:rPr>
            </w:pPr>
            <w:r>
              <w:rPr>
                <w:b/>
                <w:spacing w:val="-2"/>
                <w:sz w:val="18"/>
              </w:rPr>
              <w:t>95.5%</w:t>
            </w:r>
          </w:p>
        </w:tc>
        <w:tc>
          <w:tcPr>
            <w:tcW w:w="884" w:type="dxa"/>
          </w:tcPr>
          <w:p w14:paraId="6FCAF9A9" w14:textId="77777777" w:rsidR="00FA6019" w:rsidRDefault="00FA6019" w:rsidP="00FA48A3">
            <w:pPr>
              <w:pStyle w:val="TableParagraph"/>
              <w:spacing w:line="240" w:lineRule="auto"/>
              <w:rPr>
                <w:rFonts w:ascii="Times New Roman"/>
                <w:sz w:val="16"/>
              </w:rPr>
            </w:pPr>
          </w:p>
        </w:tc>
        <w:tc>
          <w:tcPr>
            <w:tcW w:w="997" w:type="dxa"/>
          </w:tcPr>
          <w:p w14:paraId="58D8CD64" w14:textId="77777777" w:rsidR="00FA6019" w:rsidRDefault="00FA6019" w:rsidP="00FA48A3">
            <w:pPr>
              <w:pStyle w:val="TableParagraph"/>
              <w:spacing w:line="240" w:lineRule="auto"/>
              <w:rPr>
                <w:rFonts w:ascii="Times New Roman"/>
                <w:sz w:val="16"/>
              </w:rPr>
            </w:pPr>
          </w:p>
        </w:tc>
        <w:tc>
          <w:tcPr>
            <w:tcW w:w="671" w:type="dxa"/>
            <w:shd w:val="clear" w:color="auto" w:fill="D8E4BC"/>
          </w:tcPr>
          <w:p w14:paraId="104C5F0E" w14:textId="77777777" w:rsidR="00FA6019" w:rsidRDefault="00FA6019" w:rsidP="00FA48A3">
            <w:pPr>
              <w:pStyle w:val="TableParagraph"/>
              <w:spacing w:before="20"/>
              <w:ind w:left="87" w:right="88"/>
              <w:jc w:val="center"/>
              <w:rPr>
                <w:b/>
                <w:sz w:val="18"/>
              </w:rPr>
            </w:pPr>
            <w:r>
              <w:rPr>
                <w:b/>
                <w:spacing w:val="-2"/>
                <w:sz w:val="18"/>
              </w:rPr>
              <w:t>90.0%</w:t>
            </w:r>
          </w:p>
        </w:tc>
        <w:tc>
          <w:tcPr>
            <w:tcW w:w="669" w:type="dxa"/>
            <w:shd w:val="clear" w:color="auto" w:fill="D8E4BC"/>
          </w:tcPr>
          <w:p w14:paraId="5CE75AE0" w14:textId="77777777" w:rsidR="00FA6019" w:rsidRDefault="00FA6019" w:rsidP="00FA48A3">
            <w:pPr>
              <w:pStyle w:val="TableParagraph"/>
              <w:spacing w:before="20"/>
              <w:ind w:left="72" w:right="74"/>
              <w:jc w:val="center"/>
              <w:rPr>
                <w:b/>
                <w:sz w:val="18"/>
              </w:rPr>
            </w:pPr>
            <w:r>
              <w:rPr>
                <w:b/>
                <w:spacing w:val="-2"/>
                <w:sz w:val="18"/>
              </w:rPr>
              <w:t>90.6%</w:t>
            </w:r>
          </w:p>
        </w:tc>
        <w:tc>
          <w:tcPr>
            <w:tcW w:w="671" w:type="dxa"/>
            <w:shd w:val="clear" w:color="auto" w:fill="D8E4BC"/>
          </w:tcPr>
          <w:p w14:paraId="32962575" w14:textId="77777777" w:rsidR="00FA6019" w:rsidRDefault="00FA6019" w:rsidP="00FA48A3">
            <w:pPr>
              <w:pStyle w:val="TableParagraph"/>
              <w:spacing w:before="20"/>
              <w:ind w:left="99"/>
              <w:rPr>
                <w:b/>
                <w:sz w:val="18"/>
              </w:rPr>
            </w:pPr>
            <w:r>
              <w:rPr>
                <w:b/>
                <w:spacing w:val="-2"/>
                <w:sz w:val="18"/>
              </w:rPr>
              <w:t>88.2%</w:t>
            </w:r>
          </w:p>
        </w:tc>
        <w:tc>
          <w:tcPr>
            <w:tcW w:w="885" w:type="dxa"/>
          </w:tcPr>
          <w:p w14:paraId="4527CA6D" w14:textId="77777777" w:rsidR="00FA6019" w:rsidRDefault="00FA6019" w:rsidP="00FA48A3">
            <w:pPr>
              <w:pStyle w:val="TableParagraph"/>
              <w:spacing w:line="240" w:lineRule="auto"/>
              <w:rPr>
                <w:rFonts w:ascii="Times New Roman"/>
                <w:sz w:val="16"/>
              </w:rPr>
            </w:pPr>
          </w:p>
        </w:tc>
        <w:tc>
          <w:tcPr>
            <w:tcW w:w="998" w:type="dxa"/>
          </w:tcPr>
          <w:p w14:paraId="228D9808" w14:textId="77777777" w:rsidR="00FA6019" w:rsidRDefault="00FA6019" w:rsidP="00FA48A3">
            <w:pPr>
              <w:pStyle w:val="TableParagraph"/>
              <w:spacing w:line="240" w:lineRule="auto"/>
              <w:rPr>
                <w:rFonts w:ascii="Times New Roman"/>
                <w:sz w:val="16"/>
              </w:rPr>
            </w:pPr>
          </w:p>
        </w:tc>
      </w:tr>
    </w:tbl>
    <w:p w14:paraId="161FD431" w14:textId="77777777" w:rsidR="00FA6019" w:rsidRDefault="00FA6019" w:rsidP="00FA6019">
      <w:pPr>
        <w:rPr>
          <w:b/>
          <w:sz w:val="20"/>
        </w:rPr>
      </w:pPr>
    </w:p>
    <w:p w14:paraId="5E1C24A1" w14:textId="77777777" w:rsidR="00FA6019" w:rsidRDefault="00FA6019" w:rsidP="00FA6019">
      <w:pPr>
        <w:spacing w:before="10"/>
        <w:rPr>
          <w:b/>
          <w:sz w:val="14"/>
        </w:rPr>
      </w:pPr>
    </w:p>
    <w:p w14:paraId="78B6239B" w14:textId="77777777" w:rsidR="00FA6019" w:rsidRDefault="00FA6019" w:rsidP="00FA6019">
      <w:pPr>
        <w:pStyle w:val="BodyText"/>
        <w:spacing w:before="1"/>
        <w:ind w:left="120"/>
      </w:pPr>
      <w:r>
        <w:rPr>
          <w:spacing w:val="-2"/>
        </w:rPr>
        <w:t>Gender</w:t>
      </w:r>
    </w:p>
    <w:p w14:paraId="7E80D975" w14:textId="77777777" w:rsidR="00FA6019" w:rsidRDefault="00FA6019" w:rsidP="00FA6019">
      <w:pPr>
        <w:spacing w:before="8"/>
        <w:rPr>
          <w:b/>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
        <w:gridCol w:w="658"/>
        <w:gridCol w:w="660"/>
        <w:gridCol w:w="660"/>
        <w:gridCol w:w="667"/>
        <w:gridCol w:w="669"/>
        <w:gridCol w:w="669"/>
        <w:gridCol w:w="787"/>
        <w:gridCol w:w="787"/>
        <w:gridCol w:w="677"/>
        <w:gridCol w:w="677"/>
        <w:gridCol w:w="675"/>
        <w:gridCol w:w="817"/>
      </w:tblGrid>
      <w:tr w:rsidR="00FA6019" w14:paraId="6A1F5982" w14:textId="77777777" w:rsidTr="00FA48A3">
        <w:trPr>
          <w:trHeight w:val="239"/>
        </w:trPr>
        <w:tc>
          <w:tcPr>
            <w:tcW w:w="977" w:type="dxa"/>
            <w:shd w:val="clear" w:color="auto" w:fill="DBE6F0"/>
          </w:tcPr>
          <w:p w14:paraId="302349ED" w14:textId="77777777" w:rsidR="00FA6019" w:rsidRDefault="00FA6019" w:rsidP="00FA48A3">
            <w:pPr>
              <w:pStyle w:val="TableParagraph"/>
              <w:spacing w:line="240" w:lineRule="auto"/>
              <w:rPr>
                <w:rFonts w:ascii="Times New Roman"/>
                <w:sz w:val="16"/>
              </w:rPr>
            </w:pPr>
          </w:p>
        </w:tc>
        <w:tc>
          <w:tcPr>
            <w:tcW w:w="1978" w:type="dxa"/>
            <w:gridSpan w:val="3"/>
            <w:shd w:val="clear" w:color="auto" w:fill="DBE6F0"/>
          </w:tcPr>
          <w:p w14:paraId="54D7DCA4" w14:textId="77777777" w:rsidR="00FA6019" w:rsidRDefault="00FA6019" w:rsidP="00FA48A3">
            <w:pPr>
              <w:pStyle w:val="TableParagraph"/>
              <w:spacing w:before="20"/>
              <w:rPr>
                <w:b/>
                <w:sz w:val="18"/>
              </w:rPr>
            </w:pPr>
            <w:r>
              <w:rPr>
                <w:b/>
                <w:spacing w:val="-2"/>
                <w:sz w:val="18"/>
              </w:rPr>
              <w:t>Leavers</w:t>
            </w:r>
          </w:p>
        </w:tc>
        <w:tc>
          <w:tcPr>
            <w:tcW w:w="2005" w:type="dxa"/>
            <w:gridSpan w:val="3"/>
            <w:shd w:val="clear" w:color="auto" w:fill="D4D4FF"/>
          </w:tcPr>
          <w:p w14:paraId="78386DB8" w14:textId="77777777" w:rsidR="00FA6019" w:rsidRDefault="00FA6019" w:rsidP="00FA48A3">
            <w:pPr>
              <w:pStyle w:val="TableParagraph"/>
              <w:spacing w:before="20"/>
              <w:ind w:left="104"/>
              <w:rPr>
                <w:b/>
                <w:sz w:val="18"/>
              </w:rPr>
            </w:pPr>
            <w:r>
              <w:rPr>
                <w:b/>
                <w:spacing w:val="-2"/>
                <w:sz w:val="18"/>
              </w:rPr>
              <w:t>%Achieved</w:t>
            </w:r>
          </w:p>
        </w:tc>
        <w:tc>
          <w:tcPr>
            <w:tcW w:w="2251" w:type="dxa"/>
            <w:gridSpan w:val="3"/>
            <w:shd w:val="clear" w:color="auto" w:fill="C4D8F0"/>
          </w:tcPr>
          <w:p w14:paraId="27D62C7F" w14:textId="77777777" w:rsidR="00FA6019" w:rsidRDefault="00FA6019" w:rsidP="00FA48A3">
            <w:pPr>
              <w:pStyle w:val="TableParagraph"/>
              <w:spacing w:before="20"/>
              <w:ind w:left="108"/>
              <w:rPr>
                <w:b/>
                <w:sz w:val="18"/>
              </w:rPr>
            </w:pPr>
            <w:r>
              <w:rPr>
                <w:b/>
                <w:sz w:val="18"/>
              </w:rPr>
              <w:t xml:space="preserve">% </w:t>
            </w:r>
            <w:r>
              <w:rPr>
                <w:b/>
                <w:spacing w:val="-2"/>
                <w:sz w:val="18"/>
              </w:rPr>
              <w:t>Retention</w:t>
            </w:r>
          </w:p>
        </w:tc>
        <w:tc>
          <w:tcPr>
            <w:tcW w:w="2169" w:type="dxa"/>
            <w:gridSpan w:val="3"/>
            <w:shd w:val="clear" w:color="auto" w:fill="D8E4BC"/>
          </w:tcPr>
          <w:p w14:paraId="5E75D954" w14:textId="77777777" w:rsidR="00FA6019" w:rsidRDefault="00FA6019" w:rsidP="00FA48A3">
            <w:pPr>
              <w:pStyle w:val="TableParagraph"/>
              <w:spacing w:before="20"/>
              <w:ind w:left="108"/>
              <w:rPr>
                <w:b/>
                <w:sz w:val="18"/>
              </w:rPr>
            </w:pPr>
            <w:r>
              <w:rPr>
                <w:b/>
                <w:sz w:val="18"/>
              </w:rPr>
              <w:t xml:space="preserve">% </w:t>
            </w:r>
            <w:r>
              <w:rPr>
                <w:b/>
                <w:spacing w:val="-4"/>
                <w:sz w:val="18"/>
              </w:rPr>
              <w:t>Pass</w:t>
            </w:r>
          </w:p>
        </w:tc>
      </w:tr>
      <w:tr w:rsidR="00FA6019" w14:paraId="39C938FE" w14:textId="77777777" w:rsidTr="00FA48A3">
        <w:trPr>
          <w:trHeight w:val="242"/>
        </w:trPr>
        <w:tc>
          <w:tcPr>
            <w:tcW w:w="977" w:type="dxa"/>
            <w:shd w:val="clear" w:color="auto" w:fill="DBE6F0"/>
          </w:tcPr>
          <w:p w14:paraId="4FB9C2F1" w14:textId="77777777" w:rsidR="00FA6019" w:rsidRDefault="00FA6019" w:rsidP="00FA48A3">
            <w:pPr>
              <w:pStyle w:val="TableParagraph"/>
              <w:spacing w:before="23"/>
              <w:rPr>
                <w:b/>
                <w:sz w:val="18"/>
              </w:rPr>
            </w:pPr>
            <w:r>
              <w:rPr>
                <w:b/>
                <w:spacing w:val="-2"/>
                <w:sz w:val="18"/>
              </w:rPr>
              <w:t>Gender</w:t>
            </w:r>
          </w:p>
        </w:tc>
        <w:tc>
          <w:tcPr>
            <w:tcW w:w="658" w:type="dxa"/>
            <w:shd w:val="clear" w:color="auto" w:fill="DBE6F0"/>
          </w:tcPr>
          <w:p w14:paraId="247874EA" w14:textId="77777777" w:rsidR="00FA6019" w:rsidRDefault="00FA6019" w:rsidP="00FA48A3">
            <w:pPr>
              <w:pStyle w:val="TableParagraph"/>
              <w:spacing w:before="23"/>
              <w:ind w:right="97"/>
              <w:rPr>
                <w:b/>
                <w:sz w:val="18"/>
              </w:rPr>
            </w:pPr>
            <w:r>
              <w:rPr>
                <w:b/>
                <w:spacing w:val="-2"/>
                <w:sz w:val="18"/>
              </w:rPr>
              <w:t>18/19</w:t>
            </w:r>
          </w:p>
        </w:tc>
        <w:tc>
          <w:tcPr>
            <w:tcW w:w="660" w:type="dxa"/>
            <w:shd w:val="clear" w:color="auto" w:fill="DBE6F0"/>
          </w:tcPr>
          <w:p w14:paraId="3C29F4EC" w14:textId="77777777" w:rsidR="00FA6019" w:rsidRDefault="00FA6019" w:rsidP="00FA48A3">
            <w:pPr>
              <w:pStyle w:val="TableParagraph"/>
              <w:spacing w:before="23"/>
              <w:ind w:right="99"/>
              <w:rPr>
                <w:b/>
                <w:sz w:val="18"/>
              </w:rPr>
            </w:pPr>
            <w:r>
              <w:rPr>
                <w:b/>
                <w:spacing w:val="-2"/>
                <w:sz w:val="18"/>
              </w:rPr>
              <w:t>19/20</w:t>
            </w:r>
          </w:p>
        </w:tc>
        <w:tc>
          <w:tcPr>
            <w:tcW w:w="660" w:type="dxa"/>
            <w:shd w:val="clear" w:color="auto" w:fill="DBE6F0"/>
          </w:tcPr>
          <w:p w14:paraId="30A5D940" w14:textId="77777777" w:rsidR="00FA6019" w:rsidRDefault="00FA6019" w:rsidP="00FA48A3">
            <w:pPr>
              <w:pStyle w:val="TableParagraph"/>
              <w:spacing w:before="23"/>
              <w:ind w:left="91" w:right="86"/>
              <w:jc w:val="center"/>
              <w:rPr>
                <w:b/>
                <w:sz w:val="18"/>
              </w:rPr>
            </w:pPr>
            <w:r>
              <w:rPr>
                <w:b/>
                <w:spacing w:val="-2"/>
                <w:sz w:val="18"/>
              </w:rPr>
              <w:t>20/21</w:t>
            </w:r>
          </w:p>
        </w:tc>
        <w:tc>
          <w:tcPr>
            <w:tcW w:w="667" w:type="dxa"/>
            <w:shd w:val="clear" w:color="auto" w:fill="D4D4FF"/>
          </w:tcPr>
          <w:p w14:paraId="658C4C15" w14:textId="77777777" w:rsidR="00FA6019" w:rsidRDefault="00FA6019" w:rsidP="00FA48A3">
            <w:pPr>
              <w:pStyle w:val="TableParagraph"/>
              <w:spacing w:before="23"/>
              <w:ind w:left="71" w:right="75"/>
              <w:jc w:val="center"/>
              <w:rPr>
                <w:b/>
                <w:sz w:val="18"/>
              </w:rPr>
            </w:pPr>
            <w:r>
              <w:rPr>
                <w:b/>
                <w:spacing w:val="-2"/>
                <w:sz w:val="18"/>
              </w:rPr>
              <w:t>18/19</w:t>
            </w:r>
          </w:p>
        </w:tc>
        <w:tc>
          <w:tcPr>
            <w:tcW w:w="669" w:type="dxa"/>
            <w:shd w:val="clear" w:color="auto" w:fill="D4D4FF"/>
          </w:tcPr>
          <w:p w14:paraId="524FA7AE" w14:textId="77777777" w:rsidR="00FA6019" w:rsidRDefault="00FA6019" w:rsidP="00FA48A3">
            <w:pPr>
              <w:pStyle w:val="TableParagraph"/>
              <w:spacing w:before="23"/>
              <w:ind w:left="73" w:right="74"/>
              <w:jc w:val="center"/>
              <w:rPr>
                <w:b/>
                <w:sz w:val="18"/>
              </w:rPr>
            </w:pPr>
            <w:r>
              <w:rPr>
                <w:b/>
                <w:spacing w:val="-2"/>
                <w:sz w:val="18"/>
              </w:rPr>
              <w:t>19/20</w:t>
            </w:r>
          </w:p>
        </w:tc>
        <w:tc>
          <w:tcPr>
            <w:tcW w:w="669" w:type="dxa"/>
            <w:shd w:val="clear" w:color="auto" w:fill="D4D4FF"/>
          </w:tcPr>
          <w:p w14:paraId="54E0A72F" w14:textId="77777777" w:rsidR="00FA6019" w:rsidRDefault="00FA6019" w:rsidP="00FA48A3">
            <w:pPr>
              <w:pStyle w:val="TableParagraph"/>
              <w:spacing w:before="23"/>
              <w:ind w:left="73" w:right="74"/>
              <w:jc w:val="center"/>
              <w:rPr>
                <w:b/>
                <w:sz w:val="18"/>
              </w:rPr>
            </w:pPr>
            <w:r>
              <w:rPr>
                <w:b/>
                <w:spacing w:val="-2"/>
                <w:sz w:val="18"/>
              </w:rPr>
              <w:t>20/21</w:t>
            </w:r>
          </w:p>
        </w:tc>
        <w:tc>
          <w:tcPr>
            <w:tcW w:w="787" w:type="dxa"/>
            <w:shd w:val="clear" w:color="auto" w:fill="C4D8F0"/>
          </w:tcPr>
          <w:p w14:paraId="497AA245" w14:textId="77777777" w:rsidR="00FA6019" w:rsidRDefault="00FA6019" w:rsidP="00FA48A3">
            <w:pPr>
              <w:pStyle w:val="TableParagraph"/>
              <w:spacing w:before="23"/>
              <w:ind w:left="108"/>
              <w:rPr>
                <w:b/>
                <w:sz w:val="18"/>
              </w:rPr>
            </w:pPr>
            <w:r>
              <w:rPr>
                <w:b/>
                <w:spacing w:val="-2"/>
                <w:sz w:val="18"/>
              </w:rPr>
              <w:t>18/19</w:t>
            </w:r>
          </w:p>
        </w:tc>
        <w:tc>
          <w:tcPr>
            <w:tcW w:w="787" w:type="dxa"/>
            <w:shd w:val="clear" w:color="auto" w:fill="C4D8F0"/>
          </w:tcPr>
          <w:p w14:paraId="00B01600" w14:textId="77777777" w:rsidR="00FA6019" w:rsidRDefault="00FA6019" w:rsidP="00FA48A3">
            <w:pPr>
              <w:pStyle w:val="TableParagraph"/>
              <w:spacing w:before="23"/>
              <w:ind w:left="108"/>
              <w:rPr>
                <w:b/>
                <w:sz w:val="18"/>
              </w:rPr>
            </w:pPr>
            <w:r>
              <w:rPr>
                <w:b/>
                <w:spacing w:val="-2"/>
                <w:sz w:val="18"/>
              </w:rPr>
              <w:t>19/20</w:t>
            </w:r>
          </w:p>
        </w:tc>
        <w:tc>
          <w:tcPr>
            <w:tcW w:w="677" w:type="dxa"/>
            <w:shd w:val="clear" w:color="auto" w:fill="C4D8F0"/>
          </w:tcPr>
          <w:p w14:paraId="7E48A4CF" w14:textId="77777777" w:rsidR="00FA6019" w:rsidRDefault="00FA6019" w:rsidP="00FA48A3">
            <w:pPr>
              <w:pStyle w:val="TableParagraph"/>
              <w:spacing w:before="23"/>
              <w:ind w:left="78" w:right="83"/>
              <w:jc w:val="center"/>
              <w:rPr>
                <w:b/>
                <w:sz w:val="18"/>
              </w:rPr>
            </w:pPr>
            <w:r>
              <w:rPr>
                <w:b/>
                <w:spacing w:val="-2"/>
                <w:sz w:val="18"/>
              </w:rPr>
              <w:t>20/21</w:t>
            </w:r>
          </w:p>
        </w:tc>
        <w:tc>
          <w:tcPr>
            <w:tcW w:w="677" w:type="dxa"/>
            <w:shd w:val="clear" w:color="auto" w:fill="D8E4BC"/>
          </w:tcPr>
          <w:p w14:paraId="43E79CD9" w14:textId="77777777" w:rsidR="00FA6019" w:rsidRDefault="00FA6019" w:rsidP="00FA48A3">
            <w:pPr>
              <w:pStyle w:val="TableParagraph"/>
              <w:spacing w:before="23"/>
              <w:ind w:left="77" w:right="83"/>
              <w:jc w:val="center"/>
              <w:rPr>
                <w:b/>
                <w:sz w:val="18"/>
              </w:rPr>
            </w:pPr>
            <w:r>
              <w:rPr>
                <w:b/>
                <w:spacing w:val="-2"/>
                <w:sz w:val="18"/>
              </w:rPr>
              <w:t>18/19</w:t>
            </w:r>
          </w:p>
        </w:tc>
        <w:tc>
          <w:tcPr>
            <w:tcW w:w="675" w:type="dxa"/>
            <w:shd w:val="clear" w:color="auto" w:fill="D8E4BC"/>
          </w:tcPr>
          <w:p w14:paraId="27791BC2" w14:textId="77777777" w:rsidR="00FA6019" w:rsidRDefault="00FA6019" w:rsidP="00FA48A3">
            <w:pPr>
              <w:pStyle w:val="TableParagraph"/>
              <w:spacing w:before="23"/>
              <w:ind w:left="76" w:right="80"/>
              <w:jc w:val="center"/>
              <w:rPr>
                <w:b/>
                <w:sz w:val="18"/>
              </w:rPr>
            </w:pPr>
            <w:r>
              <w:rPr>
                <w:b/>
                <w:spacing w:val="-2"/>
                <w:sz w:val="18"/>
              </w:rPr>
              <w:t>19/20</w:t>
            </w:r>
          </w:p>
        </w:tc>
        <w:tc>
          <w:tcPr>
            <w:tcW w:w="817" w:type="dxa"/>
            <w:shd w:val="clear" w:color="auto" w:fill="D8E4BC"/>
          </w:tcPr>
          <w:p w14:paraId="6C2A9CAB" w14:textId="77777777" w:rsidR="00FA6019" w:rsidRDefault="00FA6019" w:rsidP="00FA48A3">
            <w:pPr>
              <w:pStyle w:val="TableParagraph"/>
              <w:spacing w:before="23"/>
              <w:ind w:left="108"/>
              <w:rPr>
                <w:b/>
                <w:sz w:val="18"/>
              </w:rPr>
            </w:pPr>
            <w:r>
              <w:rPr>
                <w:b/>
                <w:spacing w:val="-2"/>
                <w:sz w:val="18"/>
              </w:rPr>
              <w:t>20/21</w:t>
            </w:r>
          </w:p>
        </w:tc>
      </w:tr>
      <w:tr w:rsidR="00FA6019" w14:paraId="7F11F97D" w14:textId="77777777" w:rsidTr="00FA48A3">
        <w:trPr>
          <w:trHeight w:val="239"/>
        </w:trPr>
        <w:tc>
          <w:tcPr>
            <w:tcW w:w="977" w:type="dxa"/>
          </w:tcPr>
          <w:p w14:paraId="779C3F43" w14:textId="77777777" w:rsidR="00FA6019" w:rsidRDefault="00FA6019" w:rsidP="00FA48A3">
            <w:pPr>
              <w:pStyle w:val="TableParagraph"/>
              <w:spacing w:before="20"/>
              <w:rPr>
                <w:sz w:val="18"/>
              </w:rPr>
            </w:pPr>
            <w:r>
              <w:rPr>
                <w:sz w:val="18"/>
              </w:rPr>
              <w:t>F</w:t>
            </w:r>
          </w:p>
        </w:tc>
        <w:tc>
          <w:tcPr>
            <w:tcW w:w="658" w:type="dxa"/>
          </w:tcPr>
          <w:p w14:paraId="4033E91F" w14:textId="77777777" w:rsidR="00FA6019" w:rsidRDefault="00FA6019" w:rsidP="00FA48A3">
            <w:pPr>
              <w:pStyle w:val="TableParagraph"/>
              <w:spacing w:before="20"/>
              <w:ind w:right="94"/>
              <w:rPr>
                <w:sz w:val="18"/>
              </w:rPr>
            </w:pPr>
            <w:r>
              <w:rPr>
                <w:spacing w:val="-5"/>
                <w:sz w:val="18"/>
              </w:rPr>
              <w:t>770</w:t>
            </w:r>
          </w:p>
        </w:tc>
        <w:tc>
          <w:tcPr>
            <w:tcW w:w="660" w:type="dxa"/>
          </w:tcPr>
          <w:p w14:paraId="228326CD" w14:textId="77777777" w:rsidR="00FA6019" w:rsidRDefault="00FA6019" w:rsidP="00FA48A3">
            <w:pPr>
              <w:pStyle w:val="TableParagraph"/>
              <w:spacing w:before="20"/>
              <w:ind w:right="97"/>
              <w:rPr>
                <w:sz w:val="18"/>
              </w:rPr>
            </w:pPr>
            <w:r>
              <w:rPr>
                <w:spacing w:val="-5"/>
                <w:sz w:val="18"/>
              </w:rPr>
              <w:t>631</w:t>
            </w:r>
          </w:p>
        </w:tc>
        <w:tc>
          <w:tcPr>
            <w:tcW w:w="660" w:type="dxa"/>
          </w:tcPr>
          <w:p w14:paraId="1C744677" w14:textId="77777777" w:rsidR="00FA6019" w:rsidRDefault="00FA6019" w:rsidP="00FA48A3">
            <w:pPr>
              <w:pStyle w:val="TableParagraph"/>
              <w:spacing w:before="20"/>
              <w:ind w:left="264" w:right="86"/>
              <w:jc w:val="center"/>
              <w:rPr>
                <w:sz w:val="18"/>
              </w:rPr>
            </w:pPr>
            <w:r>
              <w:rPr>
                <w:spacing w:val="-5"/>
                <w:sz w:val="18"/>
              </w:rPr>
              <w:t>743</w:t>
            </w:r>
          </w:p>
        </w:tc>
        <w:tc>
          <w:tcPr>
            <w:tcW w:w="667" w:type="dxa"/>
            <w:shd w:val="clear" w:color="auto" w:fill="D4D4FF"/>
          </w:tcPr>
          <w:p w14:paraId="33BFFB5A" w14:textId="77777777" w:rsidR="00FA6019" w:rsidRDefault="00FA6019" w:rsidP="00FA48A3">
            <w:pPr>
              <w:pStyle w:val="TableParagraph"/>
              <w:spacing w:before="20"/>
              <w:ind w:left="84" w:right="75"/>
              <w:jc w:val="center"/>
              <w:rPr>
                <w:sz w:val="18"/>
              </w:rPr>
            </w:pPr>
            <w:r>
              <w:rPr>
                <w:spacing w:val="-2"/>
                <w:sz w:val="18"/>
              </w:rPr>
              <w:t>85.7%</w:t>
            </w:r>
          </w:p>
        </w:tc>
        <w:tc>
          <w:tcPr>
            <w:tcW w:w="669" w:type="dxa"/>
            <w:shd w:val="clear" w:color="auto" w:fill="D4D4FF"/>
          </w:tcPr>
          <w:p w14:paraId="671A8768" w14:textId="77777777" w:rsidR="00FA6019" w:rsidRDefault="00FA6019" w:rsidP="00FA48A3">
            <w:pPr>
              <w:pStyle w:val="TableParagraph"/>
              <w:spacing w:before="20"/>
              <w:ind w:left="84" w:right="71"/>
              <w:jc w:val="center"/>
              <w:rPr>
                <w:sz w:val="18"/>
              </w:rPr>
            </w:pPr>
            <w:r>
              <w:rPr>
                <w:spacing w:val="-2"/>
                <w:sz w:val="18"/>
              </w:rPr>
              <w:t>86.2%</w:t>
            </w:r>
          </w:p>
        </w:tc>
        <w:tc>
          <w:tcPr>
            <w:tcW w:w="669" w:type="dxa"/>
            <w:shd w:val="clear" w:color="auto" w:fill="D4D4FF"/>
          </w:tcPr>
          <w:p w14:paraId="7FC98734" w14:textId="77777777" w:rsidR="00FA6019" w:rsidRDefault="00FA6019" w:rsidP="00FA48A3">
            <w:pPr>
              <w:pStyle w:val="TableParagraph"/>
              <w:spacing w:before="20"/>
              <w:ind w:left="84" w:right="70"/>
              <w:jc w:val="center"/>
              <w:rPr>
                <w:sz w:val="18"/>
              </w:rPr>
            </w:pPr>
            <w:r>
              <w:rPr>
                <w:spacing w:val="-2"/>
                <w:sz w:val="18"/>
              </w:rPr>
              <w:t>87.6%</w:t>
            </w:r>
          </w:p>
        </w:tc>
        <w:tc>
          <w:tcPr>
            <w:tcW w:w="787" w:type="dxa"/>
            <w:shd w:val="clear" w:color="auto" w:fill="C4D8F0"/>
          </w:tcPr>
          <w:p w14:paraId="7154E1B4" w14:textId="77777777" w:rsidR="00FA6019" w:rsidRDefault="00FA6019" w:rsidP="00FA48A3">
            <w:pPr>
              <w:pStyle w:val="TableParagraph"/>
              <w:spacing w:before="20"/>
              <w:ind w:right="96"/>
              <w:rPr>
                <w:sz w:val="18"/>
              </w:rPr>
            </w:pPr>
            <w:r>
              <w:rPr>
                <w:spacing w:val="-2"/>
                <w:sz w:val="18"/>
              </w:rPr>
              <w:t>95.1%</w:t>
            </w:r>
          </w:p>
        </w:tc>
        <w:tc>
          <w:tcPr>
            <w:tcW w:w="787" w:type="dxa"/>
            <w:shd w:val="clear" w:color="auto" w:fill="C4D8F0"/>
          </w:tcPr>
          <w:p w14:paraId="6063B47E" w14:textId="77777777" w:rsidR="00FA6019" w:rsidRDefault="00FA6019" w:rsidP="00FA48A3">
            <w:pPr>
              <w:pStyle w:val="TableParagraph"/>
              <w:spacing w:before="20"/>
              <w:ind w:right="96"/>
              <w:rPr>
                <w:sz w:val="18"/>
              </w:rPr>
            </w:pPr>
            <w:r>
              <w:rPr>
                <w:spacing w:val="-2"/>
                <w:sz w:val="18"/>
              </w:rPr>
              <w:t>94.0%</w:t>
            </w:r>
          </w:p>
        </w:tc>
        <w:tc>
          <w:tcPr>
            <w:tcW w:w="677" w:type="dxa"/>
            <w:shd w:val="clear" w:color="auto" w:fill="C4D8F0"/>
          </w:tcPr>
          <w:p w14:paraId="6C103A96" w14:textId="77777777" w:rsidR="00FA6019" w:rsidRDefault="00FA6019" w:rsidP="00FA48A3">
            <w:pPr>
              <w:pStyle w:val="TableParagraph"/>
              <w:spacing w:before="20"/>
              <w:ind w:left="94" w:right="72"/>
              <w:jc w:val="center"/>
              <w:rPr>
                <w:sz w:val="18"/>
              </w:rPr>
            </w:pPr>
            <w:r>
              <w:rPr>
                <w:spacing w:val="-2"/>
                <w:sz w:val="18"/>
              </w:rPr>
              <w:t>96.2%</w:t>
            </w:r>
          </w:p>
        </w:tc>
        <w:tc>
          <w:tcPr>
            <w:tcW w:w="677" w:type="dxa"/>
            <w:shd w:val="clear" w:color="auto" w:fill="D8E4BC"/>
          </w:tcPr>
          <w:p w14:paraId="45A46D26" w14:textId="77777777" w:rsidR="00FA6019" w:rsidRDefault="00FA6019" w:rsidP="00FA48A3">
            <w:pPr>
              <w:pStyle w:val="TableParagraph"/>
              <w:spacing w:before="20"/>
              <w:ind w:left="94" w:right="72"/>
              <w:jc w:val="center"/>
              <w:rPr>
                <w:sz w:val="18"/>
              </w:rPr>
            </w:pPr>
            <w:r>
              <w:rPr>
                <w:spacing w:val="-2"/>
                <w:sz w:val="18"/>
              </w:rPr>
              <w:t>90.2%</w:t>
            </w:r>
          </w:p>
        </w:tc>
        <w:tc>
          <w:tcPr>
            <w:tcW w:w="675" w:type="dxa"/>
            <w:shd w:val="clear" w:color="auto" w:fill="D8E4BC"/>
          </w:tcPr>
          <w:p w14:paraId="4FFC30EE" w14:textId="77777777" w:rsidR="00FA6019" w:rsidRDefault="00FA6019" w:rsidP="00FA48A3">
            <w:pPr>
              <w:pStyle w:val="TableParagraph"/>
              <w:spacing w:before="20"/>
              <w:ind w:left="90" w:right="67"/>
              <w:jc w:val="center"/>
              <w:rPr>
                <w:sz w:val="18"/>
              </w:rPr>
            </w:pPr>
            <w:r>
              <w:rPr>
                <w:spacing w:val="-2"/>
                <w:sz w:val="18"/>
              </w:rPr>
              <w:t>91.7%</w:t>
            </w:r>
          </w:p>
        </w:tc>
        <w:tc>
          <w:tcPr>
            <w:tcW w:w="817" w:type="dxa"/>
            <w:shd w:val="clear" w:color="auto" w:fill="D8E4BC"/>
          </w:tcPr>
          <w:p w14:paraId="18EE0A68" w14:textId="77777777" w:rsidR="00FA6019" w:rsidRDefault="00FA6019" w:rsidP="00FA48A3">
            <w:pPr>
              <w:pStyle w:val="TableParagraph"/>
              <w:spacing w:before="20"/>
              <w:ind w:right="98"/>
              <w:rPr>
                <w:sz w:val="18"/>
              </w:rPr>
            </w:pPr>
            <w:r>
              <w:rPr>
                <w:spacing w:val="-2"/>
                <w:sz w:val="18"/>
              </w:rPr>
              <w:t>91.0%</w:t>
            </w:r>
          </w:p>
        </w:tc>
      </w:tr>
      <w:tr w:rsidR="00FA6019" w14:paraId="11752299" w14:textId="77777777" w:rsidTr="00FA48A3">
        <w:trPr>
          <w:trHeight w:val="239"/>
        </w:trPr>
        <w:tc>
          <w:tcPr>
            <w:tcW w:w="977" w:type="dxa"/>
          </w:tcPr>
          <w:p w14:paraId="6F9D3C13" w14:textId="77777777" w:rsidR="00FA6019" w:rsidRDefault="00FA6019" w:rsidP="00FA48A3">
            <w:pPr>
              <w:pStyle w:val="TableParagraph"/>
              <w:spacing w:before="20"/>
              <w:rPr>
                <w:sz w:val="18"/>
              </w:rPr>
            </w:pPr>
            <w:r>
              <w:rPr>
                <w:sz w:val="18"/>
              </w:rPr>
              <w:t>M</w:t>
            </w:r>
          </w:p>
        </w:tc>
        <w:tc>
          <w:tcPr>
            <w:tcW w:w="658" w:type="dxa"/>
          </w:tcPr>
          <w:p w14:paraId="7E1694EB" w14:textId="77777777" w:rsidR="00FA6019" w:rsidRDefault="00FA6019" w:rsidP="00FA48A3">
            <w:pPr>
              <w:pStyle w:val="TableParagraph"/>
              <w:spacing w:before="20"/>
              <w:ind w:right="94"/>
              <w:rPr>
                <w:sz w:val="18"/>
              </w:rPr>
            </w:pPr>
            <w:r>
              <w:rPr>
                <w:spacing w:val="-5"/>
                <w:sz w:val="18"/>
              </w:rPr>
              <w:t>266</w:t>
            </w:r>
          </w:p>
        </w:tc>
        <w:tc>
          <w:tcPr>
            <w:tcW w:w="660" w:type="dxa"/>
          </w:tcPr>
          <w:p w14:paraId="435BEA7D" w14:textId="77777777" w:rsidR="00FA6019" w:rsidRDefault="00FA6019" w:rsidP="00FA48A3">
            <w:pPr>
              <w:pStyle w:val="TableParagraph"/>
              <w:spacing w:before="20"/>
              <w:ind w:right="97"/>
              <w:rPr>
                <w:sz w:val="18"/>
              </w:rPr>
            </w:pPr>
            <w:r>
              <w:rPr>
                <w:spacing w:val="-5"/>
                <w:sz w:val="18"/>
              </w:rPr>
              <w:t>258</w:t>
            </w:r>
          </w:p>
        </w:tc>
        <w:tc>
          <w:tcPr>
            <w:tcW w:w="660" w:type="dxa"/>
          </w:tcPr>
          <w:p w14:paraId="383FA5A3" w14:textId="77777777" w:rsidR="00FA6019" w:rsidRDefault="00FA6019" w:rsidP="00FA48A3">
            <w:pPr>
              <w:pStyle w:val="TableParagraph"/>
              <w:spacing w:before="20"/>
              <w:ind w:left="264" w:right="86"/>
              <w:jc w:val="center"/>
              <w:rPr>
                <w:sz w:val="18"/>
              </w:rPr>
            </w:pPr>
            <w:r>
              <w:rPr>
                <w:spacing w:val="-5"/>
                <w:sz w:val="18"/>
              </w:rPr>
              <w:t>347</w:t>
            </w:r>
          </w:p>
        </w:tc>
        <w:tc>
          <w:tcPr>
            <w:tcW w:w="667" w:type="dxa"/>
            <w:shd w:val="clear" w:color="auto" w:fill="D4D4FF"/>
          </w:tcPr>
          <w:p w14:paraId="7CC22B16" w14:textId="77777777" w:rsidR="00FA6019" w:rsidRDefault="00FA6019" w:rsidP="00FA48A3">
            <w:pPr>
              <w:pStyle w:val="TableParagraph"/>
              <w:spacing w:before="20"/>
              <w:ind w:left="84" w:right="75"/>
              <w:jc w:val="center"/>
              <w:rPr>
                <w:sz w:val="18"/>
              </w:rPr>
            </w:pPr>
            <w:r>
              <w:rPr>
                <w:spacing w:val="-2"/>
                <w:sz w:val="18"/>
              </w:rPr>
              <w:t>87.2%</w:t>
            </w:r>
          </w:p>
        </w:tc>
        <w:tc>
          <w:tcPr>
            <w:tcW w:w="669" w:type="dxa"/>
            <w:shd w:val="clear" w:color="auto" w:fill="D4D4FF"/>
          </w:tcPr>
          <w:p w14:paraId="3FFBF922" w14:textId="77777777" w:rsidR="00FA6019" w:rsidRDefault="00FA6019" w:rsidP="00FA48A3">
            <w:pPr>
              <w:pStyle w:val="TableParagraph"/>
              <w:spacing w:before="20"/>
              <w:ind w:left="84" w:right="71"/>
              <w:jc w:val="center"/>
              <w:rPr>
                <w:sz w:val="18"/>
              </w:rPr>
            </w:pPr>
            <w:r>
              <w:rPr>
                <w:spacing w:val="-2"/>
                <w:sz w:val="18"/>
              </w:rPr>
              <w:t>81.4%</w:t>
            </w:r>
          </w:p>
        </w:tc>
        <w:tc>
          <w:tcPr>
            <w:tcW w:w="669" w:type="dxa"/>
            <w:shd w:val="clear" w:color="auto" w:fill="D4D4FF"/>
          </w:tcPr>
          <w:p w14:paraId="409156DB" w14:textId="77777777" w:rsidR="00FA6019" w:rsidRDefault="00FA6019" w:rsidP="00FA48A3">
            <w:pPr>
              <w:pStyle w:val="TableParagraph"/>
              <w:spacing w:before="20"/>
              <w:ind w:left="84" w:right="70"/>
              <w:jc w:val="center"/>
              <w:rPr>
                <w:sz w:val="18"/>
              </w:rPr>
            </w:pPr>
            <w:r>
              <w:rPr>
                <w:spacing w:val="-2"/>
                <w:sz w:val="18"/>
              </w:rPr>
              <w:t>76.9%</w:t>
            </w:r>
          </w:p>
        </w:tc>
        <w:tc>
          <w:tcPr>
            <w:tcW w:w="787" w:type="dxa"/>
            <w:shd w:val="clear" w:color="auto" w:fill="C4D8F0"/>
          </w:tcPr>
          <w:p w14:paraId="22BDF0AB" w14:textId="77777777" w:rsidR="00FA6019" w:rsidRDefault="00FA6019" w:rsidP="00FA48A3">
            <w:pPr>
              <w:pStyle w:val="TableParagraph"/>
              <w:spacing w:before="20"/>
              <w:ind w:right="96"/>
              <w:rPr>
                <w:sz w:val="18"/>
              </w:rPr>
            </w:pPr>
            <w:r>
              <w:rPr>
                <w:spacing w:val="-2"/>
                <w:sz w:val="18"/>
              </w:rPr>
              <w:t>97.4%</w:t>
            </w:r>
          </w:p>
        </w:tc>
        <w:tc>
          <w:tcPr>
            <w:tcW w:w="787" w:type="dxa"/>
            <w:shd w:val="clear" w:color="auto" w:fill="C4D8F0"/>
          </w:tcPr>
          <w:p w14:paraId="6BC6932E" w14:textId="77777777" w:rsidR="00FA6019" w:rsidRDefault="00FA6019" w:rsidP="00FA48A3">
            <w:pPr>
              <w:pStyle w:val="TableParagraph"/>
              <w:spacing w:before="20"/>
              <w:ind w:right="96"/>
              <w:rPr>
                <w:sz w:val="18"/>
              </w:rPr>
            </w:pPr>
            <w:r>
              <w:rPr>
                <w:spacing w:val="-2"/>
                <w:sz w:val="18"/>
              </w:rPr>
              <w:t>92.6%</w:t>
            </w:r>
          </w:p>
        </w:tc>
        <w:tc>
          <w:tcPr>
            <w:tcW w:w="677" w:type="dxa"/>
            <w:shd w:val="clear" w:color="auto" w:fill="C4D8F0"/>
          </w:tcPr>
          <w:p w14:paraId="3C093B5B" w14:textId="77777777" w:rsidR="00FA6019" w:rsidRDefault="00FA6019" w:rsidP="00FA48A3">
            <w:pPr>
              <w:pStyle w:val="TableParagraph"/>
              <w:spacing w:before="20"/>
              <w:ind w:left="94" w:right="72"/>
              <w:jc w:val="center"/>
              <w:rPr>
                <w:sz w:val="18"/>
              </w:rPr>
            </w:pPr>
            <w:r>
              <w:rPr>
                <w:spacing w:val="-2"/>
                <w:sz w:val="18"/>
              </w:rPr>
              <w:t>93.9%</w:t>
            </w:r>
          </w:p>
        </w:tc>
        <w:tc>
          <w:tcPr>
            <w:tcW w:w="677" w:type="dxa"/>
            <w:shd w:val="clear" w:color="auto" w:fill="D8E4BC"/>
          </w:tcPr>
          <w:p w14:paraId="4936DE69" w14:textId="77777777" w:rsidR="00FA6019" w:rsidRDefault="00FA6019" w:rsidP="00FA48A3">
            <w:pPr>
              <w:pStyle w:val="TableParagraph"/>
              <w:spacing w:before="20"/>
              <w:ind w:left="94" w:right="72"/>
              <w:jc w:val="center"/>
              <w:rPr>
                <w:sz w:val="18"/>
              </w:rPr>
            </w:pPr>
            <w:r>
              <w:rPr>
                <w:spacing w:val="-2"/>
                <w:sz w:val="18"/>
              </w:rPr>
              <w:t>89.6%</w:t>
            </w:r>
          </w:p>
        </w:tc>
        <w:tc>
          <w:tcPr>
            <w:tcW w:w="675" w:type="dxa"/>
            <w:shd w:val="clear" w:color="auto" w:fill="D8E4BC"/>
          </w:tcPr>
          <w:p w14:paraId="58FF3F81" w14:textId="77777777" w:rsidR="00FA6019" w:rsidRDefault="00FA6019" w:rsidP="00FA48A3">
            <w:pPr>
              <w:pStyle w:val="TableParagraph"/>
              <w:spacing w:before="20"/>
              <w:ind w:left="90" w:right="67"/>
              <w:jc w:val="center"/>
              <w:rPr>
                <w:sz w:val="18"/>
              </w:rPr>
            </w:pPr>
            <w:r>
              <w:rPr>
                <w:spacing w:val="-2"/>
                <w:sz w:val="18"/>
              </w:rPr>
              <w:t>87.9%</w:t>
            </w:r>
          </w:p>
        </w:tc>
        <w:tc>
          <w:tcPr>
            <w:tcW w:w="817" w:type="dxa"/>
            <w:shd w:val="clear" w:color="auto" w:fill="D8E4BC"/>
          </w:tcPr>
          <w:p w14:paraId="53341E24" w14:textId="77777777" w:rsidR="00FA6019" w:rsidRDefault="00FA6019" w:rsidP="00FA48A3">
            <w:pPr>
              <w:pStyle w:val="TableParagraph"/>
              <w:spacing w:before="20"/>
              <w:ind w:right="98"/>
              <w:rPr>
                <w:sz w:val="18"/>
              </w:rPr>
            </w:pPr>
            <w:r>
              <w:rPr>
                <w:spacing w:val="-2"/>
                <w:sz w:val="18"/>
              </w:rPr>
              <w:t>81.9%</w:t>
            </w:r>
          </w:p>
        </w:tc>
      </w:tr>
      <w:tr w:rsidR="00FA6019" w14:paraId="7583280B" w14:textId="77777777" w:rsidTr="00FA48A3">
        <w:trPr>
          <w:trHeight w:val="438"/>
        </w:trPr>
        <w:tc>
          <w:tcPr>
            <w:tcW w:w="977" w:type="dxa"/>
            <w:shd w:val="clear" w:color="auto" w:fill="DBE6F0"/>
          </w:tcPr>
          <w:p w14:paraId="55BD010D" w14:textId="77777777" w:rsidR="00FA6019" w:rsidRDefault="00FA6019" w:rsidP="00FA48A3">
            <w:pPr>
              <w:pStyle w:val="TableParagraph"/>
              <w:spacing w:before="1" w:line="219" w:lineRule="exact"/>
              <w:rPr>
                <w:b/>
                <w:sz w:val="18"/>
              </w:rPr>
            </w:pPr>
            <w:r>
              <w:rPr>
                <w:b/>
                <w:spacing w:val="-2"/>
                <w:sz w:val="18"/>
              </w:rPr>
              <w:t>Grand</w:t>
            </w:r>
          </w:p>
          <w:p w14:paraId="4EDE35C6" w14:textId="77777777" w:rsidR="00FA6019" w:rsidRDefault="00FA6019" w:rsidP="00FA48A3">
            <w:pPr>
              <w:pStyle w:val="TableParagraph"/>
              <w:rPr>
                <w:b/>
                <w:sz w:val="18"/>
              </w:rPr>
            </w:pPr>
            <w:r>
              <w:rPr>
                <w:b/>
                <w:spacing w:val="-2"/>
                <w:sz w:val="18"/>
              </w:rPr>
              <w:t>Total</w:t>
            </w:r>
          </w:p>
        </w:tc>
        <w:tc>
          <w:tcPr>
            <w:tcW w:w="658" w:type="dxa"/>
            <w:shd w:val="clear" w:color="auto" w:fill="DBE6F0"/>
          </w:tcPr>
          <w:p w14:paraId="3DC1D5E8" w14:textId="77777777" w:rsidR="00FA6019" w:rsidRDefault="00FA6019" w:rsidP="00FA48A3">
            <w:pPr>
              <w:pStyle w:val="TableParagraph"/>
              <w:spacing w:before="12" w:line="240" w:lineRule="auto"/>
              <w:rPr>
                <w:b/>
                <w:sz w:val="17"/>
              </w:rPr>
            </w:pPr>
          </w:p>
          <w:p w14:paraId="5037EB1D" w14:textId="77777777" w:rsidR="00FA6019" w:rsidRDefault="00FA6019" w:rsidP="00FA48A3">
            <w:pPr>
              <w:pStyle w:val="TableParagraph"/>
              <w:ind w:right="94"/>
              <w:rPr>
                <w:b/>
                <w:sz w:val="18"/>
              </w:rPr>
            </w:pPr>
            <w:r>
              <w:rPr>
                <w:b/>
                <w:spacing w:val="-4"/>
                <w:sz w:val="18"/>
              </w:rPr>
              <w:t>1036</w:t>
            </w:r>
          </w:p>
        </w:tc>
        <w:tc>
          <w:tcPr>
            <w:tcW w:w="660" w:type="dxa"/>
            <w:shd w:val="clear" w:color="auto" w:fill="DBE6F0"/>
          </w:tcPr>
          <w:p w14:paraId="0C439C78" w14:textId="77777777" w:rsidR="00FA6019" w:rsidRDefault="00FA6019" w:rsidP="00FA48A3">
            <w:pPr>
              <w:pStyle w:val="TableParagraph"/>
              <w:spacing w:before="12" w:line="240" w:lineRule="auto"/>
              <w:rPr>
                <w:b/>
                <w:sz w:val="17"/>
              </w:rPr>
            </w:pPr>
          </w:p>
          <w:p w14:paraId="18D64E69" w14:textId="77777777" w:rsidR="00FA6019" w:rsidRDefault="00FA6019" w:rsidP="00FA48A3">
            <w:pPr>
              <w:pStyle w:val="TableParagraph"/>
              <w:ind w:right="96"/>
              <w:rPr>
                <w:b/>
                <w:sz w:val="18"/>
              </w:rPr>
            </w:pPr>
            <w:r>
              <w:rPr>
                <w:b/>
                <w:spacing w:val="-5"/>
                <w:sz w:val="18"/>
              </w:rPr>
              <w:t>889</w:t>
            </w:r>
          </w:p>
        </w:tc>
        <w:tc>
          <w:tcPr>
            <w:tcW w:w="660" w:type="dxa"/>
            <w:shd w:val="clear" w:color="auto" w:fill="DBE6F0"/>
          </w:tcPr>
          <w:p w14:paraId="708AC910" w14:textId="77777777" w:rsidR="00FA6019" w:rsidRDefault="00FA6019" w:rsidP="00FA48A3">
            <w:pPr>
              <w:pStyle w:val="TableParagraph"/>
              <w:spacing w:before="12" w:line="240" w:lineRule="auto"/>
              <w:rPr>
                <w:b/>
                <w:sz w:val="17"/>
              </w:rPr>
            </w:pPr>
          </w:p>
          <w:p w14:paraId="1750707D" w14:textId="77777777" w:rsidR="00FA6019" w:rsidRDefault="00FA6019" w:rsidP="00FA48A3">
            <w:pPr>
              <w:pStyle w:val="TableParagraph"/>
              <w:ind w:left="91" w:right="4"/>
              <w:jc w:val="center"/>
              <w:rPr>
                <w:b/>
                <w:sz w:val="18"/>
              </w:rPr>
            </w:pPr>
            <w:r>
              <w:rPr>
                <w:b/>
                <w:spacing w:val="-4"/>
                <w:sz w:val="18"/>
              </w:rPr>
              <w:t>1090</w:t>
            </w:r>
          </w:p>
        </w:tc>
        <w:tc>
          <w:tcPr>
            <w:tcW w:w="667" w:type="dxa"/>
            <w:shd w:val="clear" w:color="auto" w:fill="D4D4FF"/>
          </w:tcPr>
          <w:p w14:paraId="03F820B0" w14:textId="77777777" w:rsidR="00FA6019" w:rsidRDefault="00FA6019" w:rsidP="00FA48A3">
            <w:pPr>
              <w:pStyle w:val="TableParagraph"/>
              <w:spacing w:before="12" w:line="240" w:lineRule="auto"/>
              <w:rPr>
                <w:b/>
                <w:sz w:val="17"/>
              </w:rPr>
            </w:pPr>
          </w:p>
          <w:p w14:paraId="610AB908" w14:textId="77777777" w:rsidR="00FA6019" w:rsidRDefault="00FA6019" w:rsidP="00FA48A3">
            <w:pPr>
              <w:pStyle w:val="TableParagraph"/>
              <w:ind w:left="80" w:right="75"/>
              <w:jc w:val="center"/>
              <w:rPr>
                <w:b/>
                <w:sz w:val="18"/>
              </w:rPr>
            </w:pPr>
            <w:r>
              <w:rPr>
                <w:b/>
                <w:spacing w:val="-2"/>
                <w:sz w:val="18"/>
              </w:rPr>
              <w:t>86.1%</w:t>
            </w:r>
          </w:p>
        </w:tc>
        <w:tc>
          <w:tcPr>
            <w:tcW w:w="669" w:type="dxa"/>
            <w:shd w:val="clear" w:color="auto" w:fill="D4D4FF"/>
          </w:tcPr>
          <w:p w14:paraId="7369517A" w14:textId="77777777" w:rsidR="00FA6019" w:rsidRDefault="00FA6019" w:rsidP="00FA48A3">
            <w:pPr>
              <w:pStyle w:val="TableParagraph"/>
              <w:spacing w:before="12" w:line="240" w:lineRule="auto"/>
              <w:rPr>
                <w:b/>
                <w:sz w:val="17"/>
              </w:rPr>
            </w:pPr>
          </w:p>
          <w:p w14:paraId="2A67B2E7" w14:textId="77777777" w:rsidR="00FA6019" w:rsidRDefault="00FA6019" w:rsidP="00FA48A3">
            <w:pPr>
              <w:pStyle w:val="TableParagraph"/>
              <w:ind w:left="82" w:right="74"/>
              <w:jc w:val="center"/>
              <w:rPr>
                <w:b/>
                <w:sz w:val="18"/>
              </w:rPr>
            </w:pPr>
            <w:r>
              <w:rPr>
                <w:b/>
                <w:spacing w:val="-2"/>
                <w:sz w:val="18"/>
              </w:rPr>
              <w:t>84.8%</w:t>
            </w:r>
          </w:p>
        </w:tc>
        <w:tc>
          <w:tcPr>
            <w:tcW w:w="669" w:type="dxa"/>
            <w:shd w:val="clear" w:color="auto" w:fill="D4D4FF"/>
          </w:tcPr>
          <w:p w14:paraId="67470BE0" w14:textId="77777777" w:rsidR="00FA6019" w:rsidRDefault="00FA6019" w:rsidP="00FA48A3">
            <w:pPr>
              <w:pStyle w:val="TableParagraph"/>
              <w:spacing w:before="12" w:line="240" w:lineRule="auto"/>
              <w:rPr>
                <w:b/>
                <w:sz w:val="17"/>
              </w:rPr>
            </w:pPr>
          </w:p>
          <w:p w14:paraId="2B9F86EA" w14:textId="77777777" w:rsidR="00FA6019" w:rsidRDefault="00FA6019" w:rsidP="00FA48A3">
            <w:pPr>
              <w:pStyle w:val="TableParagraph"/>
              <w:ind w:left="83" w:right="74"/>
              <w:jc w:val="center"/>
              <w:rPr>
                <w:b/>
                <w:sz w:val="18"/>
              </w:rPr>
            </w:pPr>
            <w:r>
              <w:rPr>
                <w:b/>
                <w:spacing w:val="-2"/>
                <w:sz w:val="18"/>
              </w:rPr>
              <w:t>84.2%</w:t>
            </w:r>
          </w:p>
        </w:tc>
        <w:tc>
          <w:tcPr>
            <w:tcW w:w="787" w:type="dxa"/>
            <w:shd w:val="clear" w:color="auto" w:fill="C4D8F0"/>
          </w:tcPr>
          <w:p w14:paraId="2207801F" w14:textId="77777777" w:rsidR="00FA6019" w:rsidRDefault="00FA6019" w:rsidP="00FA48A3">
            <w:pPr>
              <w:pStyle w:val="TableParagraph"/>
              <w:spacing w:before="12" w:line="240" w:lineRule="auto"/>
              <w:rPr>
                <w:b/>
                <w:sz w:val="17"/>
              </w:rPr>
            </w:pPr>
          </w:p>
          <w:p w14:paraId="14CAF92F" w14:textId="77777777" w:rsidR="00FA6019" w:rsidRDefault="00FA6019" w:rsidP="00FA48A3">
            <w:pPr>
              <w:pStyle w:val="TableParagraph"/>
              <w:ind w:right="95"/>
              <w:rPr>
                <w:b/>
                <w:sz w:val="18"/>
              </w:rPr>
            </w:pPr>
            <w:r>
              <w:rPr>
                <w:b/>
                <w:spacing w:val="-2"/>
                <w:sz w:val="18"/>
              </w:rPr>
              <w:t>95.7%</w:t>
            </w:r>
          </w:p>
        </w:tc>
        <w:tc>
          <w:tcPr>
            <w:tcW w:w="787" w:type="dxa"/>
            <w:shd w:val="clear" w:color="auto" w:fill="C4D8F0"/>
          </w:tcPr>
          <w:p w14:paraId="49C64455" w14:textId="77777777" w:rsidR="00FA6019" w:rsidRDefault="00FA6019" w:rsidP="00FA48A3">
            <w:pPr>
              <w:pStyle w:val="TableParagraph"/>
              <w:spacing w:before="12" w:line="240" w:lineRule="auto"/>
              <w:rPr>
                <w:b/>
                <w:sz w:val="17"/>
              </w:rPr>
            </w:pPr>
          </w:p>
          <w:p w14:paraId="56385CED" w14:textId="77777777" w:rsidR="00FA6019" w:rsidRDefault="00FA6019" w:rsidP="00FA48A3">
            <w:pPr>
              <w:pStyle w:val="TableParagraph"/>
              <w:ind w:right="95"/>
              <w:rPr>
                <w:b/>
                <w:sz w:val="18"/>
              </w:rPr>
            </w:pPr>
            <w:r>
              <w:rPr>
                <w:b/>
                <w:spacing w:val="-2"/>
                <w:sz w:val="18"/>
              </w:rPr>
              <w:t>93.6%</w:t>
            </w:r>
          </w:p>
        </w:tc>
        <w:tc>
          <w:tcPr>
            <w:tcW w:w="677" w:type="dxa"/>
            <w:shd w:val="clear" w:color="auto" w:fill="C4D8F0"/>
          </w:tcPr>
          <w:p w14:paraId="4B51C717" w14:textId="77777777" w:rsidR="00FA6019" w:rsidRDefault="00FA6019" w:rsidP="00FA48A3">
            <w:pPr>
              <w:pStyle w:val="TableParagraph"/>
              <w:spacing w:before="12" w:line="240" w:lineRule="auto"/>
              <w:rPr>
                <w:b/>
                <w:sz w:val="17"/>
              </w:rPr>
            </w:pPr>
          </w:p>
          <w:p w14:paraId="1B4F92C7" w14:textId="77777777" w:rsidR="00FA6019" w:rsidRDefault="00FA6019" w:rsidP="00FA48A3">
            <w:pPr>
              <w:pStyle w:val="TableParagraph"/>
              <w:ind w:left="94" w:right="76"/>
              <w:jc w:val="center"/>
              <w:rPr>
                <w:b/>
                <w:sz w:val="18"/>
              </w:rPr>
            </w:pPr>
            <w:r>
              <w:rPr>
                <w:b/>
                <w:spacing w:val="-2"/>
                <w:sz w:val="18"/>
              </w:rPr>
              <w:t>95.5%</w:t>
            </w:r>
          </w:p>
        </w:tc>
        <w:tc>
          <w:tcPr>
            <w:tcW w:w="677" w:type="dxa"/>
            <w:shd w:val="clear" w:color="auto" w:fill="D8E4BC"/>
          </w:tcPr>
          <w:p w14:paraId="56BE9277" w14:textId="77777777" w:rsidR="00FA6019" w:rsidRDefault="00FA6019" w:rsidP="00FA48A3">
            <w:pPr>
              <w:pStyle w:val="TableParagraph"/>
              <w:spacing w:before="12" w:line="240" w:lineRule="auto"/>
              <w:rPr>
                <w:b/>
                <w:sz w:val="17"/>
              </w:rPr>
            </w:pPr>
          </w:p>
          <w:p w14:paraId="6805C595" w14:textId="77777777" w:rsidR="00FA6019" w:rsidRDefault="00FA6019" w:rsidP="00FA48A3">
            <w:pPr>
              <w:pStyle w:val="TableParagraph"/>
              <w:ind w:left="94" w:right="77"/>
              <w:jc w:val="center"/>
              <w:rPr>
                <w:b/>
                <w:sz w:val="18"/>
              </w:rPr>
            </w:pPr>
            <w:r>
              <w:rPr>
                <w:b/>
                <w:spacing w:val="-2"/>
                <w:sz w:val="18"/>
              </w:rPr>
              <w:t>90.0%</w:t>
            </w:r>
          </w:p>
        </w:tc>
        <w:tc>
          <w:tcPr>
            <w:tcW w:w="675" w:type="dxa"/>
            <w:shd w:val="clear" w:color="auto" w:fill="D8E4BC"/>
          </w:tcPr>
          <w:p w14:paraId="4079C39D" w14:textId="77777777" w:rsidR="00FA6019" w:rsidRDefault="00FA6019" w:rsidP="00FA48A3">
            <w:pPr>
              <w:pStyle w:val="TableParagraph"/>
              <w:spacing w:before="12" w:line="240" w:lineRule="auto"/>
              <w:rPr>
                <w:b/>
                <w:sz w:val="17"/>
              </w:rPr>
            </w:pPr>
          </w:p>
          <w:p w14:paraId="1A5239C0" w14:textId="77777777" w:rsidR="00FA6019" w:rsidRDefault="00FA6019" w:rsidP="00FA48A3">
            <w:pPr>
              <w:pStyle w:val="TableParagraph"/>
              <w:ind w:left="90" w:right="71"/>
              <w:jc w:val="center"/>
              <w:rPr>
                <w:b/>
                <w:sz w:val="18"/>
              </w:rPr>
            </w:pPr>
            <w:r>
              <w:rPr>
                <w:b/>
                <w:spacing w:val="-2"/>
                <w:sz w:val="18"/>
              </w:rPr>
              <w:t>90.6%</w:t>
            </w:r>
          </w:p>
        </w:tc>
        <w:tc>
          <w:tcPr>
            <w:tcW w:w="817" w:type="dxa"/>
            <w:shd w:val="clear" w:color="auto" w:fill="D8E4BC"/>
          </w:tcPr>
          <w:p w14:paraId="5F7E3AD0" w14:textId="77777777" w:rsidR="00FA6019" w:rsidRDefault="00FA6019" w:rsidP="00FA48A3">
            <w:pPr>
              <w:pStyle w:val="TableParagraph"/>
              <w:spacing w:before="12" w:line="240" w:lineRule="auto"/>
              <w:rPr>
                <w:b/>
                <w:sz w:val="17"/>
              </w:rPr>
            </w:pPr>
          </w:p>
          <w:p w14:paraId="08A32305" w14:textId="77777777" w:rsidR="00FA6019" w:rsidRDefault="00FA6019" w:rsidP="00FA48A3">
            <w:pPr>
              <w:pStyle w:val="TableParagraph"/>
              <w:ind w:right="97"/>
              <w:rPr>
                <w:b/>
                <w:sz w:val="18"/>
              </w:rPr>
            </w:pPr>
            <w:r>
              <w:rPr>
                <w:b/>
                <w:spacing w:val="-2"/>
                <w:sz w:val="18"/>
              </w:rPr>
              <w:t>88.2%</w:t>
            </w:r>
          </w:p>
        </w:tc>
      </w:tr>
    </w:tbl>
    <w:p w14:paraId="43A414CC" w14:textId="77777777" w:rsidR="00FA6019" w:rsidRDefault="00FA6019" w:rsidP="00FA6019">
      <w:pPr>
        <w:rPr>
          <w:b/>
          <w:sz w:val="20"/>
        </w:rPr>
      </w:pPr>
    </w:p>
    <w:p w14:paraId="08BEB80B" w14:textId="77777777" w:rsidR="00FA6019" w:rsidRDefault="00FA6019" w:rsidP="00FA6019">
      <w:pPr>
        <w:spacing w:before="11"/>
        <w:rPr>
          <w:b/>
          <w:sz w:val="14"/>
        </w:rPr>
      </w:pPr>
    </w:p>
    <w:p w14:paraId="17A740FC" w14:textId="77777777" w:rsidR="00FA6019" w:rsidRDefault="00FA6019" w:rsidP="00FA6019">
      <w:pPr>
        <w:pStyle w:val="BodyText"/>
        <w:ind w:left="120"/>
      </w:pPr>
      <w:r>
        <w:t>Ethnic</w:t>
      </w:r>
      <w:r>
        <w:rPr>
          <w:spacing w:val="-8"/>
        </w:rPr>
        <w:t xml:space="preserve"> </w:t>
      </w:r>
      <w:r>
        <w:rPr>
          <w:spacing w:val="-2"/>
        </w:rPr>
        <w:t>group</w:t>
      </w:r>
    </w:p>
    <w:p w14:paraId="0674C5DD" w14:textId="77777777" w:rsidR="00FA6019" w:rsidRDefault="00FA6019" w:rsidP="00FA6019">
      <w:pPr>
        <w:spacing w:before="8"/>
        <w:rPr>
          <w:b/>
          <w:sz w:val="1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658"/>
        <w:gridCol w:w="660"/>
        <w:gridCol w:w="658"/>
        <w:gridCol w:w="670"/>
        <w:gridCol w:w="670"/>
        <w:gridCol w:w="756"/>
        <w:gridCol w:w="787"/>
        <w:gridCol w:w="789"/>
        <w:gridCol w:w="755"/>
        <w:gridCol w:w="673"/>
        <w:gridCol w:w="675"/>
        <w:gridCol w:w="814"/>
      </w:tblGrid>
      <w:tr w:rsidR="00FA6019" w14:paraId="3218666A" w14:textId="77777777" w:rsidTr="00FA48A3">
        <w:trPr>
          <w:trHeight w:val="239"/>
        </w:trPr>
        <w:tc>
          <w:tcPr>
            <w:tcW w:w="1272" w:type="dxa"/>
            <w:shd w:val="clear" w:color="auto" w:fill="DBE6F0"/>
          </w:tcPr>
          <w:p w14:paraId="48D7593F" w14:textId="77777777" w:rsidR="00FA6019" w:rsidRDefault="00FA6019" w:rsidP="00FA48A3">
            <w:pPr>
              <w:pStyle w:val="TableParagraph"/>
              <w:spacing w:line="240" w:lineRule="auto"/>
              <w:rPr>
                <w:rFonts w:ascii="Times New Roman"/>
                <w:sz w:val="16"/>
              </w:rPr>
            </w:pPr>
          </w:p>
        </w:tc>
        <w:tc>
          <w:tcPr>
            <w:tcW w:w="1976" w:type="dxa"/>
            <w:gridSpan w:val="3"/>
            <w:shd w:val="clear" w:color="auto" w:fill="DBE6F0"/>
          </w:tcPr>
          <w:p w14:paraId="088794F1" w14:textId="77777777" w:rsidR="00FA6019" w:rsidRDefault="00FA6019" w:rsidP="00FA48A3">
            <w:pPr>
              <w:pStyle w:val="TableParagraph"/>
              <w:spacing w:before="20"/>
              <w:rPr>
                <w:b/>
                <w:sz w:val="18"/>
              </w:rPr>
            </w:pPr>
            <w:r>
              <w:rPr>
                <w:b/>
                <w:spacing w:val="-2"/>
                <w:sz w:val="18"/>
              </w:rPr>
              <w:t>Leavers</w:t>
            </w:r>
          </w:p>
        </w:tc>
        <w:tc>
          <w:tcPr>
            <w:tcW w:w="2096" w:type="dxa"/>
            <w:gridSpan w:val="3"/>
            <w:shd w:val="clear" w:color="auto" w:fill="D4D4FF"/>
          </w:tcPr>
          <w:p w14:paraId="546986DD" w14:textId="77777777" w:rsidR="00FA6019" w:rsidRDefault="00FA6019" w:rsidP="00FA48A3">
            <w:pPr>
              <w:pStyle w:val="TableParagraph"/>
              <w:spacing w:before="20"/>
              <w:rPr>
                <w:b/>
                <w:sz w:val="18"/>
              </w:rPr>
            </w:pPr>
            <w:r>
              <w:rPr>
                <w:b/>
                <w:spacing w:val="-2"/>
                <w:sz w:val="18"/>
              </w:rPr>
              <w:t>%Achieved</w:t>
            </w:r>
          </w:p>
        </w:tc>
        <w:tc>
          <w:tcPr>
            <w:tcW w:w="2331" w:type="dxa"/>
            <w:gridSpan w:val="3"/>
            <w:shd w:val="clear" w:color="auto" w:fill="C4D8F0"/>
          </w:tcPr>
          <w:p w14:paraId="6F67B7A8" w14:textId="77777777" w:rsidR="00FA6019" w:rsidRDefault="00FA6019" w:rsidP="00FA48A3">
            <w:pPr>
              <w:pStyle w:val="TableParagraph"/>
              <w:spacing w:before="20"/>
              <w:ind w:left="106"/>
              <w:rPr>
                <w:b/>
                <w:sz w:val="18"/>
              </w:rPr>
            </w:pPr>
            <w:r>
              <w:rPr>
                <w:b/>
                <w:sz w:val="18"/>
              </w:rPr>
              <w:t xml:space="preserve">% </w:t>
            </w:r>
            <w:r>
              <w:rPr>
                <w:b/>
                <w:spacing w:val="-2"/>
                <w:sz w:val="18"/>
              </w:rPr>
              <w:t>Retention</w:t>
            </w:r>
          </w:p>
        </w:tc>
        <w:tc>
          <w:tcPr>
            <w:tcW w:w="2162" w:type="dxa"/>
            <w:gridSpan w:val="3"/>
            <w:shd w:val="clear" w:color="auto" w:fill="D8E4BC"/>
          </w:tcPr>
          <w:p w14:paraId="78FD8D08" w14:textId="77777777" w:rsidR="00FA6019" w:rsidRDefault="00FA6019" w:rsidP="00FA48A3">
            <w:pPr>
              <w:pStyle w:val="TableParagraph"/>
              <w:spacing w:before="20"/>
              <w:ind w:left="108"/>
              <w:rPr>
                <w:b/>
                <w:sz w:val="18"/>
              </w:rPr>
            </w:pPr>
            <w:r>
              <w:rPr>
                <w:b/>
                <w:sz w:val="18"/>
              </w:rPr>
              <w:t xml:space="preserve">% </w:t>
            </w:r>
            <w:r>
              <w:rPr>
                <w:b/>
                <w:spacing w:val="-4"/>
                <w:sz w:val="18"/>
              </w:rPr>
              <w:t>Pass</w:t>
            </w:r>
          </w:p>
        </w:tc>
      </w:tr>
      <w:tr w:rsidR="00FA6019" w14:paraId="646963BA" w14:textId="77777777" w:rsidTr="00FA48A3">
        <w:trPr>
          <w:trHeight w:val="242"/>
        </w:trPr>
        <w:tc>
          <w:tcPr>
            <w:tcW w:w="1272" w:type="dxa"/>
            <w:shd w:val="clear" w:color="auto" w:fill="DBE6F0"/>
          </w:tcPr>
          <w:p w14:paraId="6D1DC9BF" w14:textId="77777777" w:rsidR="00FA6019" w:rsidRDefault="00FA6019" w:rsidP="00FA48A3">
            <w:pPr>
              <w:pStyle w:val="TableParagraph"/>
              <w:spacing w:before="23"/>
              <w:rPr>
                <w:b/>
                <w:sz w:val="18"/>
              </w:rPr>
            </w:pPr>
            <w:r>
              <w:rPr>
                <w:b/>
                <w:sz w:val="18"/>
              </w:rPr>
              <w:t>Ethnic</w:t>
            </w:r>
            <w:r>
              <w:rPr>
                <w:b/>
                <w:spacing w:val="-5"/>
                <w:sz w:val="18"/>
              </w:rPr>
              <w:t xml:space="preserve"> </w:t>
            </w:r>
            <w:r>
              <w:rPr>
                <w:b/>
                <w:spacing w:val="-2"/>
                <w:sz w:val="18"/>
              </w:rPr>
              <w:t>group</w:t>
            </w:r>
          </w:p>
        </w:tc>
        <w:tc>
          <w:tcPr>
            <w:tcW w:w="658" w:type="dxa"/>
            <w:shd w:val="clear" w:color="auto" w:fill="DBE6F0"/>
          </w:tcPr>
          <w:p w14:paraId="2AD18B0A" w14:textId="77777777" w:rsidR="00FA6019" w:rsidRDefault="00FA6019" w:rsidP="00FA48A3">
            <w:pPr>
              <w:pStyle w:val="TableParagraph"/>
              <w:spacing w:before="23"/>
              <w:ind w:right="97"/>
              <w:rPr>
                <w:b/>
                <w:sz w:val="18"/>
              </w:rPr>
            </w:pPr>
            <w:r>
              <w:rPr>
                <w:b/>
                <w:spacing w:val="-2"/>
                <w:sz w:val="18"/>
              </w:rPr>
              <w:t>18/19</w:t>
            </w:r>
          </w:p>
        </w:tc>
        <w:tc>
          <w:tcPr>
            <w:tcW w:w="660" w:type="dxa"/>
            <w:shd w:val="clear" w:color="auto" w:fill="DBE6F0"/>
          </w:tcPr>
          <w:p w14:paraId="43CFD2C7" w14:textId="77777777" w:rsidR="00FA6019" w:rsidRDefault="00FA6019" w:rsidP="00FA48A3">
            <w:pPr>
              <w:pStyle w:val="TableParagraph"/>
              <w:spacing w:before="23"/>
              <w:ind w:right="99"/>
              <w:rPr>
                <w:b/>
                <w:sz w:val="18"/>
              </w:rPr>
            </w:pPr>
            <w:r>
              <w:rPr>
                <w:b/>
                <w:spacing w:val="-2"/>
                <w:sz w:val="18"/>
              </w:rPr>
              <w:t>19/20</w:t>
            </w:r>
          </w:p>
        </w:tc>
        <w:tc>
          <w:tcPr>
            <w:tcW w:w="658" w:type="dxa"/>
            <w:shd w:val="clear" w:color="auto" w:fill="DBE6F0"/>
          </w:tcPr>
          <w:p w14:paraId="16D5F576" w14:textId="77777777" w:rsidR="00FA6019" w:rsidRDefault="00FA6019" w:rsidP="00FA48A3">
            <w:pPr>
              <w:pStyle w:val="TableParagraph"/>
              <w:spacing w:before="23"/>
              <w:ind w:right="97"/>
              <w:rPr>
                <w:b/>
                <w:sz w:val="18"/>
              </w:rPr>
            </w:pPr>
            <w:r>
              <w:rPr>
                <w:b/>
                <w:spacing w:val="-2"/>
                <w:sz w:val="18"/>
              </w:rPr>
              <w:t>20/21</w:t>
            </w:r>
          </w:p>
        </w:tc>
        <w:tc>
          <w:tcPr>
            <w:tcW w:w="670" w:type="dxa"/>
            <w:shd w:val="clear" w:color="auto" w:fill="D4D4FF"/>
          </w:tcPr>
          <w:p w14:paraId="29366930" w14:textId="77777777" w:rsidR="00FA6019" w:rsidRDefault="00FA6019" w:rsidP="00FA48A3">
            <w:pPr>
              <w:pStyle w:val="TableParagraph"/>
              <w:spacing w:before="23"/>
              <w:ind w:left="76" w:right="78"/>
              <w:jc w:val="center"/>
              <w:rPr>
                <w:b/>
                <w:sz w:val="18"/>
              </w:rPr>
            </w:pPr>
            <w:r>
              <w:rPr>
                <w:b/>
                <w:spacing w:val="-2"/>
                <w:sz w:val="18"/>
              </w:rPr>
              <w:t>18/19</w:t>
            </w:r>
          </w:p>
        </w:tc>
        <w:tc>
          <w:tcPr>
            <w:tcW w:w="670" w:type="dxa"/>
            <w:shd w:val="clear" w:color="auto" w:fill="D4D4FF"/>
          </w:tcPr>
          <w:p w14:paraId="276E2E8E" w14:textId="77777777" w:rsidR="00FA6019" w:rsidRDefault="00FA6019" w:rsidP="00FA48A3">
            <w:pPr>
              <w:pStyle w:val="TableParagraph"/>
              <w:spacing w:before="23"/>
              <w:ind w:left="75" w:right="78"/>
              <w:jc w:val="center"/>
              <w:rPr>
                <w:b/>
                <w:sz w:val="18"/>
              </w:rPr>
            </w:pPr>
            <w:r>
              <w:rPr>
                <w:b/>
                <w:spacing w:val="-2"/>
                <w:sz w:val="18"/>
              </w:rPr>
              <w:t>19/20</w:t>
            </w:r>
          </w:p>
        </w:tc>
        <w:tc>
          <w:tcPr>
            <w:tcW w:w="756" w:type="dxa"/>
            <w:shd w:val="clear" w:color="auto" w:fill="D4D4FF"/>
          </w:tcPr>
          <w:p w14:paraId="48FCC870" w14:textId="77777777" w:rsidR="00FA6019" w:rsidRDefault="00FA6019" w:rsidP="00FA48A3">
            <w:pPr>
              <w:pStyle w:val="TableParagraph"/>
              <w:spacing w:before="23"/>
              <w:ind w:left="106"/>
              <w:rPr>
                <w:b/>
                <w:sz w:val="18"/>
              </w:rPr>
            </w:pPr>
            <w:r>
              <w:rPr>
                <w:b/>
                <w:spacing w:val="-2"/>
                <w:sz w:val="18"/>
              </w:rPr>
              <w:t>20/21</w:t>
            </w:r>
          </w:p>
        </w:tc>
        <w:tc>
          <w:tcPr>
            <w:tcW w:w="787" w:type="dxa"/>
            <w:shd w:val="clear" w:color="auto" w:fill="C4D8F0"/>
          </w:tcPr>
          <w:p w14:paraId="24A25C23" w14:textId="77777777" w:rsidR="00FA6019" w:rsidRDefault="00FA6019" w:rsidP="00FA48A3">
            <w:pPr>
              <w:pStyle w:val="TableParagraph"/>
              <w:spacing w:before="23"/>
              <w:ind w:left="106"/>
              <w:rPr>
                <w:b/>
                <w:sz w:val="18"/>
              </w:rPr>
            </w:pPr>
            <w:r>
              <w:rPr>
                <w:b/>
                <w:spacing w:val="-2"/>
                <w:sz w:val="18"/>
              </w:rPr>
              <w:t>18/19</w:t>
            </w:r>
          </w:p>
        </w:tc>
        <w:tc>
          <w:tcPr>
            <w:tcW w:w="789" w:type="dxa"/>
            <w:shd w:val="clear" w:color="auto" w:fill="C4D8F0"/>
          </w:tcPr>
          <w:p w14:paraId="03B57054" w14:textId="77777777" w:rsidR="00FA6019" w:rsidRDefault="00FA6019" w:rsidP="00FA48A3">
            <w:pPr>
              <w:pStyle w:val="TableParagraph"/>
              <w:spacing w:before="23"/>
              <w:ind w:left="106"/>
              <w:rPr>
                <w:b/>
                <w:sz w:val="18"/>
              </w:rPr>
            </w:pPr>
            <w:r>
              <w:rPr>
                <w:b/>
                <w:spacing w:val="-2"/>
                <w:sz w:val="18"/>
              </w:rPr>
              <w:t>19/20</w:t>
            </w:r>
          </w:p>
        </w:tc>
        <w:tc>
          <w:tcPr>
            <w:tcW w:w="755" w:type="dxa"/>
            <w:shd w:val="clear" w:color="auto" w:fill="C4D8F0"/>
          </w:tcPr>
          <w:p w14:paraId="62A2F02D" w14:textId="77777777" w:rsidR="00FA6019" w:rsidRDefault="00FA6019" w:rsidP="00FA48A3">
            <w:pPr>
              <w:pStyle w:val="TableParagraph"/>
              <w:spacing w:before="23"/>
              <w:ind w:left="82" w:right="169"/>
              <w:jc w:val="center"/>
              <w:rPr>
                <w:b/>
                <w:sz w:val="18"/>
              </w:rPr>
            </w:pPr>
            <w:r>
              <w:rPr>
                <w:b/>
                <w:spacing w:val="-2"/>
                <w:sz w:val="18"/>
              </w:rPr>
              <w:t>20/21</w:t>
            </w:r>
          </w:p>
        </w:tc>
        <w:tc>
          <w:tcPr>
            <w:tcW w:w="673" w:type="dxa"/>
            <w:shd w:val="clear" w:color="auto" w:fill="D8E4BC"/>
          </w:tcPr>
          <w:p w14:paraId="1FE4C7E4" w14:textId="77777777" w:rsidR="00FA6019" w:rsidRDefault="00FA6019" w:rsidP="00FA48A3">
            <w:pPr>
              <w:pStyle w:val="TableParagraph"/>
              <w:spacing w:before="23"/>
              <w:ind w:left="73" w:right="76"/>
              <w:jc w:val="center"/>
              <w:rPr>
                <w:b/>
                <w:sz w:val="18"/>
              </w:rPr>
            </w:pPr>
            <w:r>
              <w:rPr>
                <w:b/>
                <w:spacing w:val="-2"/>
                <w:sz w:val="18"/>
              </w:rPr>
              <w:t>18/19</w:t>
            </w:r>
          </w:p>
        </w:tc>
        <w:tc>
          <w:tcPr>
            <w:tcW w:w="675" w:type="dxa"/>
            <w:shd w:val="clear" w:color="auto" w:fill="D8E4BC"/>
          </w:tcPr>
          <w:p w14:paraId="26D52BA1" w14:textId="77777777" w:rsidR="00FA6019" w:rsidRDefault="00FA6019" w:rsidP="00FA48A3">
            <w:pPr>
              <w:pStyle w:val="TableParagraph"/>
              <w:spacing w:before="23"/>
              <w:ind w:left="77" w:right="80"/>
              <w:jc w:val="center"/>
              <w:rPr>
                <w:b/>
                <w:sz w:val="18"/>
              </w:rPr>
            </w:pPr>
            <w:r>
              <w:rPr>
                <w:b/>
                <w:spacing w:val="-2"/>
                <w:sz w:val="18"/>
              </w:rPr>
              <w:t>19/20</w:t>
            </w:r>
          </w:p>
        </w:tc>
        <w:tc>
          <w:tcPr>
            <w:tcW w:w="814" w:type="dxa"/>
            <w:shd w:val="clear" w:color="auto" w:fill="D8E4BC"/>
          </w:tcPr>
          <w:p w14:paraId="5AF782FF" w14:textId="77777777" w:rsidR="00FA6019" w:rsidRDefault="00FA6019" w:rsidP="00FA48A3">
            <w:pPr>
              <w:pStyle w:val="TableParagraph"/>
              <w:spacing w:before="23"/>
              <w:ind w:left="111"/>
              <w:rPr>
                <w:b/>
                <w:sz w:val="18"/>
              </w:rPr>
            </w:pPr>
            <w:r>
              <w:rPr>
                <w:b/>
                <w:spacing w:val="-2"/>
                <w:sz w:val="18"/>
              </w:rPr>
              <w:t>20/21</w:t>
            </w:r>
          </w:p>
        </w:tc>
      </w:tr>
      <w:tr w:rsidR="00FA6019" w14:paraId="0A9E21FA" w14:textId="77777777" w:rsidTr="00FA48A3">
        <w:trPr>
          <w:trHeight w:val="239"/>
        </w:trPr>
        <w:tc>
          <w:tcPr>
            <w:tcW w:w="1272" w:type="dxa"/>
          </w:tcPr>
          <w:p w14:paraId="3A23B069" w14:textId="77777777" w:rsidR="00FA6019" w:rsidRDefault="00FA6019" w:rsidP="00FA48A3">
            <w:pPr>
              <w:pStyle w:val="TableParagraph"/>
              <w:spacing w:before="20"/>
              <w:rPr>
                <w:sz w:val="18"/>
              </w:rPr>
            </w:pPr>
            <w:r>
              <w:rPr>
                <w:spacing w:val="-4"/>
                <w:sz w:val="18"/>
              </w:rPr>
              <w:t>BAME</w:t>
            </w:r>
          </w:p>
        </w:tc>
        <w:tc>
          <w:tcPr>
            <w:tcW w:w="658" w:type="dxa"/>
          </w:tcPr>
          <w:p w14:paraId="06337DD2" w14:textId="77777777" w:rsidR="00FA6019" w:rsidRDefault="00FA6019" w:rsidP="00FA48A3">
            <w:pPr>
              <w:pStyle w:val="TableParagraph"/>
              <w:spacing w:before="20"/>
              <w:ind w:right="94"/>
              <w:rPr>
                <w:sz w:val="18"/>
              </w:rPr>
            </w:pPr>
            <w:r>
              <w:rPr>
                <w:spacing w:val="-5"/>
                <w:sz w:val="18"/>
              </w:rPr>
              <w:t>36</w:t>
            </w:r>
          </w:p>
        </w:tc>
        <w:tc>
          <w:tcPr>
            <w:tcW w:w="660" w:type="dxa"/>
          </w:tcPr>
          <w:p w14:paraId="006E9452" w14:textId="77777777" w:rsidR="00FA6019" w:rsidRDefault="00FA6019" w:rsidP="00FA48A3">
            <w:pPr>
              <w:pStyle w:val="TableParagraph"/>
              <w:spacing w:before="20"/>
              <w:ind w:right="96"/>
              <w:rPr>
                <w:sz w:val="18"/>
              </w:rPr>
            </w:pPr>
            <w:r>
              <w:rPr>
                <w:spacing w:val="-5"/>
                <w:sz w:val="18"/>
              </w:rPr>
              <w:t>30</w:t>
            </w:r>
          </w:p>
        </w:tc>
        <w:tc>
          <w:tcPr>
            <w:tcW w:w="658" w:type="dxa"/>
          </w:tcPr>
          <w:p w14:paraId="2D3CB5A7" w14:textId="77777777" w:rsidR="00FA6019" w:rsidRDefault="00FA6019" w:rsidP="00FA48A3">
            <w:pPr>
              <w:pStyle w:val="TableParagraph"/>
              <w:spacing w:before="20"/>
              <w:ind w:right="95"/>
              <w:rPr>
                <w:sz w:val="18"/>
              </w:rPr>
            </w:pPr>
            <w:r>
              <w:rPr>
                <w:spacing w:val="-5"/>
                <w:sz w:val="18"/>
              </w:rPr>
              <w:t>55</w:t>
            </w:r>
          </w:p>
        </w:tc>
        <w:tc>
          <w:tcPr>
            <w:tcW w:w="670" w:type="dxa"/>
            <w:shd w:val="clear" w:color="auto" w:fill="D4D4FF"/>
          </w:tcPr>
          <w:p w14:paraId="0D11936D" w14:textId="77777777" w:rsidR="00FA6019" w:rsidRDefault="00FA6019" w:rsidP="00FA48A3">
            <w:pPr>
              <w:pStyle w:val="TableParagraph"/>
              <w:spacing w:before="20"/>
              <w:ind w:left="78" w:right="67"/>
              <w:jc w:val="center"/>
              <w:rPr>
                <w:sz w:val="18"/>
              </w:rPr>
            </w:pPr>
            <w:r>
              <w:rPr>
                <w:spacing w:val="-2"/>
                <w:sz w:val="18"/>
              </w:rPr>
              <w:t>80.6%</w:t>
            </w:r>
          </w:p>
        </w:tc>
        <w:tc>
          <w:tcPr>
            <w:tcW w:w="670" w:type="dxa"/>
            <w:shd w:val="clear" w:color="auto" w:fill="D4D4FF"/>
          </w:tcPr>
          <w:p w14:paraId="76516DB6" w14:textId="77777777" w:rsidR="00FA6019" w:rsidRDefault="00FA6019" w:rsidP="00FA48A3">
            <w:pPr>
              <w:pStyle w:val="TableParagraph"/>
              <w:spacing w:before="20"/>
              <w:ind w:left="78" w:right="68"/>
              <w:jc w:val="center"/>
              <w:rPr>
                <w:sz w:val="18"/>
              </w:rPr>
            </w:pPr>
            <w:r>
              <w:rPr>
                <w:spacing w:val="-2"/>
                <w:sz w:val="18"/>
              </w:rPr>
              <w:t>80.0%</w:t>
            </w:r>
          </w:p>
        </w:tc>
        <w:tc>
          <w:tcPr>
            <w:tcW w:w="756" w:type="dxa"/>
            <w:shd w:val="clear" w:color="auto" w:fill="D4D4FF"/>
          </w:tcPr>
          <w:p w14:paraId="2CEACEA6" w14:textId="77777777" w:rsidR="00FA6019" w:rsidRDefault="00FA6019" w:rsidP="00FA48A3">
            <w:pPr>
              <w:pStyle w:val="TableParagraph"/>
              <w:spacing w:before="20"/>
              <w:ind w:right="98"/>
              <w:rPr>
                <w:sz w:val="18"/>
              </w:rPr>
            </w:pPr>
            <w:r>
              <w:rPr>
                <w:spacing w:val="-2"/>
                <w:sz w:val="18"/>
              </w:rPr>
              <w:t>67.3%</w:t>
            </w:r>
          </w:p>
        </w:tc>
        <w:tc>
          <w:tcPr>
            <w:tcW w:w="787" w:type="dxa"/>
            <w:shd w:val="clear" w:color="auto" w:fill="C4D8F0"/>
          </w:tcPr>
          <w:p w14:paraId="47068B59" w14:textId="77777777" w:rsidR="00FA6019" w:rsidRDefault="00FA6019" w:rsidP="00FA48A3">
            <w:pPr>
              <w:pStyle w:val="TableParagraph"/>
              <w:spacing w:before="20"/>
              <w:ind w:right="98"/>
              <w:rPr>
                <w:sz w:val="18"/>
              </w:rPr>
            </w:pPr>
            <w:r>
              <w:rPr>
                <w:spacing w:val="-2"/>
                <w:sz w:val="18"/>
              </w:rPr>
              <w:t>94.4%</w:t>
            </w:r>
          </w:p>
        </w:tc>
        <w:tc>
          <w:tcPr>
            <w:tcW w:w="789" w:type="dxa"/>
            <w:shd w:val="clear" w:color="auto" w:fill="C4D8F0"/>
          </w:tcPr>
          <w:p w14:paraId="611CB563" w14:textId="77777777" w:rsidR="00FA6019" w:rsidRDefault="00FA6019" w:rsidP="00FA48A3">
            <w:pPr>
              <w:pStyle w:val="TableParagraph"/>
              <w:spacing w:before="20"/>
              <w:ind w:right="100"/>
              <w:rPr>
                <w:sz w:val="18"/>
              </w:rPr>
            </w:pPr>
            <w:r>
              <w:rPr>
                <w:spacing w:val="-2"/>
                <w:sz w:val="18"/>
              </w:rPr>
              <w:t>90.0%</w:t>
            </w:r>
          </w:p>
        </w:tc>
        <w:tc>
          <w:tcPr>
            <w:tcW w:w="755" w:type="dxa"/>
            <w:shd w:val="clear" w:color="auto" w:fill="C4D8F0"/>
          </w:tcPr>
          <w:p w14:paraId="256791ED" w14:textId="77777777" w:rsidR="00FA6019" w:rsidRDefault="00FA6019" w:rsidP="00FA48A3">
            <w:pPr>
              <w:pStyle w:val="TableParagraph"/>
              <w:spacing w:before="20"/>
              <w:ind w:left="173" w:right="74"/>
              <w:jc w:val="center"/>
              <w:rPr>
                <w:sz w:val="18"/>
              </w:rPr>
            </w:pPr>
            <w:r>
              <w:rPr>
                <w:spacing w:val="-2"/>
                <w:sz w:val="18"/>
              </w:rPr>
              <w:t>94.5%</w:t>
            </w:r>
          </w:p>
        </w:tc>
        <w:tc>
          <w:tcPr>
            <w:tcW w:w="673" w:type="dxa"/>
            <w:shd w:val="clear" w:color="auto" w:fill="D8E4BC"/>
          </w:tcPr>
          <w:p w14:paraId="1155E759" w14:textId="77777777" w:rsidR="00FA6019" w:rsidRDefault="00FA6019" w:rsidP="00FA48A3">
            <w:pPr>
              <w:pStyle w:val="TableParagraph"/>
              <w:spacing w:before="20"/>
              <w:ind w:left="93" w:right="69"/>
              <w:jc w:val="center"/>
              <w:rPr>
                <w:sz w:val="18"/>
              </w:rPr>
            </w:pPr>
            <w:r>
              <w:rPr>
                <w:spacing w:val="-2"/>
                <w:sz w:val="18"/>
              </w:rPr>
              <w:t>85.3%</w:t>
            </w:r>
          </w:p>
        </w:tc>
        <w:tc>
          <w:tcPr>
            <w:tcW w:w="675" w:type="dxa"/>
            <w:shd w:val="clear" w:color="auto" w:fill="D8E4BC"/>
          </w:tcPr>
          <w:p w14:paraId="2799084A" w14:textId="77777777" w:rsidR="00FA6019" w:rsidRDefault="00FA6019" w:rsidP="00FA48A3">
            <w:pPr>
              <w:pStyle w:val="TableParagraph"/>
              <w:spacing w:before="20"/>
              <w:ind w:left="90" w:right="65"/>
              <w:jc w:val="center"/>
              <w:rPr>
                <w:sz w:val="18"/>
              </w:rPr>
            </w:pPr>
            <w:r>
              <w:rPr>
                <w:spacing w:val="-2"/>
                <w:sz w:val="18"/>
              </w:rPr>
              <w:t>88.9%</w:t>
            </w:r>
          </w:p>
        </w:tc>
        <w:tc>
          <w:tcPr>
            <w:tcW w:w="814" w:type="dxa"/>
            <w:shd w:val="clear" w:color="auto" w:fill="D8E4BC"/>
          </w:tcPr>
          <w:p w14:paraId="34DFD93F" w14:textId="77777777" w:rsidR="00FA6019" w:rsidRDefault="00FA6019" w:rsidP="00FA48A3">
            <w:pPr>
              <w:pStyle w:val="TableParagraph"/>
              <w:spacing w:before="20"/>
              <w:ind w:right="91"/>
              <w:rPr>
                <w:sz w:val="18"/>
              </w:rPr>
            </w:pPr>
            <w:r>
              <w:rPr>
                <w:spacing w:val="-2"/>
                <w:sz w:val="18"/>
              </w:rPr>
              <w:t>71.2%</w:t>
            </w:r>
          </w:p>
        </w:tc>
      </w:tr>
      <w:tr w:rsidR="00FA6019" w14:paraId="479CB35E" w14:textId="77777777" w:rsidTr="00FA48A3">
        <w:trPr>
          <w:trHeight w:val="239"/>
        </w:trPr>
        <w:tc>
          <w:tcPr>
            <w:tcW w:w="1272" w:type="dxa"/>
          </w:tcPr>
          <w:p w14:paraId="6F8A305C" w14:textId="77777777" w:rsidR="00FA6019" w:rsidRDefault="00FA6019" w:rsidP="00FA48A3">
            <w:pPr>
              <w:pStyle w:val="TableParagraph"/>
              <w:spacing w:before="20"/>
              <w:rPr>
                <w:sz w:val="18"/>
              </w:rPr>
            </w:pPr>
            <w:r>
              <w:rPr>
                <w:spacing w:val="-2"/>
                <w:sz w:val="18"/>
              </w:rPr>
              <w:t>White</w:t>
            </w:r>
          </w:p>
        </w:tc>
        <w:tc>
          <w:tcPr>
            <w:tcW w:w="658" w:type="dxa"/>
          </w:tcPr>
          <w:p w14:paraId="236E30A3" w14:textId="77777777" w:rsidR="00FA6019" w:rsidRDefault="00FA6019" w:rsidP="00FA48A3">
            <w:pPr>
              <w:pStyle w:val="TableParagraph"/>
              <w:spacing w:before="20"/>
              <w:ind w:right="94"/>
              <w:rPr>
                <w:sz w:val="18"/>
              </w:rPr>
            </w:pPr>
            <w:r>
              <w:rPr>
                <w:spacing w:val="-4"/>
                <w:sz w:val="18"/>
              </w:rPr>
              <w:t>1000</w:t>
            </w:r>
          </w:p>
        </w:tc>
        <w:tc>
          <w:tcPr>
            <w:tcW w:w="660" w:type="dxa"/>
          </w:tcPr>
          <w:p w14:paraId="554C9064" w14:textId="77777777" w:rsidR="00FA6019" w:rsidRDefault="00FA6019" w:rsidP="00FA48A3">
            <w:pPr>
              <w:pStyle w:val="TableParagraph"/>
              <w:spacing w:before="20"/>
              <w:ind w:right="96"/>
              <w:rPr>
                <w:sz w:val="18"/>
              </w:rPr>
            </w:pPr>
            <w:r>
              <w:rPr>
                <w:spacing w:val="-5"/>
                <w:sz w:val="18"/>
              </w:rPr>
              <w:t>859</w:t>
            </w:r>
          </w:p>
        </w:tc>
        <w:tc>
          <w:tcPr>
            <w:tcW w:w="658" w:type="dxa"/>
          </w:tcPr>
          <w:p w14:paraId="754C287D" w14:textId="77777777" w:rsidR="00FA6019" w:rsidRDefault="00FA6019" w:rsidP="00FA48A3">
            <w:pPr>
              <w:pStyle w:val="TableParagraph"/>
              <w:spacing w:before="20"/>
              <w:ind w:right="94"/>
              <w:rPr>
                <w:sz w:val="18"/>
              </w:rPr>
            </w:pPr>
            <w:r>
              <w:rPr>
                <w:spacing w:val="-4"/>
                <w:sz w:val="18"/>
              </w:rPr>
              <w:t>1033</w:t>
            </w:r>
          </w:p>
        </w:tc>
        <w:tc>
          <w:tcPr>
            <w:tcW w:w="670" w:type="dxa"/>
            <w:shd w:val="clear" w:color="auto" w:fill="D4D4FF"/>
          </w:tcPr>
          <w:p w14:paraId="05BA2D4A" w14:textId="77777777" w:rsidR="00FA6019" w:rsidRDefault="00FA6019" w:rsidP="00FA48A3">
            <w:pPr>
              <w:pStyle w:val="TableParagraph"/>
              <w:spacing w:before="20"/>
              <w:ind w:left="78" w:right="67"/>
              <w:jc w:val="center"/>
              <w:rPr>
                <w:sz w:val="18"/>
              </w:rPr>
            </w:pPr>
            <w:r>
              <w:rPr>
                <w:spacing w:val="-2"/>
                <w:sz w:val="18"/>
              </w:rPr>
              <w:t>86.3%</w:t>
            </w:r>
          </w:p>
        </w:tc>
        <w:tc>
          <w:tcPr>
            <w:tcW w:w="670" w:type="dxa"/>
            <w:shd w:val="clear" w:color="auto" w:fill="D4D4FF"/>
          </w:tcPr>
          <w:p w14:paraId="52681652" w14:textId="77777777" w:rsidR="00FA6019" w:rsidRDefault="00FA6019" w:rsidP="00FA48A3">
            <w:pPr>
              <w:pStyle w:val="TableParagraph"/>
              <w:spacing w:before="20"/>
              <w:ind w:left="78" w:right="68"/>
              <w:jc w:val="center"/>
              <w:rPr>
                <w:sz w:val="18"/>
              </w:rPr>
            </w:pPr>
            <w:r>
              <w:rPr>
                <w:spacing w:val="-2"/>
                <w:sz w:val="18"/>
              </w:rPr>
              <w:t>85.0%</w:t>
            </w:r>
          </w:p>
        </w:tc>
        <w:tc>
          <w:tcPr>
            <w:tcW w:w="756" w:type="dxa"/>
            <w:shd w:val="clear" w:color="auto" w:fill="D4D4FF"/>
          </w:tcPr>
          <w:p w14:paraId="7E2D2898" w14:textId="77777777" w:rsidR="00FA6019" w:rsidRDefault="00FA6019" w:rsidP="00FA48A3">
            <w:pPr>
              <w:pStyle w:val="TableParagraph"/>
              <w:spacing w:before="20"/>
              <w:ind w:right="98"/>
              <w:rPr>
                <w:sz w:val="18"/>
              </w:rPr>
            </w:pPr>
            <w:r>
              <w:rPr>
                <w:spacing w:val="-2"/>
                <w:sz w:val="18"/>
              </w:rPr>
              <w:t>85.1%</w:t>
            </w:r>
          </w:p>
        </w:tc>
        <w:tc>
          <w:tcPr>
            <w:tcW w:w="787" w:type="dxa"/>
            <w:shd w:val="clear" w:color="auto" w:fill="C4D8F0"/>
          </w:tcPr>
          <w:p w14:paraId="257B4323" w14:textId="77777777" w:rsidR="00FA6019" w:rsidRDefault="00FA6019" w:rsidP="00FA48A3">
            <w:pPr>
              <w:pStyle w:val="TableParagraph"/>
              <w:spacing w:before="20"/>
              <w:ind w:right="98"/>
              <w:rPr>
                <w:sz w:val="18"/>
              </w:rPr>
            </w:pPr>
            <w:r>
              <w:rPr>
                <w:spacing w:val="-2"/>
                <w:sz w:val="18"/>
              </w:rPr>
              <w:t>95.7%</w:t>
            </w:r>
          </w:p>
        </w:tc>
        <w:tc>
          <w:tcPr>
            <w:tcW w:w="789" w:type="dxa"/>
            <w:shd w:val="clear" w:color="auto" w:fill="C4D8F0"/>
          </w:tcPr>
          <w:p w14:paraId="04CB4932" w14:textId="77777777" w:rsidR="00FA6019" w:rsidRDefault="00FA6019" w:rsidP="00FA48A3">
            <w:pPr>
              <w:pStyle w:val="TableParagraph"/>
              <w:spacing w:before="20"/>
              <w:ind w:right="100"/>
              <w:rPr>
                <w:sz w:val="18"/>
              </w:rPr>
            </w:pPr>
            <w:r>
              <w:rPr>
                <w:spacing w:val="-2"/>
                <w:sz w:val="18"/>
              </w:rPr>
              <w:t>93.7%</w:t>
            </w:r>
          </w:p>
        </w:tc>
        <w:tc>
          <w:tcPr>
            <w:tcW w:w="755" w:type="dxa"/>
            <w:shd w:val="clear" w:color="auto" w:fill="C4D8F0"/>
          </w:tcPr>
          <w:p w14:paraId="05C3AE7A" w14:textId="77777777" w:rsidR="00FA6019" w:rsidRDefault="00FA6019" w:rsidP="00FA48A3">
            <w:pPr>
              <w:pStyle w:val="TableParagraph"/>
              <w:spacing w:before="20"/>
              <w:ind w:left="173" w:right="74"/>
              <w:jc w:val="center"/>
              <w:rPr>
                <w:sz w:val="18"/>
              </w:rPr>
            </w:pPr>
            <w:r>
              <w:rPr>
                <w:spacing w:val="-2"/>
                <w:sz w:val="18"/>
              </w:rPr>
              <w:t>95.5%</w:t>
            </w:r>
          </w:p>
        </w:tc>
        <w:tc>
          <w:tcPr>
            <w:tcW w:w="673" w:type="dxa"/>
            <w:shd w:val="clear" w:color="auto" w:fill="D8E4BC"/>
          </w:tcPr>
          <w:p w14:paraId="3F093159" w14:textId="77777777" w:rsidR="00FA6019" w:rsidRDefault="00FA6019" w:rsidP="00FA48A3">
            <w:pPr>
              <w:pStyle w:val="TableParagraph"/>
              <w:spacing w:before="20"/>
              <w:ind w:left="93" w:right="69"/>
              <w:jc w:val="center"/>
              <w:rPr>
                <w:sz w:val="18"/>
              </w:rPr>
            </w:pPr>
            <w:r>
              <w:rPr>
                <w:spacing w:val="-2"/>
                <w:sz w:val="18"/>
              </w:rPr>
              <w:t>90.2%</w:t>
            </w:r>
          </w:p>
        </w:tc>
        <w:tc>
          <w:tcPr>
            <w:tcW w:w="675" w:type="dxa"/>
            <w:shd w:val="clear" w:color="auto" w:fill="D8E4BC"/>
          </w:tcPr>
          <w:p w14:paraId="5EB6F18E" w14:textId="77777777" w:rsidR="00FA6019" w:rsidRDefault="00FA6019" w:rsidP="00FA48A3">
            <w:pPr>
              <w:pStyle w:val="TableParagraph"/>
              <w:spacing w:before="20"/>
              <w:ind w:left="90" w:right="65"/>
              <w:jc w:val="center"/>
              <w:rPr>
                <w:sz w:val="18"/>
              </w:rPr>
            </w:pPr>
            <w:r>
              <w:rPr>
                <w:spacing w:val="-2"/>
                <w:sz w:val="18"/>
              </w:rPr>
              <w:t>90.7%</w:t>
            </w:r>
          </w:p>
        </w:tc>
        <w:tc>
          <w:tcPr>
            <w:tcW w:w="814" w:type="dxa"/>
            <w:shd w:val="clear" w:color="auto" w:fill="D8E4BC"/>
          </w:tcPr>
          <w:p w14:paraId="2B5DC6B4" w14:textId="77777777" w:rsidR="00FA6019" w:rsidRDefault="00FA6019" w:rsidP="00FA48A3">
            <w:pPr>
              <w:pStyle w:val="TableParagraph"/>
              <w:spacing w:before="20"/>
              <w:ind w:right="91"/>
              <w:rPr>
                <w:sz w:val="18"/>
              </w:rPr>
            </w:pPr>
            <w:r>
              <w:rPr>
                <w:spacing w:val="-2"/>
                <w:sz w:val="18"/>
              </w:rPr>
              <w:t>89.1%</w:t>
            </w:r>
          </w:p>
        </w:tc>
      </w:tr>
      <w:tr w:rsidR="00FA6019" w14:paraId="420EF541" w14:textId="77777777" w:rsidTr="00FA48A3">
        <w:trPr>
          <w:trHeight w:val="239"/>
        </w:trPr>
        <w:tc>
          <w:tcPr>
            <w:tcW w:w="1272" w:type="dxa"/>
          </w:tcPr>
          <w:p w14:paraId="6199FE07" w14:textId="77777777" w:rsidR="00FA6019" w:rsidRDefault="00FA6019" w:rsidP="00FA48A3">
            <w:pPr>
              <w:pStyle w:val="TableParagraph"/>
              <w:spacing w:before="20"/>
              <w:rPr>
                <w:sz w:val="18"/>
              </w:rPr>
            </w:pPr>
            <w:r>
              <w:rPr>
                <w:spacing w:val="-2"/>
                <w:sz w:val="18"/>
              </w:rPr>
              <w:t>Unknown</w:t>
            </w:r>
          </w:p>
        </w:tc>
        <w:tc>
          <w:tcPr>
            <w:tcW w:w="658" w:type="dxa"/>
          </w:tcPr>
          <w:p w14:paraId="6BB34D6C" w14:textId="77777777" w:rsidR="00FA6019" w:rsidRDefault="00FA6019" w:rsidP="00FA48A3">
            <w:pPr>
              <w:pStyle w:val="TableParagraph"/>
              <w:spacing w:line="240" w:lineRule="auto"/>
              <w:rPr>
                <w:rFonts w:ascii="Times New Roman"/>
                <w:sz w:val="16"/>
              </w:rPr>
            </w:pPr>
          </w:p>
        </w:tc>
        <w:tc>
          <w:tcPr>
            <w:tcW w:w="660" w:type="dxa"/>
          </w:tcPr>
          <w:p w14:paraId="58AE243D" w14:textId="77777777" w:rsidR="00FA6019" w:rsidRDefault="00FA6019" w:rsidP="00FA48A3">
            <w:pPr>
              <w:pStyle w:val="TableParagraph"/>
              <w:spacing w:line="240" w:lineRule="auto"/>
              <w:rPr>
                <w:rFonts w:ascii="Times New Roman"/>
                <w:sz w:val="16"/>
              </w:rPr>
            </w:pPr>
          </w:p>
        </w:tc>
        <w:tc>
          <w:tcPr>
            <w:tcW w:w="658" w:type="dxa"/>
          </w:tcPr>
          <w:p w14:paraId="2BB129AE" w14:textId="77777777" w:rsidR="00FA6019" w:rsidRDefault="00FA6019" w:rsidP="00FA48A3">
            <w:pPr>
              <w:pStyle w:val="TableParagraph"/>
              <w:spacing w:before="20"/>
              <w:ind w:right="94"/>
              <w:rPr>
                <w:sz w:val="18"/>
              </w:rPr>
            </w:pPr>
            <w:r>
              <w:rPr>
                <w:sz w:val="18"/>
              </w:rPr>
              <w:t>2</w:t>
            </w:r>
          </w:p>
        </w:tc>
        <w:tc>
          <w:tcPr>
            <w:tcW w:w="670" w:type="dxa"/>
            <w:shd w:val="clear" w:color="auto" w:fill="D4D4FF"/>
          </w:tcPr>
          <w:p w14:paraId="4698B2CE" w14:textId="77777777" w:rsidR="00FA6019" w:rsidRDefault="00FA6019" w:rsidP="00FA48A3">
            <w:pPr>
              <w:pStyle w:val="TableParagraph"/>
              <w:spacing w:before="20"/>
              <w:ind w:left="180" w:right="78"/>
              <w:jc w:val="center"/>
              <w:rPr>
                <w:sz w:val="18"/>
              </w:rPr>
            </w:pPr>
            <w:r>
              <w:rPr>
                <w:spacing w:val="-4"/>
                <w:sz w:val="18"/>
              </w:rPr>
              <w:t>0.0%</w:t>
            </w:r>
          </w:p>
        </w:tc>
        <w:tc>
          <w:tcPr>
            <w:tcW w:w="670" w:type="dxa"/>
            <w:shd w:val="clear" w:color="auto" w:fill="D4D4FF"/>
          </w:tcPr>
          <w:p w14:paraId="6B106452" w14:textId="77777777" w:rsidR="00FA6019" w:rsidRDefault="00FA6019" w:rsidP="00FA48A3">
            <w:pPr>
              <w:pStyle w:val="TableParagraph"/>
              <w:spacing w:before="20"/>
              <w:ind w:left="179" w:right="78"/>
              <w:jc w:val="center"/>
              <w:rPr>
                <w:sz w:val="18"/>
              </w:rPr>
            </w:pPr>
            <w:r>
              <w:rPr>
                <w:spacing w:val="-4"/>
                <w:sz w:val="18"/>
              </w:rPr>
              <w:t>0.0%</w:t>
            </w:r>
          </w:p>
        </w:tc>
        <w:tc>
          <w:tcPr>
            <w:tcW w:w="756" w:type="dxa"/>
            <w:shd w:val="clear" w:color="auto" w:fill="D4D4FF"/>
          </w:tcPr>
          <w:p w14:paraId="6EE595AC" w14:textId="77777777" w:rsidR="00FA6019" w:rsidRDefault="00FA6019" w:rsidP="00FA48A3">
            <w:pPr>
              <w:pStyle w:val="TableParagraph"/>
              <w:spacing w:before="20"/>
              <w:ind w:left="106"/>
              <w:rPr>
                <w:sz w:val="18"/>
              </w:rPr>
            </w:pPr>
            <w:r>
              <w:rPr>
                <w:spacing w:val="-2"/>
                <w:sz w:val="18"/>
              </w:rPr>
              <w:t>100.0%</w:t>
            </w:r>
          </w:p>
        </w:tc>
        <w:tc>
          <w:tcPr>
            <w:tcW w:w="787" w:type="dxa"/>
            <w:shd w:val="clear" w:color="auto" w:fill="C4D8F0"/>
          </w:tcPr>
          <w:p w14:paraId="78ABD94C" w14:textId="77777777" w:rsidR="00FA6019" w:rsidRDefault="00FA6019" w:rsidP="00FA48A3">
            <w:pPr>
              <w:pStyle w:val="TableParagraph"/>
              <w:spacing w:before="20"/>
              <w:ind w:right="98"/>
              <w:rPr>
                <w:sz w:val="18"/>
              </w:rPr>
            </w:pPr>
            <w:r>
              <w:rPr>
                <w:spacing w:val="-4"/>
                <w:sz w:val="18"/>
              </w:rPr>
              <w:t>0.0%</w:t>
            </w:r>
          </w:p>
        </w:tc>
        <w:tc>
          <w:tcPr>
            <w:tcW w:w="789" w:type="dxa"/>
            <w:shd w:val="clear" w:color="auto" w:fill="C4D8F0"/>
          </w:tcPr>
          <w:p w14:paraId="73BC3583" w14:textId="77777777" w:rsidR="00FA6019" w:rsidRDefault="00FA6019" w:rsidP="00FA48A3">
            <w:pPr>
              <w:pStyle w:val="TableParagraph"/>
              <w:spacing w:before="20"/>
              <w:ind w:right="100"/>
              <w:rPr>
                <w:sz w:val="18"/>
              </w:rPr>
            </w:pPr>
            <w:r>
              <w:rPr>
                <w:spacing w:val="-4"/>
                <w:sz w:val="18"/>
              </w:rPr>
              <w:t>0.0%</w:t>
            </w:r>
          </w:p>
        </w:tc>
        <w:tc>
          <w:tcPr>
            <w:tcW w:w="755" w:type="dxa"/>
            <w:shd w:val="clear" w:color="auto" w:fill="C4D8F0"/>
          </w:tcPr>
          <w:p w14:paraId="165DDB01" w14:textId="77777777" w:rsidR="00FA6019" w:rsidRDefault="00FA6019" w:rsidP="00FA48A3">
            <w:pPr>
              <w:pStyle w:val="TableParagraph"/>
              <w:spacing w:before="20"/>
              <w:ind w:left="82" w:right="74"/>
              <w:jc w:val="center"/>
              <w:rPr>
                <w:sz w:val="18"/>
              </w:rPr>
            </w:pPr>
            <w:r>
              <w:rPr>
                <w:spacing w:val="-2"/>
                <w:sz w:val="18"/>
              </w:rPr>
              <w:t>100.0%</w:t>
            </w:r>
          </w:p>
        </w:tc>
        <w:tc>
          <w:tcPr>
            <w:tcW w:w="673" w:type="dxa"/>
            <w:shd w:val="clear" w:color="auto" w:fill="D8E4BC"/>
          </w:tcPr>
          <w:p w14:paraId="29A764F2" w14:textId="77777777" w:rsidR="00FA6019" w:rsidRDefault="00FA6019" w:rsidP="00FA48A3">
            <w:pPr>
              <w:pStyle w:val="TableParagraph"/>
              <w:spacing w:before="20"/>
              <w:ind w:left="191" w:right="76"/>
              <w:jc w:val="center"/>
              <w:rPr>
                <w:sz w:val="18"/>
              </w:rPr>
            </w:pPr>
            <w:r>
              <w:rPr>
                <w:spacing w:val="-4"/>
                <w:sz w:val="18"/>
              </w:rPr>
              <w:t>0.0%</w:t>
            </w:r>
          </w:p>
        </w:tc>
        <w:tc>
          <w:tcPr>
            <w:tcW w:w="675" w:type="dxa"/>
            <w:shd w:val="clear" w:color="auto" w:fill="D8E4BC"/>
          </w:tcPr>
          <w:p w14:paraId="15D85881" w14:textId="77777777" w:rsidR="00FA6019" w:rsidRDefault="00FA6019" w:rsidP="00FA48A3">
            <w:pPr>
              <w:pStyle w:val="TableParagraph"/>
              <w:spacing w:before="20"/>
              <w:ind w:left="196" w:right="80"/>
              <w:jc w:val="center"/>
              <w:rPr>
                <w:sz w:val="18"/>
              </w:rPr>
            </w:pPr>
            <w:r>
              <w:rPr>
                <w:spacing w:val="-4"/>
                <w:sz w:val="18"/>
              </w:rPr>
              <w:t>0.0%</w:t>
            </w:r>
          </w:p>
        </w:tc>
        <w:tc>
          <w:tcPr>
            <w:tcW w:w="814" w:type="dxa"/>
            <w:shd w:val="clear" w:color="auto" w:fill="D8E4BC"/>
          </w:tcPr>
          <w:p w14:paraId="27C8165F" w14:textId="77777777" w:rsidR="00FA6019" w:rsidRDefault="00FA6019" w:rsidP="00FA48A3">
            <w:pPr>
              <w:pStyle w:val="TableParagraph"/>
              <w:spacing w:before="20"/>
              <w:ind w:left="171"/>
              <w:rPr>
                <w:sz w:val="18"/>
              </w:rPr>
            </w:pPr>
            <w:r>
              <w:rPr>
                <w:spacing w:val="-2"/>
                <w:sz w:val="18"/>
              </w:rPr>
              <w:t>100.0%</w:t>
            </w:r>
          </w:p>
        </w:tc>
      </w:tr>
      <w:tr w:rsidR="00FA6019" w14:paraId="607085EC" w14:textId="77777777" w:rsidTr="00FA48A3">
        <w:trPr>
          <w:trHeight w:val="239"/>
        </w:trPr>
        <w:tc>
          <w:tcPr>
            <w:tcW w:w="1272" w:type="dxa"/>
            <w:shd w:val="clear" w:color="auto" w:fill="DBE6F0"/>
          </w:tcPr>
          <w:p w14:paraId="52E3A809" w14:textId="77777777" w:rsidR="00FA6019" w:rsidRDefault="00FA6019" w:rsidP="00FA48A3">
            <w:pPr>
              <w:pStyle w:val="TableParagraph"/>
              <w:spacing w:before="20"/>
              <w:rPr>
                <w:b/>
                <w:sz w:val="18"/>
              </w:rPr>
            </w:pPr>
            <w:r>
              <w:rPr>
                <w:b/>
                <w:sz w:val="18"/>
              </w:rPr>
              <w:t>Grand</w:t>
            </w:r>
            <w:r>
              <w:rPr>
                <w:b/>
                <w:spacing w:val="-1"/>
                <w:sz w:val="18"/>
              </w:rPr>
              <w:t xml:space="preserve"> </w:t>
            </w:r>
            <w:r>
              <w:rPr>
                <w:b/>
                <w:spacing w:val="-2"/>
                <w:sz w:val="18"/>
              </w:rPr>
              <w:t>Total</w:t>
            </w:r>
          </w:p>
        </w:tc>
        <w:tc>
          <w:tcPr>
            <w:tcW w:w="658" w:type="dxa"/>
            <w:shd w:val="clear" w:color="auto" w:fill="DBE6F0"/>
          </w:tcPr>
          <w:p w14:paraId="02B250EB" w14:textId="77777777" w:rsidR="00FA6019" w:rsidRDefault="00FA6019" w:rsidP="00FA48A3">
            <w:pPr>
              <w:pStyle w:val="TableParagraph"/>
              <w:spacing w:before="20"/>
              <w:ind w:right="94"/>
              <w:rPr>
                <w:b/>
                <w:sz w:val="18"/>
              </w:rPr>
            </w:pPr>
            <w:r>
              <w:rPr>
                <w:b/>
                <w:spacing w:val="-4"/>
                <w:sz w:val="18"/>
              </w:rPr>
              <w:t>1036</w:t>
            </w:r>
          </w:p>
        </w:tc>
        <w:tc>
          <w:tcPr>
            <w:tcW w:w="660" w:type="dxa"/>
            <w:shd w:val="clear" w:color="auto" w:fill="DBE6F0"/>
          </w:tcPr>
          <w:p w14:paraId="0DD6ED37" w14:textId="77777777" w:rsidR="00FA6019" w:rsidRDefault="00FA6019" w:rsidP="00FA48A3">
            <w:pPr>
              <w:pStyle w:val="TableParagraph"/>
              <w:spacing w:before="20"/>
              <w:ind w:right="96"/>
              <w:rPr>
                <w:b/>
                <w:sz w:val="18"/>
              </w:rPr>
            </w:pPr>
            <w:r>
              <w:rPr>
                <w:b/>
                <w:spacing w:val="-5"/>
                <w:sz w:val="18"/>
              </w:rPr>
              <w:t>889</w:t>
            </w:r>
          </w:p>
        </w:tc>
        <w:tc>
          <w:tcPr>
            <w:tcW w:w="658" w:type="dxa"/>
            <w:shd w:val="clear" w:color="auto" w:fill="DBE6F0"/>
          </w:tcPr>
          <w:p w14:paraId="0957000C" w14:textId="77777777" w:rsidR="00FA6019" w:rsidRDefault="00FA6019" w:rsidP="00FA48A3">
            <w:pPr>
              <w:pStyle w:val="TableParagraph"/>
              <w:spacing w:before="20"/>
              <w:ind w:right="94"/>
              <w:rPr>
                <w:b/>
                <w:sz w:val="18"/>
              </w:rPr>
            </w:pPr>
            <w:r>
              <w:rPr>
                <w:b/>
                <w:spacing w:val="-4"/>
                <w:sz w:val="18"/>
              </w:rPr>
              <w:t>1090</w:t>
            </w:r>
          </w:p>
        </w:tc>
        <w:tc>
          <w:tcPr>
            <w:tcW w:w="670" w:type="dxa"/>
            <w:shd w:val="clear" w:color="auto" w:fill="D4D4FF"/>
          </w:tcPr>
          <w:p w14:paraId="69A98527" w14:textId="77777777" w:rsidR="00FA6019" w:rsidRDefault="00FA6019" w:rsidP="00FA48A3">
            <w:pPr>
              <w:pStyle w:val="TableParagraph"/>
              <w:spacing w:before="20"/>
              <w:ind w:left="78" w:right="72"/>
              <w:jc w:val="center"/>
              <w:rPr>
                <w:b/>
                <w:sz w:val="18"/>
              </w:rPr>
            </w:pPr>
            <w:r>
              <w:rPr>
                <w:b/>
                <w:spacing w:val="-2"/>
                <w:sz w:val="18"/>
              </w:rPr>
              <w:t>86.1%</w:t>
            </w:r>
          </w:p>
        </w:tc>
        <w:tc>
          <w:tcPr>
            <w:tcW w:w="670" w:type="dxa"/>
            <w:shd w:val="clear" w:color="auto" w:fill="D4D4FF"/>
          </w:tcPr>
          <w:p w14:paraId="27661D3C" w14:textId="77777777" w:rsidR="00FA6019" w:rsidRDefault="00FA6019" w:rsidP="00FA48A3">
            <w:pPr>
              <w:pStyle w:val="TableParagraph"/>
              <w:spacing w:before="20"/>
              <w:ind w:left="78" w:right="72"/>
              <w:jc w:val="center"/>
              <w:rPr>
                <w:b/>
                <w:sz w:val="18"/>
              </w:rPr>
            </w:pPr>
            <w:r>
              <w:rPr>
                <w:b/>
                <w:spacing w:val="-2"/>
                <w:sz w:val="18"/>
              </w:rPr>
              <w:t>84.8%</w:t>
            </w:r>
          </w:p>
        </w:tc>
        <w:tc>
          <w:tcPr>
            <w:tcW w:w="756" w:type="dxa"/>
            <w:shd w:val="clear" w:color="auto" w:fill="D4D4FF"/>
          </w:tcPr>
          <w:p w14:paraId="137C4823" w14:textId="77777777" w:rsidR="00FA6019" w:rsidRDefault="00FA6019" w:rsidP="00FA48A3">
            <w:pPr>
              <w:pStyle w:val="TableParagraph"/>
              <w:spacing w:before="20"/>
              <w:ind w:right="98"/>
              <w:rPr>
                <w:b/>
                <w:sz w:val="18"/>
              </w:rPr>
            </w:pPr>
            <w:r>
              <w:rPr>
                <w:b/>
                <w:spacing w:val="-2"/>
                <w:sz w:val="18"/>
              </w:rPr>
              <w:t>84.2%</w:t>
            </w:r>
          </w:p>
        </w:tc>
        <w:tc>
          <w:tcPr>
            <w:tcW w:w="787" w:type="dxa"/>
            <w:shd w:val="clear" w:color="auto" w:fill="C4D8F0"/>
          </w:tcPr>
          <w:p w14:paraId="21E8292E" w14:textId="77777777" w:rsidR="00FA6019" w:rsidRDefault="00FA6019" w:rsidP="00FA48A3">
            <w:pPr>
              <w:pStyle w:val="TableParagraph"/>
              <w:spacing w:before="20"/>
              <w:ind w:right="98"/>
              <w:rPr>
                <w:b/>
                <w:sz w:val="18"/>
              </w:rPr>
            </w:pPr>
            <w:r>
              <w:rPr>
                <w:b/>
                <w:spacing w:val="-2"/>
                <w:sz w:val="18"/>
              </w:rPr>
              <w:t>95.7%</w:t>
            </w:r>
          </w:p>
        </w:tc>
        <w:tc>
          <w:tcPr>
            <w:tcW w:w="789" w:type="dxa"/>
            <w:shd w:val="clear" w:color="auto" w:fill="C4D8F0"/>
          </w:tcPr>
          <w:p w14:paraId="6280819B" w14:textId="77777777" w:rsidR="00FA6019" w:rsidRDefault="00FA6019" w:rsidP="00FA48A3">
            <w:pPr>
              <w:pStyle w:val="TableParagraph"/>
              <w:spacing w:before="20"/>
              <w:ind w:right="100"/>
              <w:rPr>
                <w:b/>
                <w:sz w:val="18"/>
              </w:rPr>
            </w:pPr>
            <w:r>
              <w:rPr>
                <w:b/>
                <w:spacing w:val="-2"/>
                <w:sz w:val="18"/>
              </w:rPr>
              <w:t>93.6%</w:t>
            </w:r>
          </w:p>
        </w:tc>
        <w:tc>
          <w:tcPr>
            <w:tcW w:w="755" w:type="dxa"/>
            <w:shd w:val="clear" w:color="auto" w:fill="C4D8F0"/>
          </w:tcPr>
          <w:p w14:paraId="76F9047A" w14:textId="77777777" w:rsidR="00FA6019" w:rsidRDefault="00FA6019" w:rsidP="00FA48A3">
            <w:pPr>
              <w:pStyle w:val="TableParagraph"/>
              <w:spacing w:before="20"/>
              <w:ind w:left="168" w:right="74"/>
              <w:jc w:val="center"/>
              <w:rPr>
                <w:b/>
                <w:sz w:val="18"/>
              </w:rPr>
            </w:pPr>
            <w:r>
              <w:rPr>
                <w:b/>
                <w:spacing w:val="-2"/>
                <w:sz w:val="18"/>
              </w:rPr>
              <w:t>95.5%</w:t>
            </w:r>
          </w:p>
        </w:tc>
        <w:tc>
          <w:tcPr>
            <w:tcW w:w="673" w:type="dxa"/>
            <w:shd w:val="clear" w:color="auto" w:fill="D8E4BC"/>
          </w:tcPr>
          <w:p w14:paraId="4A2DAF1C" w14:textId="77777777" w:rsidR="00FA6019" w:rsidRDefault="00FA6019" w:rsidP="00FA48A3">
            <w:pPr>
              <w:pStyle w:val="TableParagraph"/>
              <w:spacing w:before="20"/>
              <w:ind w:left="93" w:right="73"/>
              <w:jc w:val="center"/>
              <w:rPr>
                <w:b/>
                <w:sz w:val="18"/>
              </w:rPr>
            </w:pPr>
            <w:r>
              <w:rPr>
                <w:b/>
                <w:spacing w:val="-2"/>
                <w:sz w:val="18"/>
              </w:rPr>
              <w:t>90.0%</w:t>
            </w:r>
          </w:p>
        </w:tc>
        <w:tc>
          <w:tcPr>
            <w:tcW w:w="675" w:type="dxa"/>
            <w:shd w:val="clear" w:color="auto" w:fill="D8E4BC"/>
          </w:tcPr>
          <w:p w14:paraId="55A3A980" w14:textId="77777777" w:rsidR="00FA6019" w:rsidRDefault="00FA6019" w:rsidP="00FA48A3">
            <w:pPr>
              <w:pStyle w:val="TableParagraph"/>
              <w:spacing w:before="20"/>
              <w:ind w:left="90" w:right="69"/>
              <w:jc w:val="center"/>
              <w:rPr>
                <w:b/>
                <w:sz w:val="18"/>
              </w:rPr>
            </w:pPr>
            <w:r>
              <w:rPr>
                <w:b/>
                <w:spacing w:val="-2"/>
                <w:sz w:val="18"/>
              </w:rPr>
              <w:t>90.6%</w:t>
            </w:r>
          </w:p>
        </w:tc>
        <w:tc>
          <w:tcPr>
            <w:tcW w:w="814" w:type="dxa"/>
            <w:shd w:val="clear" w:color="auto" w:fill="D8E4BC"/>
          </w:tcPr>
          <w:p w14:paraId="02AA75A9" w14:textId="77777777" w:rsidR="00FA6019" w:rsidRDefault="00FA6019" w:rsidP="00FA48A3">
            <w:pPr>
              <w:pStyle w:val="TableParagraph"/>
              <w:spacing w:before="20"/>
              <w:ind w:right="91"/>
              <w:rPr>
                <w:b/>
                <w:sz w:val="18"/>
              </w:rPr>
            </w:pPr>
            <w:r>
              <w:rPr>
                <w:b/>
                <w:spacing w:val="-2"/>
                <w:sz w:val="18"/>
              </w:rPr>
              <w:t>88.2%</w:t>
            </w:r>
          </w:p>
        </w:tc>
      </w:tr>
    </w:tbl>
    <w:p w14:paraId="57CE8B0C" w14:textId="77777777" w:rsidR="00FA6019" w:rsidRDefault="00FA6019" w:rsidP="00FA6019">
      <w:pPr>
        <w:rPr>
          <w:sz w:val="18"/>
        </w:rPr>
        <w:sectPr w:rsidR="00FA6019">
          <w:headerReference w:type="default" r:id="rId12"/>
          <w:footerReference w:type="default" r:id="rId13"/>
          <w:pgSz w:w="16840" w:h="11910" w:orient="landscape"/>
          <w:pgMar w:top="940" w:right="200" w:bottom="1200" w:left="600" w:header="759" w:footer="1002" w:gutter="0"/>
          <w:cols w:space="720"/>
        </w:sectPr>
      </w:pPr>
    </w:p>
    <w:p w14:paraId="29B933D0" w14:textId="77777777" w:rsidR="00FA6019" w:rsidRDefault="00FA6019" w:rsidP="00FA6019">
      <w:pPr>
        <w:spacing w:before="12"/>
        <w:rPr>
          <w:b/>
          <w:sz w:val="1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660"/>
        <w:gridCol w:w="658"/>
        <w:gridCol w:w="660"/>
        <w:gridCol w:w="670"/>
        <w:gridCol w:w="668"/>
        <w:gridCol w:w="670"/>
        <w:gridCol w:w="771"/>
        <w:gridCol w:w="769"/>
        <w:gridCol w:w="757"/>
        <w:gridCol w:w="671"/>
        <w:gridCol w:w="669"/>
        <w:gridCol w:w="799"/>
      </w:tblGrid>
      <w:tr w:rsidR="00FA6019" w14:paraId="656E7858" w14:textId="77777777" w:rsidTr="00FA48A3">
        <w:trPr>
          <w:trHeight w:val="241"/>
        </w:trPr>
        <w:tc>
          <w:tcPr>
            <w:tcW w:w="1980" w:type="dxa"/>
            <w:shd w:val="clear" w:color="auto" w:fill="DBE6F0"/>
          </w:tcPr>
          <w:p w14:paraId="41056DFB" w14:textId="77777777" w:rsidR="00FA6019" w:rsidRDefault="00FA6019" w:rsidP="00FA48A3">
            <w:pPr>
              <w:pStyle w:val="TableParagraph"/>
              <w:spacing w:line="240" w:lineRule="auto"/>
              <w:rPr>
                <w:rFonts w:ascii="Times New Roman"/>
                <w:sz w:val="16"/>
              </w:rPr>
            </w:pPr>
          </w:p>
        </w:tc>
        <w:tc>
          <w:tcPr>
            <w:tcW w:w="1978" w:type="dxa"/>
            <w:gridSpan w:val="3"/>
            <w:shd w:val="clear" w:color="auto" w:fill="DBE6F0"/>
          </w:tcPr>
          <w:p w14:paraId="0859119A" w14:textId="77777777" w:rsidR="00FA6019" w:rsidRDefault="00FA6019" w:rsidP="00FA48A3">
            <w:pPr>
              <w:pStyle w:val="TableParagraph"/>
              <w:spacing w:before="23"/>
              <w:rPr>
                <w:b/>
                <w:sz w:val="18"/>
              </w:rPr>
            </w:pPr>
            <w:r>
              <w:rPr>
                <w:b/>
                <w:spacing w:val="-2"/>
                <w:sz w:val="18"/>
              </w:rPr>
              <w:t>Leavers</w:t>
            </w:r>
          </w:p>
        </w:tc>
        <w:tc>
          <w:tcPr>
            <w:tcW w:w="2008" w:type="dxa"/>
            <w:gridSpan w:val="3"/>
            <w:shd w:val="clear" w:color="auto" w:fill="D4D4FF"/>
          </w:tcPr>
          <w:p w14:paraId="5C04E522" w14:textId="77777777" w:rsidR="00FA6019" w:rsidRDefault="00FA6019" w:rsidP="00FA48A3">
            <w:pPr>
              <w:pStyle w:val="TableParagraph"/>
              <w:spacing w:before="23"/>
              <w:rPr>
                <w:b/>
                <w:sz w:val="18"/>
              </w:rPr>
            </w:pPr>
            <w:r>
              <w:rPr>
                <w:b/>
                <w:spacing w:val="-2"/>
                <w:sz w:val="18"/>
              </w:rPr>
              <w:t>%Achieved</w:t>
            </w:r>
          </w:p>
        </w:tc>
        <w:tc>
          <w:tcPr>
            <w:tcW w:w="2297" w:type="dxa"/>
            <w:gridSpan w:val="3"/>
            <w:shd w:val="clear" w:color="auto" w:fill="C4D8F0"/>
          </w:tcPr>
          <w:p w14:paraId="42D73F4A" w14:textId="77777777" w:rsidR="00FA6019" w:rsidRDefault="00FA6019" w:rsidP="00FA48A3">
            <w:pPr>
              <w:pStyle w:val="TableParagraph"/>
              <w:spacing w:before="23"/>
              <w:ind w:left="105"/>
              <w:rPr>
                <w:b/>
                <w:sz w:val="18"/>
              </w:rPr>
            </w:pPr>
            <w:r>
              <w:rPr>
                <w:b/>
                <w:sz w:val="18"/>
              </w:rPr>
              <w:t xml:space="preserve">% </w:t>
            </w:r>
            <w:r>
              <w:rPr>
                <w:b/>
                <w:spacing w:val="-2"/>
                <w:sz w:val="18"/>
              </w:rPr>
              <w:t>Retention</w:t>
            </w:r>
          </w:p>
        </w:tc>
        <w:tc>
          <w:tcPr>
            <w:tcW w:w="2139" w:type="dxa"/>
            <w:gridSpan w:val="3"/>
            <w:shd w:val="clear" w:color="auto" w:fill="D8E4BC"/>
          </w:tcPr>
          <w:p w14:paraId="56A3CFF9" w14:textId="77777777" w:rsidR="00FA6019" w:rsidRDefault="00FA6019" w:rsidP="00FA48A3">
            <w:pPr>
              <w:pStyle w:val="TableParagraph"/>
              <w:spacing w:before="23"/>
              <w:ind w:left="103"/>
              <w:rPr>
                <w:b/>
                <w:sz w:val="18"/>
              </w:rPr>
            </w:pPr>
            <w:r>
              <w:rPr>
                <w:b/>
                <w:sz w:val="18"/>
              </w:rPr>
              <w:t xml:space="preserve">% </w:t>
            </w:r>
            <w:r>
              <w:rPr>
                <w:b/>
                <w:spacing w:val="-4"/>
                <w:sz w:val="18"/>
              </w:rPr>
              <w:t>Pass</w:t>
            </w:r>
          </w:p>
        </w:tc>
      </w:tr>
      <w:tr w:rsidR="00FA6019" w14:paraId="2A4D14FB" w14:textId="77777777" w:rsidTr="00FA48A3">
        <w:trPr>
          <w:trHeight w:val="239"/>
        </w:trPr>
        <w:tc>
          <w:tcPr>
            <w:tcW w:w="1980" w:type="dxa"/>
            <w:shd w:val="clear" w:color="auto" w:fill="DBE6F0"/>
          </w:tcPr>
          <w:p w14:paraId="5A0BAF98" w14:textId="77777777" w:rsidR="00FA6019" w:rsidRDefault="00FA6019" w:rsidP="00FA48A3">
            <w:pPr>
              <w:pStyle w:val="TableParagraph"/>
              <w:spacing w:before="20"/>
              <w:rPr>
                <w:b/>
                <w:sz w:val="18"/>
              </w:rPr>
            </w:pPr>
            <w:r>
              <w:rPr>
                <w:b/>
                <w:sz w:val="18"/>
              </w:rPr>
              <w:t>High</w:t>
            </w:r>
            <w:r>
              <w:rPr>
                <w:b/>
                <w:spacing w:val="-3"/>
                <w:sz w:val="18"/>
              </w:rPr>
              <w:t xml:space="preserve"> </w:t>
            </w:r>
            <w:r>
              <w:rPr>
                <w:b/>
                <w:sz w:val="18"/>
              </w:rPr>
              <w:t>needs</w:t>
            </w:r>
            <w:r>
              <w:rPr>
                <w:b/>
                <w:spacing w:val="-1"/>
                <w:sz w:val="18"/>
              </w:rPr>
              <w:t xml:space="preserve"> </w:t>
            </w:r>
            <w:r>
              <w:rPr>
                <w:b/>
                <w:spacing w:val="-2"/>
                <w:sz w:val="18"/>
              </w:rPr>
              <w:t>funding</w:t>
            </w:r>
          </w:p>
        </w:tc>
        <w:tc>
          <w:tcPr>
            <w:tcW w:w="660" w:type="dxa"/>
            <w:shd w:val="clear" w:color="auto" w:fill="DBE6F0"/>
          </w:tcPr>
          <w:p w14:paraId="0D5C3C14" w14:textId="77777777" w:rsidR="00FA6019" w:rsidRDefault="00FA6019" w:rsidP="00FA48A3">
            <w:pPr>
              <w:pStyle w:val="TableParagraph"/>
              <w:spacing w:before="20"/>
              <w:ind w:right="99"/>
              <w:rPr>
                <w:b/>
                <w:sz w:val="18"/>
              </w:rPr>
            </w:pPr>
            <w:r>
              <w:rPr>
                <w:b/>
                <w:spacing w:val="-2"/>
                <w:sz w:val="18"/>
              </w:rPr>
              <w:t>18/19</w:t>
            </w:r>
          </w:p>
        </w:tc>
        <w:tc>
          <w:tcPr>
            <w:tcW w:w="658" w:type="dxa"/>
            <w:shd w:val="clear" w:color="auto" w:fill="DBE6F0"/>
          </w:tcPr>
          <w:p w14:paraId="26798749" w14:textId="77777777" w:rsidR="00FA6019" w:rsidRDefault="00FA6019" w:rsidP="00FA48A3">
            <w:pPr>
              <w:pStyle w:val="TableParagraph"/>
              <w:spacing w:before="20"/>
              <w:ind w:right="97"/>
              <w:rPr>
                <w:b/>
                <w:sz w:val="18"/>
              </w:rPr>
            </w:pPr>
            <w:r>
              <w:rPr>
                <w:b/>
                <w:spacing w:val="-2"/>
                <w:sz w:val="18"/>
              </w:rPr>
              <w:t>19/20</w:t>
            </w:r>
          </w:p>
        </w:tc>
        <w:tc>
          <w:tcPr>
            <w:tcW w:w="660" w:type="dxa"/>
            <w:shd w:val="clear" w:color="auto" w:fill="DBE6F0"/>
          </w:tcPr>
          <w:p w14:paraId="1F47C1F4" w14:textId="77777777" w:rsidR="00FA6019" w:rsidRDefault="00FA6019" w:rsidP="00FA48A3">
            <w:pPr>
              <w:pStyle w:val="TableParagraph"/>
              <w:spacing w:before="20"/>
              <w:ind w:right="99"/>
              <w:rPr>
                <w:b/>
                <w:sz w:val="18"/>
              </w:rPr>
            </w:pPr>
            <w:r>
              <w:rPr>
                <w:b/>
                <w:spacing w:val="-2"/>
                <w:sz w:val="18"/>
              </w:rPr>
              <w:t>20/21</w:t>
            </w:r>
          </w:p>
        </w:tc>
        <w:tc>
          <w:tcPr>
            <w:tcW w:w="670" w:type="dxa"/>
            <w:shd w:val="clear" w:color="auto" w:fill="D4D4FF"/>
          </w:tcPr>
          <w:p w14:paraId="1EE87D97" w14:textId="77777777" w:rsidR="00FA6019" w:rsidRDefault="00FA6019" w:rsidP="00FA48A3">
            <w:pPr>
              <w:pStyle w:val="TableParagraph"/>
              <w:spacing w:before="20"/>
              <w:rPr>
                <w:b/>
                <w:sz w:val="18"/>
              </w:rPr>
            </w:pPr>
            <w:r>
              <w:rPr>
                <w:b/>
                <w:spacing w:val="-2"/>
                <w:sz w:val="18"/>
              </w:rPr>
              <w:t>18/19</w:t>
            </w:r>
          </w:p>
        </w:tc>
        <w:tc>
          <w:tcPr>
            <w:tcW w:w="668" w:type="dxa"/>
            <w:shd w:val="clear" w:color="auto" w:fill="D4D4FF"/>
          </w:tcPr>
          <w:p w14:paraId="5826DC6D" w14:textId="77777777" w:rsidR="00FA6019" w:rsidRDefault="00FA6019" w:rsidP="00FA48A3">
            <w:pPr>
              <w:pStyle w:val="TableParagraph"/>
              <w:spacing w:before="20"/>
              <w:ind w:left="83" w:right="83"/>
              <w:jc w:val="center"/>
              <w:rPr>
                <w:b/>
                <w:sz w:val="18"/>
              </w:rPr>
            </w:pPr>
            <w:r>
              <w:rPr>
                <w:b/>
                <w:spacing w:val="-2"/>
                <w:sz w:val="18"/>
              </w:rPr>
              <w:t>19/20</w:t>
            </w:r>
          </w:p>
        </w:tc>
        <w:tc>
          <w:tcPr>
            <w:tcW w:w="670" w:type="dxa"/>
            <w:shd w:val="clear" w:color="auto" w:fill="D4D4FF"/>
          </w:tcPr>
          <w:p w14:paraId="65E321E1" w14:textId="77777777" w:rsidR="00FA6019" w:rsidRDefault="00FA6019" w:rsidP="00FA48A3">
            <w:pPr>
              <w:pStyle w:val="TableParagraph"/>
              <w:spacing w:before="20"/>
              <w:ind w:left="74" w:right="78"/>
              <w:jc w:val="center"/>
              <w:rPr>
                <w:b/>
                <w:sz w:val="18"/>
              </w:rPr>
            </w:pPr>
            <w:r>
              <w:rPr>
                <w:b/>
                <w:spacing w:val="-2"/>
                <w:sz w:val="18"/>
              </w:rPr>
              <w:t>20/21</w:t>
            </w:r>
          </w:p>
        </w:tc>
        <w:tc>
          <w:tcPr>
            <w:tcW w:w="771" w:type="dxa"/>
            <w:shd w:val="clear" w:color="auto" w:fill="C4D8F0"/>
          </w:tcPr>
          <w:p w14:paraId="55979E3C" w14:textId="77777777" w:rsidR="00FA6019" w:rsidRDefault="00FA6019" w:rsidP="00FA48A3">
            <w:pPr>
              <w:pStyle w:val="TableParagraph"/>
              <w:spacing w:before="20"/>
              <w:ind w:left="105"/>
              <w:rPr>
                <w:b/>
                <w:sz w:val="18"/>
              </w:rPr>
            </w:pPr>
            <w:r>
              <w:rPr>
                <w:b/>
                <w:spacing w:val="-2"/>
                <w:sz w:val="18"/>
              </w:rPr>
              <w:t>18/19</w:t>
            </w:r>
          </w:p>
        </w:tc>
        <w:tc>
          <w:tcPr>
            <w:tcW w:w="769" w:type="dxa"/>
            <w:shd w:val="clear" w:color="auto" w:fill="C4D8F0"/>
          </w:tcPr>
          <w:p w14:paraId="349E5A69" w14:textId="77777777" w:rsidR="00FA6019" w:rsidRDefault="00FA6019" w:rsidP="00FA48A3">
            <w:pPr>
              <w:pStyle w:val="TableParagraph"/>
              <w:spacing w:before="20"/>
              <w:ind w:left="102"/>
              <w:rPr>
                <w:b/>
                <w:sz w:val="18"/>
              </w:rPr>
            </w:pPr>
            <w:r>
              <w:rPr>
                <w:b/>
                <w:spacing w:val="-2"/>
                <w:sz w:val="18"/>
              </w:rPr>
              <w:t>19/20</w:t>
            </w:r>
          </w:p>
        </w:tc>
        <w:tc>
          <w:tcPr>
            <w:tcW w:w="757" w:type="dxa"/>
            <w:shd w:val="clear" w:color="auto" w:fill="C4D8F0"/>
          </w:tcPr>
          <w:p w14:paraId="39FF363A" w14:textId="77777777" w:rsidR="00FA6019" w:rsidRDefault="00FA6019" w:rsidP="00FA48A3">
            <w:pPr>
              <w:pStyle w:val="TableParagraph"/>
              <w:spacing w:before="20"/>
              <w:ind w:left="104"/>
              <w:rPr>
                <w:b/>
                <w:sz w:val="18"/>
              </w:rPr>
            </w:pPr>
            <w:r>
              <w:rPr>
                <w:b/>
                <w:spacing w:val="-2"/>
                <w:sz w:val="18"/>
              </w:rPr>
              <w:t>20/21</w:t>
            </w:r>
          </w:p>
        </w:tc>
        <w:tc>
          <w:tcPr>
            <w:tcW w:w="671" w:type="dxa"/>
            <w:shd w:val="clear" w:color="auto" w:fill="D8E4BC"/>
          </w:tcPr>
          <w:p w14:paraId="0ED01EDF" w14:textId="77777777" w:rsidR="00FA6019" w:rsidRDefault="00FA6019" w:rsidP="00FA48A3">
            <w:pPr>
              <w:pStyle w:val="TableParagraph"/>
              <w:spacing w:before="20"/>
              <w:ind w:left="78" w:right="89"/>
              <w:jc w:val="center"/>
              <w:rPr>
                <w:b/>
                <w:sz w:val="18"/>
              </w:rPr>
            </w:pPr>
            <w:r>
              <w:rPr>
                <w:b/>
                <w:spacing w:val="-2"/>
                <w:sz w:val="18"/>
              </w:rPr>
              <w:t>18/19</w:t>
            </w:r>
          </w:p>
        </w:tc>
        <w:tc>
          <w:tcPr>
            <w:tcW w:w="669" w:type="dxa"/>
            <w:shd w:val="clear" w:color="auto" w:fill="D8E4BC"/>
          </w:tcPr>
          <w:p w14:paraId="613D15A5" w14:textId="77777777" w:rsidR="00FA6019" w:rsidRDefault="00FA6019" w:rsidP="00FA48A3">
            <w:pPr>
              <w:pStyle w:val="TableParagraph"/>
              <w:spacing w:before="20"/>
              <w:ind w:left="62" w:right="74"/>
              <w:jc w:val="center"/>
              <w:rPr>
                <w:b/>
                <w:sz w:val="18"/>
              </w:rPr>
            </w:pPr>
            <w:r>
              <w:rPr>
                <w:b/>
                <w:spacing w:val="-2"/>
                <w:sz w:val="18"/>
              </w:rPr>
              <w:t>19/20</w:t>
            </w:r>
          </w:p>
        </w:tc>
        <w:tc>
          <w:tcPr>
            <w:tcW w:w="799" w:type="dxa"/>
            <w:shd w:val="clear" w:color="auto" w:fill="D8E4BC"/>
          </w:tcPr>
          <w:p w14:paraId="7F744376" w14:textId="77777777" w:rsidR="00FA6019" w:rsidRDefault="00FA6019" w:rsidP="00FA48A3">
            <w:pPr>
              <w:pStyle w:val="TableParagraph"/>
              <w:spacing w:before="20"/>
              <w:ind w:left="100"/>
              <w:rPr>
                <w:b/>
                <w:sz w:val="18"/>
              </w:rPr>
            </w:pPr>
            <w:r>
              <w:rPr>
                <w:b/>
                <w:spacing w:val="-2"/>
                <w:sz w:val="18"/>
              </w:rPr>
              <w:t>20/21</w:t>
            </w:r>
          </w:p>
        </w:tc>
      </w:tr>
      <w:tr w:rsidR="00FA6019" w14:paraId="0FAAC7AD" w14:textId="77777777" w:rsidTr="00FA48A3">
        <w:trPr>
          <w:trHeight w:val="239"/>
        </w:trPr>
        <w:tc>
          <w:tcPr>
            <w:tcW w:w="1980" w:type="dxa"/>
          </w:tcPr>
          <w:p w14:paraId="6A2AB89F" w14:textId="77777777" w:rsidR="00FA6019" w:rsidRDefault="00FA6019" w:rsidP="00FA48A3">
            <w:pPr>
              <w:pStyle w:val="TableParagraph"/>
              <w:spacing w:before="20"/>
              <w:rPr>
                <w:sz w:val="18"/>
              </w:rPr>
            </w:pPr>
            <w:r>
              <w:rPr>
                <w:sz w:val="18"/>
              </w:rPr>
              <w:t>High</w:t>
            </w:r>
            <w:r>
              <w:rPr>
                <w:spacing w:val="-3"/>
                <w:sz w:val="18"/>
              </w:rPr>
              <w:t xml:space="preserve"> </w:t>
            </w:r>
            <w:r>
              <w:rPr>
                <w:sz w:val="18"/>
              </w:rPr>
              <w:t>needs</w:t>
            </w:r>
            <w:r>
              <w:rPr>
                <w:spacing w:val="-3"/>
                <w:sz w:val="18"/>
              </w:rPr>
              <w:t xml:space="preserve"> </w:t>
            </w:r>
            <w:r>
              <w:rPr>
                <w:spacing w:val="-2"/>
                <w:sz w:val="18"/>
              </w:rPr>
              <w:t>funding</w:t>
            </w:r>
          </w:p>
        </w:tc>
        <w:tc>
          <w:tcPr>
            <w:tcW w:w="660" w:type="dxa"/>
          </w:tcPr>
          <w:p w14:paraId="03F9AAFE" w14:textId="77777777" w:rsidR="00FA6019" w:rsidRDefault="00FA6019" w:rsidP="00FA48A3">
            <w:pPr>
              <w:pStyle w:val="TableParagraph"/>
              <w:spacing w:before="20"/>
              <w:ind w:right="96"/>
              <w:rPr>
                <w:sz w:val="18"/>
              </w:rPr>
            </w:pPr>
            <w:r>
              <w:rPr>
                <w:spacing w:val="-5"/>
                <w:sz w:val="18"/>
              </w:rPr>
              <w:t>26</w:t>
            </w:r>
          </w:p>
        </w:tc>
        <w:tc>
          <w:tcPr>
            <w:tcW w:w="658" w:type="dxa"/>
          </w:tcPr>
          <w:p w14:paraId="1C219616" w14:textId="77777777" w:rsidR="00FA6019" w:rsidRDefault="00FA6019" w:rsidP="00FA48A3">
            <w:pPr>
              <w:pStyle w:val="TableParagraph"/>
              <w:spacing w:before="20"/>
              <w:ind w:right="94"/>
              <w:rPr>
                <w:sz w:val="18"/>
              </w:rPr>
            </w:pPr>
            <w:r>
              <w:rPr>
                <w:spacing w:val="-5"/>
                <w:sz w:val="18"/>
              </w:rPr>
              <w:t>10</w:t>
            </w:r>
          </w:p>
        </w:tc>
        <w:tc>
          <w:tcPr>
            <w:tcW w:w="660" w:type="dxa"/>
          </w:tcPr>
          <w:p w14:paraId="4F878C3A" w14:textId="77777777" w:rsidR="00FA6019" w:rsidRDefault="00FA6019" w:rsidP="00FA48A3">
            <w:pPr>
              <w:pStyle w:val="TableParagraph"/>
              <w:spacing w:before="20"/>
              <w:ind w:right="97"/>
              <w:rPr>
                <w:sz w:val="18"/>
              </w:rPr>
            </w:pPr>
            <w:r>
              <w:rPr>
                <w:spacing w:val="-5"/>
                <w:sz w:val="18"/>
              </w:rPr>
              <w:t>22</w:t>
            </w:r>
          </w:p>
        </w:tc>
        <w:tc>
          <w:tcPr>
            <w:tcW w:w="670" w:type="dxa"/>
            <w:shd w:val="clear" w:color="auto" w:fill="D4D4FF"/>
          </w:tcPr>
          <w:p w14:paraId="1E1B7CCA" w14:textId="77777777" w:rsidR="00FA6019" w:rsidRDefault="00FA6019" w:rsidP="00FA48A3">
            <w:pPr>
              <w:pStyle w:val="TableParagraph"/>
              <w:spacing w:before="20"/>
              <w:ind w:left="112"/>
              <w:rPr>
                <w:sz w:val="18"/>
              </w:rPr>
            </w:pPr>
            <w:r>
              <w:rPr>
                <w:spacing w:val="-2"/>
                <w:sz w:val="18"/>
              </w:rPr>
              <w:t>69.2%</w:t>
            </w:r>
          </w:p>
        </w:tc>
        <w:tc>
          <w:tcPr>
            <w:tcW w:w="668" w:type="dxa"/>
            <w:shd w:val="clear" w:color="auto" w:fill="D4D4FF"/>
          </w:tcPr>
          <w:p w14:paraId="1F8F248E" w14:textId="77777777" w:rsidR="00FA6019" w:rsidRDefault="00FA6019" w:rsidP="00FA48A3">
            <w:pPr>
              <w:pStyle w:val="TableParagraph"/>
              <w:spacing w:before="20"/>
              <w:ind w:left="89" w:right="76"/>
              <w:jc w:val="center"/>
              <w:rPr>
                <w:sz w:val="18"/>
              </w:rPr>
            </w:pPr>
            <w:r>
              <w:rPr>
                <w:spacing w:val="-2"/>
                <w:sz w:val="18"/>
              </w:rPr>
              <w:t>80.0%</w:t>
            </w:r>
          </w:p>
        </w:tc>
        <w:tc>
          <w:tcPr>
            <w:tcW w:w="670" w:type="dxa"/>
            <w:shd w:val="clear" w:color="auto" w:fill="D4D4FF"/>
          </w:tcPr>
          <w:p w14:paraId="517A26E3" w14:textId="77777777" w:rsidR="00FA6019" w:rsidRDefault="00FA6019" w:rsidP="00FA48A3">
            <w:pPr>
              <w:pStyle w:val="TableParagraph"/>
              <w:spacing w:before="20"/>
              <w:ind w:left="78" w:right="69"/>
              <w:jc w:val="center"/>
              <w:rPr>
                <w:sz w:val="18"/>
              </w:rPr>
            </w:pPr>
            <w:r>
              <w:rPr>
                <w:spacing w:val="-2"/>
                <w:sz w:val="18"/>
              </w:rPr>
              <w:t>95.5%</w:t>
            </w:r>
          </w:p>
        </w:tc>
        <w:tc>
          <w:tcPr>
            <w:tcW w:w="771" w:type="dxa"/>
            <w:shd w:val="clear" w:color="auto" w:fill="C4D8F0"/>
          </w:tcPr>
          <w:p w14:paraId="5632C15C" w14:textId="77777777" w:rsidR="00FA6019" w:rsidRDefault="00FA6019" w:rsidP="00FA48A3">
            <w:pPr>
              <w:pStyle w:val="TableParagraph"/>
              <w:spacing w:before="20"/>
              <w:ind w:left="117"/>
              <w:rPr>
                <w:sz w:val="18"/>
              </w:rPr>
            </w:pPr>
            <w:r>
              <w:rPr>
                <w:spacing w:val="-2"/>
                <w:sz w:val="18"/>
              </w:rPr>
              <w:t>100.0%</w:t>
            </w:r>
          </w:p>
        </w:tc>
        <w:tc>
          <w:tcPr>
            <w:tcW w:w="769" w:type="dxa"/>
            <w:shd w:val="clear" w:color="auto" w:fill="C4D8F0"/>
          </w:tcPr>
          <w:p w14:paraId="7430B9AA" w14:textId="77777777" w:rsidR="00FA6019" w:rsidRDefault="00FA6019" w:rsidP="00FA48A3">
            <w:pPr>
              <w:pStyle w:val="TableParagraph"/>
              <w:spacing w:before="20"/>
              <w:ind w:left="114"/>
              <w:rPr>
                <w:sz w:val="18"/>
              </w:rPr>
            </w:pPr>
            <w:r>
              <w:rPr>
                <w:spacing w:val="-2"/>
                <w:sz w:val="18"/>
              </w:rPr>
              <w:t>100.0%</w:t>
            </w:r>
          </w:p>
        </w:tc>
        <w:tc>
          <w:tcPr>
            <w:tcW w:w="757" w:type="dxa"/>
            <w:shd w:val="clear" w:color="auto" w:fill="C4D8F0"/>
          </w:tcPr>
          <w:p w14:paraId="0C4FA765" w14:textId="77777777" w:rsidR="00FA6019" w:rsidRDefault="00FA6019" w:rsidP="00FA48A3">
            <w:pPr>
              <w:pStyle w:val="TableParagraph"/>
              <w:spacing w:before="20"/>
              <w:ind w:left="104"/>
              <w:rPr>
                <w:sz w:val="18"/>
              </w:rPr>
            </w:pPr>
            <w:r>
              <w:rPr>
                <w:spacing w:val="-2"/>
                <w:sz w:val="18"/>
              </w:rPr>
              <w:t>100.0%</w:t>
            </w:r>
          </w:p>
        </w:tc>
        <w:tc>
          <w:tcPr>
            <w:tcW w:w="671" w:type="dxa"/>
            <w:shd w:val="clear" w:color="auto" w:fill="D8E4BC"/>
          </w:tcPr>
          <w:p w14:paraId="66D59240" w14:textId="77777777" w:rsidR="00FA6019" w:rsidRDefault="00FA6019" w:rsidP="00FA48A3">
            <w:pPr>
              <w:pStyle w:val="TableParagraph"/>
              <w:spacing w:before="20"/>
              <w:ind w:left="87" w:right="85"/>
              <w:jc w:val="center"/>
              <w:rPr>
                <w:sz w:val="18"/>
              </w:rPr>
            </w:pPr>
            <w:r>
              <w:rPr>
                <w:spacing w:val="-2"/>
                <w:sz w:val="18"/>
              </w:rPr>
              <w:t>69.2%</w:t>
            </w:r>
          </w:p>
        </w:tc>
        <w:tc>
          <w:tcPr>
            <w:tcW w:w="669" w:type="dxa"/>
            <w:shd w:val="clear" w:color="auto" w:fill="D8E4BC"/>
          </w:tcPr>
          <w:p w14:paraId="2A5882CF" w14:textId="77777777" w:rsidR="00FA6019" w:rsidRDefault="00FA6019" w:rsidP="00FA48A3">
            <w:pPr>
              <w:pStyle w:val="TableParagraph"/>
              <w:spacing w:before="20"/>
              <w:ind w:left="75" w:right="74"/>
              <w:jc w:val="center"/>
              <w:rPr>
                <w:sz w:val="18"/>
              </w:rPr>
            </w:pPr>
            <w:r>
              <w:rPr>
                <w:spacing w:val="-2"/>
                <w:sz w:val="18"/>
              </w:rPr>
              <w:t>80.0%</w:t>
            </w:r>
          </w:p>
        </w:tc>
        <w:tc>
          <w:tcPr>
            <w:tcW w:w="799" w:type="dxa"/>
            <w:shd w:val="clear" w:color="auto" w:fill="D8E4BC"/>
          </w:tcPr>
          <w:p w14:paraId="209F05B6" w14:textId="77777777" w:rsidR="00FA6019" w:rsidRDefault="00FA6019" w:rsidP="00FA48A3">
            <w:pPr>
              <w:pStyle w:val="TableParagraph"/>
              <w:spacing w:before="20"/>
              <w:ind w:right="107"/>
              <w:rPr>
                <w:sz w:val="18"/>
              </w:rPr>
            </w:pPr>
            <w:r>
              <w:rPr>
                <w:spacing w:val="-2"/>
                <w:sz w:val="18"/>
              </w:rPr>
              <w:t>95.5%</w:t>
            </w:r>
          </w:p>
        </w:tc>
      </w:tr>
      <w:tr w:rsidR="00FA6019" w14:paraId="1BAD2FEA" w14:textId="77777777" w:rsidTr="00FA48A3">
        <w:trPr>
          <w:trHeight w:val="239"/>
        </w:trPr>
        <w:tc>
          <w:tcPr>
            <w:tcW w:w="1980" w:type="dxa"/>
          </w:tcPr>
          <w:p w14:paraId="25BADFF0" w14:textId="77777777" w:rsidR="00FA6019" w:rsidRDefault="00FA6019" w:rsidP="00FA48A3">
            <w:pPr>
              <w:pStyle w:val="TableParagraph"/>
              <w:spacing w:before="20"/>
              <w:rPr>
                <w:sz w:val="18"/>
              </w:rPr>
            </w:pPr>
            <w:r>
              <w:rPr>
                <w:sz w:val="18"/>
              </w:rPr>
              <w:t>Not</w:t>
            </w:r>
            <w:r>
              <w:rPr>
                <w:spacing w:val="-2"/>
                <w:sz w:val="18"/>
              </w:rPr>
              <w:t xml:space="preserve"> </w:t>
            </w:r>
            <w:r>
              <w:rPr>
                <w:sz w:val="18"/>
              </w:rPr>
              <w:t>high needs</w:t>
            </w:r>
            <w:r>
              <w:rPr>
                <w:spacing w:val="-3"/>
                <w:sz w:val="18"/>
              </w:rPr>
              <w:t xml:space="preserve"> </w:t>
            </w:r>
            <w:r>
              <w:rPr>
                <w:spacing w:val="-2"/>
                <w:sz w:val="18"/>
              </w:rPr>
              <w:t>funding</w:t>
            </w:r>
          </w:p>
        </w:tc>
        <w:tc>
          <w:tcPr>
            <w:tcW w:w="660" w:type="dxa"/>
          </w:tcPr>
          <w:p w14:paraId="0D2DB47C" w14:textId="77777777" w:rsidR="00FA6019" w:rsidRDefault="00FA6019" w:rsidP="00FA48A3">
            <w:pPr>
              <w:pStyle w:val="TableParagraph"/>
              <w:spacing w:before="20"/>
              <w:ind w:right="96"/>
              <w:rPr>
                <w:sz w:val="18"/>
              </w:rPr>
            </w:pPr>
            <w:r>
              <w:rPr>
                <w:spacing w:val="-5"/>
                <w:sz w:val="18"/>
              </w:rPr>
              <w:t>749</w:t>
            </w:r>
          </w:p>
        </w:tc>
        <w:tc>
          <w:tcPr>
            <w:tcW w:w="658" w:type="dxa"/>
          </w:tcPr>
          <w:p w14:paraId="2D71B8AA" w14:textId="77777777" w:rsidR="00FA6019" w:rsidRDefault="00FA6019" w:rsidP="00FA48A3">
            <w:pPr>
              <w:pStyle w:val="TableParagraph"/>
              <w:spacing w:before="20"/>
              <w:ind w:right="95"/>
              <w:rPr>
                <w:sz w:val="18"/>
              </w:rPr>
            </w:pPr>
            <w:r>
              <w:rPr>
                <w:spacing w:val="-5"/>
                <w:sz w:val="18"/>
              </w:rPr>
              <w:t>693</w:t>
            </w:r>
          </w:p>
        </w:tc>
        <w:tc>
          <w:tcPr>
            <w:tcW w:w="660" w:type="dxa"/>
          </w:tcPr>
          <w:p w14:paraId="7EC60D66" w14:textId="77777777" w:rsidR="00FA6019" w:rsidRDefault="00FA6019" w:rsidP="00FA48A3">
            <w:pPr>
              <w:pStyle w:val="TableParagraph"/>
              <w:spacing w:before="20"/>
              <w:ind w:right="97"/>
              <w:rPr>
                <w:sz w:val="18"/>
              </w:rPr>
            </w:pPr>
            <w:r>
              <w:rPr>
                <w:spacing w:val="-5"/>
                <w:sz w:val="18"/>
              </w:rPr>
              <w:t>887</w:t>
            </w:r>
          </w:p>
        </w:tc>
        <w:tc>
          <w:tcPr>
            <w:tcW w:w="670" w:type="dxa"/>
            <w:shd w:val="clear" w:color="auto" w:fill="D4D4FF"/>
          </w:tcPr>
          <w:p w14:paraId="0EFCF260" w14:textId="77777777" w:rsidR="00FA6019" w:rsidRDefault="00FA6019" w:rsidP="00FA48A3">
            <w:pPr>
              <w:pStyle w:val="TableParagraph"/>
              <w:spacing w:before="20"/>
              <w:ind w:left="112"/>
              <w:rPr>
                <w:sz w:val="18"/>
              </w:rPr>
            </w:pPr>
            <w:r>
              <w:rPr>
                <w:spacing w:val="-2"/>
                <w:sz w:val="18"/>
              </w:rPr>
              <w:t>84.8%</w:t>
            </w:r>
          </w:p>
        </w:tc>
        <w:tc>
          <w:tcPr>
            <w:tcW w:w="668" w:type="dxa"/>
            <w:shd w:val="clear" w:color="auto" w:fill="D4D4FF"/>
          </w:tcPr>
          <w:p w14:paraId="18EB0B25" w14:textId="77777777" w:rsidR="00FA6019" w:rsidRDefault="00FA6019" w:rsidP="00FA48A3">
            <w:pPr>
              <w:pStyle w:val="TableParagraph"/>
              <w:spacing w:before="20"/>
              <w:ind w:left="89" w:right="76"/>
              <w:jc w:val="center"/>
              <w:rPr>
                <w:sz w:val="18"/>
              </w:rPr>
            </w:pPr>
            <w:r>
              <w:rPr>
                <w:spacing w:val="-2"/>
                <w:sz w:val="18"/>
              </w:rPr>
              <w:t>83.8%</w:t>
            </w:r>
          </w:p>
        </w:tc>
        <w:tc>
          <w:tcPr>
            <w:tcW w:w="670" w:type="dxa"/>
            <w:shd w:val="clear" w:color="auto" w:fill="D4D4FF"/>
          </w:tcPr>
          <w:p w14:paraId="0C173BBF" w14:textId="77777777" w:rsidR="00FA6019" w:rsidRDefault="00FA6019" w:rsidP="00FA48A3">
            <w:pPr>
              <w:pStyle w:val="TableParagraph"/>
              <w:spacing w:before="20"/>
              <w:ind w:left="78" w:right="69"/>
              <w:jc w:val="center"/>
              <w:rPr>
                <w:sz w:val="18"/>
              </w:rPr>
            </w:pPr>
            <w:r>
              <w:rPr>
                <w:spacing w:val="-2"/>
                <w:sz w:val="18"/>
              </w:rPr>
              <w:t>82.9%</w:t>
            </w:r>
          </w:p>
        </w:tc>
        <w:tc>
          <w:tcPr>
            <w:tcW w:w="771" w:type="dxa"/>
            <w:shd w:val="clear" w:color="auto" w:fill="C4D8F0"/>
          </w:tcPr>
          <w:p w14:paraId="725BD5CA" w14:textId="77777777" w:rsidR="00FA6019" w:rsidRDefault="00FA6019" w:rsidP="00FA48A3">
            <w:pPr>
              <w:pStyle w:val="TableParagraph"/>
              <w:spacing w:before="20"/>
              <w:ind w:right="102"/>
              <w:rPr>
                <w:sz w:val="18"/>
              </w:rPr>
            </w:pPr>
            <w:r>
              <w:rPr>
                <w:spacing w:val="-2"/>
                <w:sz w:val="18"/>
              </w:rPr>
              <w:t>96.0%</w:t>
            </w:r>
          </w:p>
        </w:tc>
        <w:tc>
          <w:tcPr>
            <w:tcW w:w="769" w:type="dxa"/>
            <w:shd w:val="clear" w:color="auto" w:fill="C4D8F0"/>
          </w:tcPr>
          <w:p w14:paraId="4825AA8E" w14:textId="77777777" w:rsidR="00FA6019" w:rsidRDefault="00FA6019" w:rsidP="00FA48A3">
            <w:pPr>
              <w:pStyle w:val="TableParagraph"/>
              <w:spacing w:before="20"/>
              <w:ind w:right="103"/>
              <w:rPr>
                <w:sz w:val="18"/>
              </w:rPr>
            </w:pPr>
            <w:r>
              <w:rPr>
                <w:spacing w:val="-2"/>
                <w:sz w:val="18"/>
              </w:rPr>
              <w:t>92.8%</w:t>
            </w:r>
          </w:p>
        </w:tc>
        <w:tc>
          <w:tcPr>
            <w:tcW w:w="757" w:type="dxa"/>
            <w:shd w:val="clear" w:color="auto" w:fill="C4D8F0"/>
          </w:tcPr>
          <w:p w14:paraId="680CF34F" w14:textId="77777777" w:rsidR="00FA6019" w:rsidRDefault="00FA6019" w:rsidP="00FA48A3">
            <w:pPr>
              <w:pStyle w:val="TableParagraph"/>
              <w:spacing w:before="20"/>
              <w:ind w:right="101"/>
              <w:rPr>
                <w:sz w:val="18"/>
              </w:rPr>
            </w:pPr>
            <w:r>
              <w:rPr>
                <w:spacing w:val="-2"/>
                <w:sz w:val="18"/>
              </w:rPr>
              <w:t>95.8%</w:t>
            </w:r>
          </w:p>
        </w:tc>
        <w:tc>
          <w:tcPr>
            <w:tcW w:w="671" w:type="dxa"/>
            <w:shd w:val="clear" w:color="auto" w:fill="D8E4BC"/>
          </w:tcPr>
          <w:p w14:paraId="53DF02DA" w14:textId="77777777" w:rsidR="00FA6019" w:rsidRDefault="00FA6019" w:rsidP="00FA48A3">
            <w:pPr>
              <w:pStyle w:val="TableParagraph"/>
              <w:spacing w:before="20"/>
              <w:ind w:left="87" w:right="85"/>
              <w:jc w:val="center"/>
              <w:rPr>
                <w:sz w:val="18"/>
              </w:rPr>
            </w:pPr>
            <w:r>
              <w:rPr>
                <w:spacing w:val="-2"/>
                <w:sz w:val="18"/>
              </w:rPr>
              <w:t>88.3%</w:t>
            </w:r>
          </w:p>
        </w:tc>
        <w:tc>
          <w:tcPr>
            <w:tcW w:w="669" w:type="dxa"/>
            <w:shd w:val="clear" w:color="auto" w:fill="D8E4BC"/>
          </w:tcPr>
          <w:p w14:paraId="2D7D4747" w14:textId="77777777" w:rsidR="00FA6019" w:rsidRDefault="00FA6019" w:rsidP="00FA48A3">
            <w:pPr>
              <w:pStyle w:val="TableParagraph"/>
              <w:spacing w:before="20"/>
              <w:ind w:left="75" w:right="74"/>
              <w:jc w:val="center"/>
              <w:rPr>
                <w:sz w:val="18"/>
              </w:rPr>
            </w:pPr>
            <w:r>
              <w:rPr>
                <w:spacing w:val="-2"/>
                <w:sz w:val="18"/>
              </w:rPr>
              <w:t>90.4%</w:t>
            </w:r>
          </w:p>
        </w:tc>
        <w:tc>
          <w:tcPr>
            <w:tcW w:w="799" w:type="dxa"/>
            <w:shd w:val="clear" w:color="auto" w:fill="D8E4BC"/>
          </w:tcPr>
          <w:p w14:paraId="3A243FB7" w14:textId="77777777" w:rsidR="00FA6019" w:rsidRDefault="00FA6019" w:rsidP="00FA48A3">
            <w:pPr>
              <w:pStyle w:val="TableParagraph"/>
              <w:spacing w:before="20"/>
              <w:ind w:right="107"/>
              <w:rPr>
                <w:sz w:val="18"/>
              </w:rPr>
            </w:pPr>
            <w:r>
              <w:rPr>
                <w:spacing w:val="-2"/>
                <w:sz w:val="18"/>
              </w:rPr>
              <w:t>86.5%</w:t>
            </w:r>
          </w:p>
        </w:tc>
      </w:tr>
      <w:tr w:rsidR="00FA6019" w14:paraId="21692248" w14:textId="77777777" w:rsidTr="00FA48A3">
        <w:trPr>
          <w:trHeight w:val="239"/>
        </w:trPr>
        <w:tc>
          <w:tcPr>
            <w:tcW w:w="1980" w:type="dxa"/>
            <w:shd w:val="clear" w:color="auto" w:fill="DBE6F0"/>
          </w:tcPr>
          <w:p w14:paraId="5E13F514" w14:textId="77777777" w:rsidR="00FA6019" w:rsidRDefault="00FA6019" w:rsidP="00FA48A3">
            <w:pPr>
              <w:pStyle w:val="TableParagraph"/>
              <w:spacing w:before="20"/>
              <w:rPr>
                <w:b/>
                <w:sz w:val="18"/>
              </w:rPr>
            </w:pPr>
            <w:r>
              <w:rPr>
                <w:b/>
                <w:sz w:val="18"/>
              </w:rPr>
              <w:t>Grand</w:t>
            </w:r>
            <w:r>
              <w:rPr>
                <w:b/>
                <w:spacing w:val="-1"/>
                <w:sz w:val="18"/>
              </w:rPr>
              <w:t xml:space="preserve"> </w:t>
            </w:r>
            <w:r>
              <w:rPr>
                <w:b/>
                <w:spacing w:val="-2"/>
                <w:sz w:val="18"/>
              </w:rPr>
              <w:t>Total</w:t>
            </w:r>
          </w:p>
        </w:tc>
        <w:tc>
          <w:tcPr>
            <w:tcW w:w="660" w:type="dxa"/>
            <w:shd w:val="clear" w:color="auto" w:fill="DBE6F0"/>
          </w:tcPr>
          <w:p w14:paraId="3EADEEA3" w14:textId="77777777" w:rsidR="00FA6019" w:rsidRDefault="00FA6019" w:rsidP="00FA48A3">
            <w:pPr>
              <w:pStyle w:val="TableParagraph"/>
              <w:spacing w:before="20"/>
              <w:ind w:right="96"/>
              <w:rPr>
                <w:b/>
                <w:sz w:val="18"/>
              </w:rPr>
            </w:pPr>
            <w:r>
              <w:rPr>
                <w:b/>
                <w:spacing w:val="-5"/>
                <w:sz w:val="18"/>
              </w:rPr>
              <w:t>775</w:t>
            </w:r>
          </w:p>
        </w:tc>
        <w:tc>
          <w:tcPr>
            <w:tcW w:w="658" w:type="dxa"/>
            <w:shd w:val="clear" w:color="auto" w:fill="DBE6F0"/>
          </w:tcPr>
          <w:p w14:paraId="31A8AC0C" w14:textId="77777777" w:rsidR="00FA6019" w:rsidRDefault="00FA6019" w:rsidP="00FA48A3">
            <w:pPr>
              <w:pStyle w:val="TableParagraph"/>
              <w:spacing w:before="20"/>
              <w:ind w:right="94"/>
              <w:rPr>
                <w:b/>
                <w:sz w:val="18"/>
              </w:rPr>
            </w:pPr>
            <w:r>
              <w:rPr>
                <w:b/>
                <w:spacing w:val="-5"/>
                <w:sz w:val="18"/>
              </w:rPr>
              <w:t>703</w:t>
            </w:r>
          </w:p>
        </w:tc>
        <w:tc>
          <w:tcPr>
            <w:tcW w:w="660" w:type="dxa"/>
            <w:shd w:val="clear" w:color="auto" w:fill="DBE6F0"/>
          </w:tcPr>
          <w:p w14:paraId="2EDD111E" w14:textId="77777777" w:rsidR="00FA6019" w:rsidRDefault="00FA6019" w:rsidP="00FA48A3">
            <w:pPr>
              <w:pStyle w:val="TableParagraph"/>
              <w:spacing w:before="20"/>
              <w:ind w:right="96"/>
              <w:rPr>
                <w:b/>
                <w:sz w:val="18"/>
              </w:rPr>
            </w:pPr>
            <w:r>
              <w:rPr>
                <w:b/>
                <w:spacing w:val="-5"/>
                <w:sz w:val="18"/>
              </w:rPr>
              <w:t>909</w:t>
            </w:r>
          </w:p>
        </w:tc>
        <w:tc>
          <w:tcPr>
            <w:tcW w:w="670" w:type="dxa"/>
            <w:shd w:val="clear" w:color="auto" w:fill="D4D4FF"/>
          </w:tcPr>
          <w:p w14:paraId="71E66DAF" w14:textId="77777777" w:rsidR="00FA6019" w:rsidRDefault="00FA6019" w:rsidP="00FA48A3">
            <w:pPr>
              <w:pStyle w:val="TableParagraph"/>
              <w:spacing w:before="20"/>
              <w:rPr>
                <w:b/>
                <w:sz w:val="18"/>
              </w:rPr>
            </w:pPr>
            <w:r>
              <w:rPr>
                <w:b/>
                <w:spacing w:val="-2"/>
                <w:sz w:val="18"/>
              </w:rPr>
              <w:t>84.3%</w:t>
            </w:r>
          </w:p>
        </w:tc>
        <w:tc>
          <w:tcPr>
            <w:tcW w:w="668" w:type="dxa"/>
            <w:shd w:val="clear" w:color="auto" w:fill="D4D4FF"/>
          </w:tcPr>
          <w:p w14:paraId="300ABED9" w14:textId="77777777" w:rsidR="00FA6019" w:rsidRDefault="00FA6019" w:rsidP="00FA48A3">
            <w:pPr>
              <w:pStyle w:val="TableParagraph"/>
              <w:spacing w:before="20"/>
              <w:ind w:left="89" w:right="81"/>
              <w:jc w:val="center"/>
              <w:rPr>
                <w:b/>
                <w:sz w:val="18"/>
              </w:rPr>
            </w:pPr>
            <w:r>
              <w:rPr>
                <w:b/>
                <w:spacing w:val="-2"/>
                <w:sz w:val="18"/>
              </w:rPr>
              <w:t>83.8%</w:t>
            </w:r>
          </w:p>
        </w:tc>
        <w:tc>
          <w:tcPr>
            <w:tcW w:w="670" w:type="dxa"/>
            <w:shd w:val="clear" w:color="auto" w:fill="D4D4FF"/>
          </w:tcPr>
          <w:p w14:paraId="27485071" w14:textId="77777777" w:rsidR="00FA6019" w:rsidRDefault="00FA6019" w:rsidP="00FA48A3">
            <w:pPr>
              <w:pStyle w:val="TableParagraph"/>
              <w:spacing w:before="20"/>
              <w:ind w:left="78" w:right="73"/>
              <w:jc w:val="center"/>
              <w:rPr>
                <w:b/>
                <w:sz w:val="18"/>
              </w:rPr>
            </w:pPr>
            <w:r>
              <w:rPr>
                <w:b/>
                <w:spacing w:val="-2"/>
                <w:sz w:val="18"/>
              </w:rPr>
              <w:t>83.2%</w:t>
            </w:r>
          </w:p>
        </w:tc>
        <w:tc>
          <w:tcPr>
            <w:tcW w:w="771" w:type="dxa"/>
            <w:shd w:val="clear" w:color="auto" w:fill="C4D8F0"/>
          </w:tcPr>
          <w:p w14:paraId="1C42CF14" w14:textId="77777777" w:rsidR="00FA6019" w:rsidRDefault="00FA6019" w:rsidP="00FA48A3">
            <w:pPr>
              <w:pStyle w:val="TableParagraph"/>
              <w:spacing w:before="20"/>
              <w:ind w:right="101"/>
              <w:rPr>
                <w:b/>
                <w:sz w:val="18"/>
              </w:rPr>
            </w:pPr>
            <w:r>
              <w:rPr>
                <w:b/>
                <w:spacing w:val="-2"/>
                <w:sz w:val="18"/>
              </w:rPr>
              <w:t>96.1%</w:t>
            </w:r>
          </w:p>
        </w:tc>
        <w:tc>
          <w:tcPr>
            <w:tcW w:w="769" w:type="dxa"/>
            <w:shd w:val="clear" w:color="auto" w:fill="C4D8F0"/>
          </w:tcPr>
          <w:p w14:paraId="4A0EE571" w14:textId="77777777" w:rsidR="00FA6019" w:rsidRDefault="00FA6019" w:rsidP="00FA48A3">
            <w:pPr>
              <w:pStyle w:val="TableParagraph"/>
              <w:spacing w:before="20"/>
              <w:ind w:right="102"/>
              <w:rPr>
                <w:b/>
                <w:sz w:val="18"/>
              </w:rPr>
            </w:pPr>
            <w:r>
              <w:rPr>
                <w:b/>
                <w:spacing w:val="-2"/>
                <w:sz w:val="18"/>
              </w:rPr>
              <w:t>92.9%</w:t>
            </w:r>
          </w:p>
        </w:tc>
        <w:tc>
          <w:tcPr>
            <w:tcW w:w="757" w:type="dxa"/>
            <w:shd w:val="clear" w:color="auto" w:fill="C4D8F0"/>
          </w:tcPr>
          <w:p w14:paraId="3884FC37" w14:textId="77777777" w:rsidR="00FA6019" w:rsidRDefault="00FA6019" w:rsidP="00FA48A3">
            <w:pPr>
              <w:pStyle w:val="TableParagraph"/>
              <w:spacing w:before="20"/>
              <w:ind w:right="101"/>
              <w:rPr>
                <w:b/>
                <w:sz w:val="18"/>
              </w:rPr>
            </w:pPr>
            <w:r>
              <w:rPr>
                <w:b/>
                <w:spacing w:val="-2"/>
                <w:sz w:val="18"/>
              </w:rPr>
              <w:t>95.9%</w:t>
            </w:r>
          </w:p>
        </w:tc>
        <w:tc>
          <w:tcPr>
            <w:tcW w:w="671" w:type="dxa"/>
            <w:shd w:val="clear" w:color="auto" w:fill="D8E4BC"/>
          </w:tcPr>
          <w:p w14:paraId="60CC8D7D" w14:textId="77777777" w:rsidR="00FA6019" w:rsidRDefault="00FA6019" w:rsidP="00FA48A3">
            <w:pPr>
              <w:pStyle w:val="TableParagraph"/>
              <w:spacing w:before="20"/>
              <w:ind w:left="87" w:right="88"/>
              <w:jc w:val="center"/>
              <w:rPr>
                <w:b/>
                <w:sz w:val="18"/>
              </w:rPr>
            </w:pPr>
            <w:r>
              <w:rPr>
                <w:b/>
                <w:spacing w:val="-2"/>
                <w:sz w:val="18"/>
              </w:rPr>
              <w:t>87.7%</w:t>
            </w:r>
          </w:p>
        </w:tc>
        <w:tc>
          <w:tcPr>
            <w:tcW w:w="669" w:type="dxa"/>
            <w:shd w:val="clear" w:color="auto" w:fill="D8E4BC"/>
          </w:tcPr>
          <w:p w14:paraId="225CE781" w14:textId="77777777" w:rsidR="00FA6019" w:rsidRDefault="00FA6019" w:rsidP="00FA48A3">
            <w:pPr>
              <w:pStyle w:val="TableParagraph"/>
              <w:spacing w:before="20"/>
              <w:ind w:left="74" w:right="74"/>
              <w:jc w:val="center"/>
              <w:rPr>
                <w:b/>
                <w:sz w:val="18"/>
              </w:rPr>
            </w:pPr>
            <w:r>
              <w:rPr>
                <w:b/>
                <w:spacing w:val="-2"/>
                <w:sz w:val="18"/>
              </w:rPr>
              <w:t>90.2%</w:t>
            </w:r>
          </w:p>
        </w:tc>
        <w:tc>
          <w:tcPr>
            <w:tcW w:w="799" w:type="dxa"/>
            <w:shd w:val="clear" w:color="auto" w:fill="D8E4BC"/>
          </w:tcPr>
          <w:p w14:paraId="6129F356" w14:textId="77777777" w:rsidR="00FA6019" w:rsidRDefault="00FA6019" w:rsidP="00FA48A3">
            <w:pPr>
              <w:pStyle w:val="TableParagraph"/>
              <w:spacing w:before="20"/>
              <w:ind w:right="106"/>
              <w:rPr>
                <w:b/>
                <w:sz w:val="18"/>
              </w:rPr>
            </w:pPr>
            <w:r>
              <w:rPr>
                <w:b/>
                <w:spacing w:val="-2"/>
                <w:sz w:val="18"/>
              </w:rPr>
              <w:t>86.7%</w:t>
            </w:r>
          </w:p>
        </w:tc>
      </w:tr>
    </w:tbl>
    <w:p w14:paraId="5954D72E" w14:textId="77777777" w:rsidR="00FA6019" w:rsidRDefault="00FA6019" w:rsidP="00FA6019">
      <w:pPr>
        <w:rPr>
          <w:b/>
          <w:sz w:val="20"/>
        </w:rPr>
      </w:pPr>
    </w:p>
    <w:p w14:paraId="26CFF44D" w14:textId="77777777" w:rsidR="00FA6019" w:rsidRDefault="00FA6019" w:rsidP="00FA6019">
      <w:pPr>
        <w:spacing w:before="11"/>
        <w:rPr>
          <w:b/>
          <w:sz w:val="14"/>
        </w:rPr>
      </w:pPr>
    </w:p>
    <w:p w14:paraId="12DBF9BA" w14:textId="77777777" w:rsidR="00FA6019" w:rsidRDefault="00FA6019" w:rsidP="00FA6019">
      <w:pPr>
        <w:pStyle w:val="BodyText"/>
        <w:spacing w:before="1"/>
        <w:ind w:left="120"/>
      </w:pPr>
      <w:r>
        <w:t>16-18</w:t>
      </w:r>
      <w:r>
        <w:rPr>
          <w:spacing w:val="-2"/>
        </w:rPr>
        <w:t xml:space="preserve"> </w:t>
      </w:r>
      <w:r>
        <w:t>Free</w:t>
      </w:r>
      <w:r>
        <w:rPr>
          <w:spacing w:val="-6"/>
        </w:rPr>
        <w:t xml:space="preserve"> </w:t>
      </w:r>
      <w:r>
        <w:t>School</w:t>
      </w:r>
      <w:r>
        <w:rPr>
          <w:spacing w:val="-5"/>
        </w:rPr>
        <w:t xml:space="preserve"> </w:t>
      </w:r>
      <w:r>
        <w:rPr>
          <w:spacing w:val="-4"/>
        </w:rPr>
        <w:t>Meals</w:t>
      </w:r>
    </w:p>
    <w:p w14:paraId="1C08208D" w14:textId="77777777" w:rsidR="00FA6019" w:rsidRDefault="00FA6019" w:rsidP="00FA6019">
      <w:pPr>
        <w:spacing w:before="8"/>
        <w:rPr>
          <w:b/>
          <w:sz w:val="1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0"/>
        <w:gridCol w:w="660"/>
        <w:gridCol w:w="660"/>
        <w:gridCol w:w="658"/>
        <w:gridCol w:w="670"/>
        <w:gridCol w:w="670"/>
        <w:gridCol w:w="668"/>
        <w:gridCol w:w="704"/>
        <w:gridCol w:w="704"/>
        <w:gridCol w:w="757"/>
        <w:gridCol w:w="671"/>
        <w:gridCol w:w="671"/>
        <w:gridCol w:w="729"/>
      </w:tblGrid>
      <w:tr w:rsidR="00FA6019" w14:paraId="64E303EC" w14:textId="77777777" w:rsidTr="00FA48A3">
        <w:trPr>
          <w:trHeight w:val="256"/>
        </w:trPr>
        <w:tc>
          <w:tcPr>
            <w:tcW w:w="3110" w:type="dxa"/>
            <w:shd w:val="clear" w:color="auto" w:fill="DBE6F0"/>
          </w:tcPr>
          <w:p w14:paraId="7ED57BBD" w14:textId="77777777" w:rsidR="00FA6019" w:rsidRDefault="00FA6019" w:rsidP="00FA48A3">
            <w:pPr>
              <w:pStyle w:val="TableParagraph"/>
              <w:spacing w:line="240" w:lineRule="auto"/>
              <w:rPr>
                <w:rFonts w:ascii="Times New Roman"/>
                <w:sz w:val="18"/>
              </w:rPr>
            </w:pPr>
          </w:p>
        </w:tc>
        <w:tc>
          <w:tcPr>
            <w:tcW w:w="1978" w:type="dxa"/>
            <w:gridSpan w:val="3"/>
            <w:shd w:val="clear" w:color="auto" w:fill="DBE6F0"/>
          </w:tcPr>
          <w:p w14:paraId="5EF8FC8A" w14:textId="77777777" w:rsidR="00FA6019" w:rsidRDefault="00FA6019" w:rsidP="00FA48A3">
            <w:pPr>
              <w:pStyle w:val="TableParagraph"/>
              <w:spacing w:before="37"/>
              <w:ind w:left="108"/>
              <w:rPr>
                <w:b/>
                <w:sz w:val="18"/>
              </w:rPr>
            </w:pPr>
            <w:r>
              <w:rPr>
                <w:b/>
                <w:spacing w:val="-2"/>
                <w:sz w:val="18"/>
              </w:rPr>
              <w:t>Leavers</w:t>
            </w:r>
          </w:p>
        </w:tc>
        <w:tc>
          <w:tcPr>
            <w:tcW w:w="2008" w:type="dxa"/>
            <w:gridSpan w:val="3"/>
            <w:shd w:val="clear" w:color="auto" w:fill="D4D4FF"/>
          </w:tcPr>
          <w:p w14:paraId="10FD3624" w14:textId="77777777" w:rsidR="00FA6019" w:rsidRDefault="00FA6019" w:rsidP="00FA48A3">
            <w:pPr>
              <w:pStyle w:val="TableParagraph"/>
              <w:spacing w:before="37"/>
              <w:rPr>
                <w:b/>
                <w:sz w:val="18"/>
              </w:rPr>
            </w:pPr>
            <w:r>
              <w:rPr>
                <w:b/>
                <w:spacing w:val="-2"/>
                <w:sz w:val="18"/>
              </w:rPr>
              <w:t>%Achieved</w:t>
            </w:r>
          </w:p>
        </w:tc>
        <w:tc>
          <w:tcPr>
            <w:tcW w:w="2165" w:type="dxa"/>
            <w:gridSpan w:val="3"/>
            <w:shd w:val="clear" w:color="auto" w:fill="C4D8F0"/>
          </w:tcPr>
          <w:p w14:paraId="5D12CE28" w14:textId="77777777" w:rsidR="00FA6019" w:rsidRDefault="00FA6019" w:rsidP="00FA48A3">
            <w:pPr>
              <w:pStyle w:val="TableParagraph"/>
              <w:spacing w:before="37"/>
              <w:ind w:left="106"/>
              <w:rPr>
                <w:b/>
                <w:sz w:val="18"/>
              </w:rPr>
            </w:pPr>
            <w:r>
              <w:rPr>
                <w:b/>
                <w:sz w:val="18"/>
              </w:rPr>
              <w:t xml:space="preserve">% </w:t>
            </w:r>
            <w:r>
              <w:rPr>
                <w:b/>
                <w:spacing w:val="-2"/>
                <w:sz w:val="18"/>
              </w:rPr>
              <w:t>Retention</w:t>
            </w:r>
          </w:p>
        </w:tc>
        <w:tc>
          <w:tcPr>
            <w:tcW w:w="2071" w:type="dxa"/>
            <w:gridSpan w:val="3"/>
            <w:shd w:val="clear" w:color="auto" w:fill="D8E4BC"/>
          </w:tcPr>
          <w:p w14:paraId="357BAE85" w14:textId="77777777" w:rsidR="00FA6019" w:rsidRDefault="00FA6019" w:rsidP="00FA48A3">
            <w:pPr>
              <w:pStyle w:val="TableParagraph"/>
              <w:spacing w:before="37"/>
              <w:ind w:left="103"/>
              <w:rPr>
                <w:b/>
                <w:sz w:val="18"/>
              </w:rPr>
            </w:pPr>
            <w:r>
              <w:rPr>
                <w:b/>
                <w:sz w:val="18"/>
              </w:rPr>
              <w:t xml:space="preserve">% </w:t>
            </w:r>
            <w:r>
              <w:rPr>
                <w:b/>
                <w:spacing w:val="-4"/>
                <w:sz w:val="18"/>
              </w:rPr>
              <w:t>Pass</w:t>
            </w:r>
          </w:p>
        </w:tc>
      </w:tr>
      <w:tr w:rsidR="00FA6019" w14:paraId="3258AB3C" w14:textId="77777777" w:rsidTr="00FA48A3">
        <w:trPr>
          <w:trHeight w:val="254"/>
        </w:trPr>
        <w:tc>
          <w:tcPr>
            <w:tcW w:w="3110" w:type="dxa"/>
            <w:shd w:val="clear" w:color="auto" w:fill="DBE6F0"/>
          </w:tcPr>
          <w:p w14:paraId="741A6C3E" w14:textId="77777777" w:rsidR="00FA6019" w:rsidRDefault="00FA6019" w:rsidP="00FA48A3">
            <w:pPr>
              <w:pStyle w:val="TableParagraph"/>
              <w:spacing w:before="35"/>
              <w:rPr>
                <w:b/>
                <w:sz w:val="18"/>
              </w:rPr>
            </w:pPr>
            <w:r>
              <w:rPr>
                <w:b/>
                <w:sz w:val="18"/>
              </w:rPr>
              <w:t>Free</w:t>
            </w:r>
            <w:r>
              <w:rPr>
                <w:b/>
                <w:spacing w:val="-2"/>
                <w:sz w:val="18"/>
              </w:rPr>
              <w:t xml:space="preserve"> </w:t>
            </w:r>
            <w:r>
              <w:rPr>
                <w:b/>
                <w:sz w:val="18"/>
              </w:rPr>
              <w:t>School</w:t>
            </w:r>
            <w:r>
              <w:rPr>
                <w:b/>
                <w:spacing w:val="-2"/>
                <w:sz w:val="18"/>
              </w:rPr>
              <w:t xml:space="preserve"> </w:t>
            </w:r>
            <w:r>
              <w:rPr>
                <w:b/>
                <w:spacing w:val="-4"/>
                <w:sz w:val="18"/>
              </w:rPr>
              <w:t>Meals</w:t>
            </w:r>
          </w:p>
        </w:tc>
        <w:tc>
          <w:tcPr>
            <w:tcW w:w="660" w:type="dxa"/>
            <w:shd w:val="clear" w:color="auto" w:fill="DBE6F0"/>
          </w:tcPr>
          <w:p w14:paraId="34B77BDD" w14:textId="77777777" w:rsidR="00FA6019" w:rsidRDefault="00FA6019" w:rsidP="00FA48A3">
            <w:pPr>
              <w:pStyle w:val="TableParagraph"/>
              <w:spacing w:before="35"/>
              <w:ind w:right="98"/>
              <w:rPr>
                <w:b/>
                <w:sz w:val="18"/>
              </w:rPr>
            </w:pPr>
            <w:r>
              <w:rPr>
                <w:b/>
                <w:spacing w:val="-2"/>
                <w:sz w:val="18"/>
              </w:rPr>
              <w:t>18/19</w:t>
            </w:r>
          </w:p>
        </w:tc>
        <w:tc>
          <w:tcPr>
            <w:tcW w:w="660" w:type="dxa"/>
            <w:shd w:val="clear" w:color="auto" w:fill="DBE6F0"/>
          </w:tcPr>
          <w:p w14:paraId="7E179224" w14:textId="77777777" w:rsidR="00FA6019" w:rsidRDefault="00FA6019" w:rsidP="00FA48A3">
            <w:pPr>
              <w:pStyle w:val="TableParagraph"/>
              <w:spacing w:before="35"/>
              <w:ind w:right="98"/>
              <w:rPr>
                <w:b/>
                <w:sz w:val="18"/>
              </w:rPr>
            </w:pPr>
            <w:r>
              <w:rPr>
                <w:b/>
                <w:spacing w:val="-2"/>
                <w:sz w:val="18"/>
              </w:rPr>
              <w:t>19/20</w:t>
            </w:r>
          </w:p>
        </w:tc>
        <w:tc>
          <w:tcPr>
            <w:tcW w:w="658" w:type="dxa"/>
            <w:shd w:val="clear" w:color="auto" w:fill="DBE6F0"/>
          </w:tcPr>
          <w:p w14:paraId="694E6C82" w14:textId="77777777" w:rsidR="00FA6019" w:rsidRDefault="00FA6019" w:rsidP="00FA48A3">
            <w:pPr>
              <w:pStyle w:val="TableParagraph"/>
              <w:spacing w:before="35"/>
              <w:ind w:right="99"/>
              <w:rPr>
                <w:b/>
                <w:sz w:val="18"/>
              </w:rPr>
            </w:pPr>
            <w:r>
              <w:rPr>
                <w:b/>
                <w:spacing w:val="-2"/>
                <w:sz w:val="18"/>
              </w:rPr>
              <w:t>20/21</w:t>
            </w:r>
          </w:p>
        </w:tc>
        <w:tc>
          <w:tcPr>
            <w:tcW w:w="670" w:type="dxa"/>
            <w:shd w:val="clear" w:color="auto" w:fill="D4D4FF"/>
          </w:tcPr>
          <w:p w14:paraId="00A593C4" w14:textId="77777777" w:rsidR="00FA6019" w:rsidRDefault="00FA6019" w:rsidP="00FA48A3">
            <w:pPr>
              <w:pStyle w:val="TableParagraph"/>
              <w:spacing w:before="35"/>
              <w:ind w:left="77" w:right="78"/>
              <w:jc w:val="center"/>
              <w:rPr>
                <w:b/>
                <w:sz w:val="18"/>
              </w:rPr>
            </w:pPr>
            <w:r>
              <w:rPr>
                <w:b/>
                <w:spacing w:val="-2"/>
                <w:sz w:val="18"/>
              </w:rPr>
              <w:t>18/19</w:t>
            </w:r>
          </w:p>
        </w:tc>
        <w:tc>
          <w:tcPr>
            <w:tcW w:w="670" w:type="dxa"/>
            <w:shd w:val="clear" w:color="auto" w:fill="D4D4FF"/>
          </w:tcPr>
          <w:p w14:paraId="6B228631" w14:textId="77777777" w:rsidR="00FA6019" w:rsidRDefault="00FA6019" w:rsidP="00FA48A3">
            <w:pPr>
              <w:pStyle w:val="TableParagraph"/>
              <w:spacing w:before="35"/>
              <w:ind w:left="76" w:right="78"/>
              <w:jc w:val="center"/>
              <w:rPr>
                <w:b/>
                <w:sz w:val="18"/>
              </w:rPr>
            </w:pPr>
            <w:r>
              <w:rPr>
                <w:b/>
                <w:spacing w:val="-2"/>
                <w:sz w:val="18"/>
              </w:rPr>
              <w:t>19/20</w:t>
            </w:r>
          </w:p>
        </w:tc>
        <w:tc>
          <w:tcPr>
            <w:tcW w:w="668" w:type="dxa"/>
            <w:shd w:val="clear" w:color="auto" w:fill="D4D4FF"/>
          </w:tcPr>
          <w:p w14:paraId="2682E44A" w14:textId="77777777" w:rsidR="00FA6019" w:rsidRDefault="00FA6019" w:rsidP="00FA48A3">
            <w:pPr>
              <w:pStyle w:val="TableParagraph"/>
              <w:spacing w:before="35"/>
              <w:ind w:left="83" w:right="83"/>
              <w:jc w:val="center"/>
              <w:rPr>
                <w:b/>
                <w:sz w:val="18"/>
              </w:rPr>
            </w:pPr>
            <w:r>
              <w:rPr>
                <w:b/>
                <w:spacing w:val="-2"/>
                <w:sz w:val="18"/>
              </w:rPr>
              <w:t>20/21</w:t>
            </w:r>
          </w:p>
        </w:tc>
        <w:tc>
          <w:tcPr>
            <w:tcW w:w="704" w:type="dxa"/>
            <w:shd w:val="clear" w:color="auto" w:fill="C4D8F0"/>
          </w:tcPr>
          <w:p w14:paraId="067CABD9" w14:textId="77777777" w:rsidR="00FA6019" w:rsidRDefault="00FA6019" w:rsidP="00FA48A3">
            <w:pPr>
              <w:pStyle w:val="TableParagraph"/>
              <w:spacing w:before="35"/>
              <w:ind w:left="106"/>
              <w:rPr>
                <w:b/>
                <w:sz w:val="18"/>
              </w:rPr>
            </w:pPr>
            <w:r>
              <w:rPr>
                <w:b/>
                <w:spacing w:val="-2"/>
                <w:sz w:val="18"/>
              </w:rPr>
              <w:t>18/19</w:t>
            </w:r>
          </w:p>
        </w:tc>
        <w:tc>
          <w:tcPr>
            <w:tcW w:w="704" w:type="dxa"/>
            <w:shd w:val="clear" w:color="auto" w:fill="C4D8F0"/>
          </w:tcPr>
          <w:p w14:paraId="77D969D0" w14:textId="77777777" w:rsidR="00FA6019" w:rsidRDefault="00FA6019" w:rsidP="00FA48A3">
            <w:pPr>
              <w:pStyle w:val="TableParagraph"/>
              <w:spacing w:before="35"/>
              <w:ind w:left="105"/>
              <w:rPr>
                <w:b/>
                <w:sz w:val="18"/>
              </w:rPr>
            </w:pPr>
            <w:r>
              <w:rPr>
                <w:b/>
                <w:spacing w:val="-2"/>
                <w:sz w:val="18"/>
              </w:rPr>
              <w:t>19/20</w:t>
            </w:r>
          </w:p>
        </w:tc>
        <w:tc>
          <w:tcPr>
            <w:tcW w:w="757" w:type="dxa"/>
            <w:shd w:val="clear" w:color="auto" w:fill="C4D8F0"/>
          </w:tcPr>
          <w:p w14:paraId="6ABD436D" w14:textId="77777777" w:rsidR="00FA6019" w:rsidRDefault="00FA6019" w:rsidP="00FA48A3">
            <w:pPr>
              <w:pStyle w:val="TableParagraph"/>
              <w:spacing w:before="35"/>
              <w:ind w:left="104"/>
              <w:rPr>
                <w:b/>
                <w:sz w:val="18"/>
              </w:rPr>
            </w:pPr>
            <w:r>
              <w:rPr>
                <w:b/>
                <w:spacing w:val="-2"/>
                <w:sz w:val="18"/>
              </w:rPr>
              <w:t>20/21</w:t>
            </w:r>
          </w:p>
        </w:tc>
        <w:tc>
          <w:tcPr>
            <w:tcW w:w="671" w:type="dxa"/>
            <w:shd w:val="clear" w:color="auto" w:fill="D8E4BC"/>
          </w:tcPr>
          <w:p w14:paraId="79D097F7" w14:textId="77777777" w:rsidR="00FA6019" w:rsidRDefault="00FA6019" w:rsidP="00FA48A3">
            <w:pPr>
              <w:pStyle w:val="TableParagraph"/>
              <w:spacing w:before="35"/>
              <w:ind w:left="79" w:right="89"/>
              <w:jc w:val="center"/>
              <w:rPr>
                <w:b/>
                <w:sz w:val="18"/>
              </w:rPr>
            </w:pPr>
            <w:r>
              <w:rPr>
                <w:b/>
                <w:spacing w:val="-2"/>
                <w:sz w:val="18"/>
              </w:rPr>
              <w:t>18/19</w:t>
            </w:r>
          </w:p>
        </w:tc>
        <w:tc>
          <w:tcPr>
            <w:tcW w:w="671" w:type="dxa"/>
            <w:shd w:val="clear" w:color="auto" w:fill="D8E4BC"/>
          </w:tcPr>
          <w:p w14:paraId="5262EA19" w14:textId="77777777" w:rsidR="00FA6019" w:rsidRDefault="00FA6019" w:rsidP="00FA48A3">
            <w:pPr>
              <w:pStyle w:val="TableParagraph"/>
              <w:spacing w:before="35"/>
              <w:ind w:left="102"/>
              <w:rPr>
                <w:b/>
                <w:sz w:val="18"/>
              </w:rPr>
            </w:pPr>
            <w:r>
              <w:rPr>
                <w:b/>
                <w:spacing w:val="-2"/>
                <w:sz w:val="18"/>
              </w:rPr>
              <w:t>19/20</w:t>
            </w:r>
          </w:p>
        </w:tc>
        <w:tc>
          <w:tcPr>
            <w:tcW w:w="729" w:type="dxa"/>
            <w:shd w:val="clear" w:color="auto" w:fill="D8E4BC"/>
          </w:tcPr>
          <w:p w14:paraId="37BB953A" w14:textId="77777777" w:rsidR="00FA6019" w:rsidRDefault="00FA6019" w:rsidP="00FA48A3">
            <w:pPr>
              <w:pStyle w:val="TableParagraph"/>
              <w:spacing w:before="35"/>
              <w:ind w:left="100"/>
              <w:rPr>
                <w:b/>
                <w:sz w:val="18"/>
              </w:rPr>
            </w:pPr>
            <w:r>
              <w:rPr>
                <w:b/>
                <w:spacing w:val="-2"/>
                <w:sz w:val="18"/>
              </w:rPr>
              <w:t>20/21</w:t>
            </w:r>
          </w:p>
        </w:tc>
      </w:tr>
      <w:tr w:rsidR="00FA6019" w14:paraId="66C0E750" w14:textId="77777777" w:rsidTr="00FA48A3">
        <w:trPr>
          <w:trHeight w:val="256"/>
        </w:trPr>
        <w:tc>
          <w:tcPr>
            <w:tcW w:w="3110" w:type="dxa"/>
          </w:tcPr>
          <w:p w14:paraId="0EADFC7C" w14:textId="77777777" w:rsidR="00FA6019" w:rsidRDefault="00FA6019" w:rsidP="00FA48A3">
            <w:pPr>
              <w:pStyle w:val="TableParagraph"/>
              <w:spacing w:before="37"/>
              <w:rPr>
                <w:sz w:val="18"/>
              </w:rPr>
            </w:pPr>
            <w:r>
              <w:rPr>
                <w:sz w:val="18"/>
              </w:rPr>
              <w:t>16-19</w:t>
            </w:r>
            <w:r>
              <w:rPr>
                <w:spacing w:val="-1"/>
                <w:sz w:val="18"/>
              </w:rPr>
              <w:t xml:space="preserve"> </w:t>
            </w:r>
            <w:r>
              <w:rPr>
                <w:sz w:val="18"/>
              </w:rPr>
              <w:t>learner</w:t>
            </w:r>
            <w:r>
              <w:rPr>
                <w:spacing w:val="1"/>
                <w:sz w:val="18"/>
              </w:rPr>
              <w:t xml:space="preserve"> </w:t>
            </w:r>
            <w:r>
              <w:rPr>
                <w:sz w:val="18"/>
              </w:rPr>
              <w:t>eligible</w:t>
            </w:r>
            <w:r>
              <w:rPr>
                <w:spacing w:val="-3"/>
                <w:sz w:val="18"/>
              </w:rPr>
              <w:t xml:space="preserve"> </w:t>
            </w:r>
            <w:r>
              <w:rPr>
                <w:sz w:val="18"/>
              </w:rPr>
              <w:t>for</w:t>
            </w:r>
            <w:r>
              <w:rPr>
                <w:spacing w:val="-3"/>
                <w:sz w:val="18"/>
              </w:rPr>
              <w:t xml:space="preserve"> </w:t>
            </w:r>
            <w:r>
              <w:rPr>
                <w:sz w:val="18"/>
              </w:rPr>
              <w:t>free</w:t>
            </w:r>
            <w:r>
              <w:rPr>
                <w:spacing w:val="-2"/>
                <w:sz w:val="18"/>
              </w:rPr>
              <w:t xml:space="preserve"> meals</w:t>
            </w:r>
          </w:p>
        </w:tc>
        <w:tc>
          <w:tcPr>
            <w:tcW w:w="660" w:type="dxa"/>
          </w:tcPr>
          <w:p w14:paraId="43BBD2CD" w14:textId="77777777" w:rsidR="00FA6019" w:rsidRDefault="00FA6019" w:rsidP="00FA48A3">
            <w:pPr>
              <w:pStyle w:val="TableParagraph"/>
              <w:spacing w:before="37"/>
              <w:ind w:right="96"/>
              <w:rPr>
                <w:sz w:val="18"/>
              </w:rPr>
            </w:pPr>
            <w:r>
              <w:rPr>
                <w:spacing w:val="-5"/>
                <w:sz w:val="18"/>
              </w:rPr>
              <w:t>40</w:t>
            </w:r>
          </w:p>
        </w:tc>
        <w:tc>
          <w:tcPr>
            <w:tcW w:w="660" w:type="dxa"/>
          </w:tcPr>
          <w:p w14:paraId="1792CD54" w14:textId="77777777" w:rsidR="00FA6019" w:rsidRDefault="00FA6019" w:rsidP="00FA48A3">
            <w:pPr>
              <w:pStyle w:val="TableParagraph"/>
              <w:spacing w:before="37"/>
              <w:ind w:right="96"/>
              <w:rPr>
                <w:sz w:val="18"/>
              </w:rPr>
            </w:pPr>
            <w:r>
              <w:rPr>
                <w:spacing w:val="-5"/>
                <w:sz w:val="18"/>
              </w:rPr>
              <w:t>17</w:t>
            </w:r>
          </w:p>
        </w:tc>
        <w:tc>
          <w:tcPr>
            <w:tcW w:w="658" w:type="dxa"/>
          </w:tcPr>
          <w:p w14:paraId="75DBD499" w14:textId="77777777" w:rsidR="00FA6019" w:rsidRDefault="00FA6019" w:rsidP="00FA48A3">
            <w:pPr>
              <w:pStyle w:val="TableParagraph"/>
              <w:spacing w:before="37"/>
              <w:ind w:right="97"/>
              <w:rPr>
                <w:sz w:val="18"/>
              </w:rPr>
            </w:pPr>
            <w:r>
              <w:rPr>
                <w:spacing w:val="-5"/>
                <w:sz w:val="18"/>
              </w:rPr>
              <w:t>13</w:t>
            </w:r>
          </w:p>
        </w:tc>
        <w:tc>
          <w:tcPr>
            <w:tcW w:w="670" w:type="dxa"/>
            <w:shd w:val="clear" w:color="auto" w:fill="D4D4FF"/>
          </w:tcPr>
          <w:p w14:paraId="0D77DD8F" w14:textId="77777777" w:rsidR="00FA6019" w:rsidRDefault="00FA6019" w:rsidP="00FA48A3">
            <w:pPr>
              <w:pStyle w:val="TableParagraph"/>
              <w:spacing w:before="37"/>
              <w:ind w:left="78" w:right="66"/>
              <w:jc w:val="center"/>
              <w:rPr>
                <w:sz w:val="18"/>
              </w:rPr>
            </w:pPr>
            <w:r>
              <w:rPr>
                <w:spacing w:val="-2"/>
                <w:sz w:val="18"/>
              </w:rPr>
              <w:t>82.5%</w:t>
            </w:r>
          </w:p>
        </w:tc>
        <w:tc>
          <w:tcPr>
            <w:tcW w:w="670" w:type="dxa"/>
            <w:shd w:val="clear" w:color="auto" w:fill="D4D4FF"/>
          </w:tcPr>
          <w:p w14:paraId="4A7B60AF" w14:textId="77777777" w:rsidR="00FA6019" w:rsidRDefault="00FA6019" w:rsidP="00FA48A3">
            <w:pPr>
              <w:pStyle w:val="TableParagraph"/>
              <w:spacing w:before="37"/>
              <w:ind w:left="78" w:right="66"/>
              <w:jc w:val="center"/>
              <w:rPr>
                <w:sz w:val="18"/>
              </w:rPr>
            </w:pPr>
            <w:r>
              <w:rPr>
                <w:spacing w:val="-2"/>
                <w:sz w:val="18"/>
              </w:rPr>
              <w:t>64.7%</w:t>
            </w:r>
          </w:p>
        </w:tc>
        <w:tc>
          <w:tcPr>
            <w:tcW w:w="668" w:type="dxa"/>
            <w:shd w:val="clear" w:color="auto" w:fill="D4D4FF"/>
          </w:tcPr>
          <w:p w14:paraId="7A38FA14" w14:textId="77777777" w:rsidR="00FA6019" w:rsidRDefault="00FA6019" w:rsidP="00FA48A3">
            <w:pPr>
              <w:pStyle w:val="TableParagraph"/>
              <w:spacing w:before="37"/>
              <w:ind w:left="89" w:right="76"/>
              <w:jc w:val="center"/>
              <w:rPr>
                <w:sz w:val="18"/>
              </w:rPr>
            </w:pPr>
            <w:r>
              <w:rPr>
                <w:spacing w:val="-2"/>
                <w:sz w:val="18"/>
              </w:rPr>
              <w:t>69.2%</w:t>
            </w:r>
          </w:p>
        </w:tc>
        <w:tc>
          <w:tcPr>
            <w:tcW w:w="704" w:type="dxa"/>
            <w:shd w:val="clear" w:color="auto" w:fill="C4D8F0"/>
          </w:tcPr>
          <w:p w14:paraId="76DECFAB" w14:textId="77777777" w:rsidR="00FA6019" w:rsidRDefault="00FA6019" w:rsidP="00FA48A3">
            <w:pPr>
              <w:pStyle w:val="TableParagraph"/>
              <w:spacing w:before="37"/>
              <w:ind w:left="144"/>
              <w:rPr>
                <w:sz w:val="18"/>
              </w:rPr>
            </w:pPr>
            <w:r>
              <w:rPr>
                <w:spacing w:val="-2"/>
                <w:sz w:val="18"/>
              </w:rPr>
              <w:t>95.0%</w:t>
            </w:r>
          </w:p>
        </w:tc>
        <w:tc>
          <w:tcPr>
            <w:tcW w:w="704" w:type="dxa"/>
            <w:shd w:val="clear" w:color="auto" w:fill="C4D8F0"/>
          </w:tcPr>
          <w:p w14:paraId="5CD1BD71" w14:textId="77777777" w:rsidR="00FA6019" w:rsidRDefault="00FA6019" w:rsidP="00FA48A3">
            <w:pPr>
              <w:pStyle w:val="TableParagraph"/>
              <w:spacing w:before="37"/>
              <w:ind w:left="143"/>
              <w:rPr>
                <w:sz w:val="18"/>
              </w:rPr>
            </w:pPr>
            <w:r>
              <w:rPr>
                <w:spacing w:val="-2"/>
                <w:sz w:val="18"/>
              </w:rPr>
              <w:t>70.6%</w:t>
            </w:r>
          </w:p>
        </w:tc>
        <w:tc>
          <w:tcPr>
            <w:tcW w:w="757" w:type="dxa"/>
            <w:shd w:val="clear" w:color="auto" w:fill="C4D8F0"/>
          </w:tcPr>
          <w:p w14:paraId="755D8EA9" w14:textId="77777777" w:rsidR="00FA6019" w:rsidRDefault="00FA6019" w:rsidP="00FA48A3">
            <w:pPr>
              <w:pStyle w:val="TableParagraph"/>
              <w:spacing w:before="37"/>
              <w:ind w:left="104"/>
              <w:rPr>
                <w:sz w:val="18"/>
              </w:rPr>
            </w:pPr>
            <w:r>
              <w:rPr>
                <w:spacing w:val="-2"/>
                <w:sz w:val="18"/>
              </w:rPr>
              <w:t>100.0%</w:t>
            </w:r>
          </w:p>
        </w:tc>
        <w:tc>
          <w:tcPr>
            <w:tcW w:w="671" w:type="dxa"/>
            <w:shd w:val="clear" w:color="auto" w:fill="D8E4BC"/>
          </w:tcPr>
          <w:p w14:paraId="2136D7D7" w14:textId="77777777" w:rsidR="00FA6019" w:rsidRDefault="00FA6019" w:rsidP="00FA48A3">
            <w:pPr>
              <w:pStyle w:val="TableParagraph"/>
              <w:spacing w:before="37"/>
              <w:ind w:left="87" w:right="84"/>
              <w:jc w:val="center"/>
              <w:rPr>
                <w:sz w:val="18"/>
              </w:rPr>
            </w:pPr>
            <w:r>
              <w:rPr>
                <w:spacing w:val="-2"/>
                <w:sz w:val="18"/>
              </w:rPr>
              <w:t>86.8%</w:t>
            </w:r>
          </w:p>
        </w:tc>
        <w:tc>
          <w:tcPr>
            <w:tcW w:w="671" w:type="dxa"/>
            <w:shd w:val="clear" w:color="auto" w:fill="D8E4BC"/>
          </w:tcPr>
          <w:p w14:paraId="5003230E" w14:textId="77777777" w:rsidR="00FA6019" w:rsidRDefault="00FA6019" w:rsidP="00FA48A3">
            <w:pPr>
              <w:pStyle w:val="TableParagraph"/>
              <w:spacing w:before="37"/>
              <w:ind w:left="106"/>
              <w:rPr>
                <w:sz w:val="18"/>
              </w:rPr>
            </w:pPr>
            <w:r>
              <w:rPr>
                <w:spacing w:val="-2"/>
                <w:sz w:val="18"/>
              </w:rPr>
              <w:t>91.7%</w:t>
            </w:r>
          </w:p>
        </w:tc>
        <w:tc>
          <w:tcPr>
            <w:tcW w:w="729" w:type="dxa"/>
            <w:shd w:val="clear" w:color="auto" w:fill="D8E4BC"/>
          </w:tcPr>
          <w:p w14:paraId="2364A2A9" w14:textId="77777777" w:rsidR="00FA6019" w:rsidRDefault="00FA6019" w:rsidP="00FA48A3">
            <w:pPr>
              <w:pStyle w:val="TableParagraph"/>
              <w:spacing w:before="37"/>
              <w:ind w:right="106"/>
              <w:rPr>
                <w:sz w:val="18"/>
              </w:rPr>
            </w:pPr>
            <w:r>
              <w:rPr>
                <w:spacing w:val="-2"/>
                <w:sz w:val="18"/>
              </w:rPr>
              <w:t>69.2%</w:t>
            </w:r>
          </w:p>
        </w:tc>
      </w:tr>
      <w:tr w:rsidR="00FA6019" w14:paraId="407A8308" w14:textId="77777777" w:rsidTr="00FA48A3">
        <w:trPr>
          <w:trHeight w:val="253"/>
        </w:trPr>
        <w:tc>
          <w:tcPr>
            <w:tcW w:w="3110" w:type="dxa"/>
          </w:tcPr>
          <w:p w14:paraId="1176D191" w14:textId="77777777" w:rsidR="00FA6019" w:rsidRDefault="00FA6019" w:rsidP="00FA48A3">
            <w:pPr>
              <w:pStyle w:val="TableParagraph"/>
              <w:spacing w:before="35"/>
              <w:rPr>
                <w:sz w:val="18"/>
              </w:rPr>
            </w:pPr>
            <w:r>
              <w:rPr>
                <w:sz w:val="18"/>
              </w:rPr>
              <w:t>Not</w:t>
            </w:r>
            <w:r>
              <w:rPr>
                <w:spacing w:val="-2"/>
                <w:sz w:val="18"/>
              </w:rPr>
              <w:t xml:space="preserve"> </w:t>
            </w:r>
            <w:r>
              <w:rPr>
                <w:sz w:val="18"/>
              </w:rPr>
              <w:t>eligible</w:t>
            </w:r>
            <w:r>
              <w:rPr>
                <w:spacing w:val="-3"/>
                <w:sz w:val="18"/>
              </w:rPr>
              <w:t xml:space="preserve"> </w:t>
            </w:r>
            <w:r>
              <w:rPr>
                <w:sz w:val="18"/>
              </w:rPr>
              <w:t>for</w:t>
            </w:r>
            <w:r>
              <w:rPr>
                <w:spacing w:val="-1"/>
                <w:sz w:val="18"/>
              </w:rPr>
              <w:t xml:space="preserve"> </w:t>
            </w:r>
            <w:r>
              <w:rPr>
                <w:sz w:val="18"/>
              </w:rPr>
              <w:t>free</w:t>
            </w:r>
            <w:r>
              <w:rPr>
                <w:spacing w:val="-3"/>
                <w:sz w:val="18"/>
              </w:rPr>
              <w:t xml:space="preserve"> </w:t>
            </w:r>
            <w:r>
              <w:rPr>
                <w:spacing w:val="-4"/>
                <w:sz w:val="18"/>
              </w:rPr>
              <w:t>meals</w:t>
            </w:r>
          </w:p>
        </w:tc>
        <w:tc>
          <w:tcPr>
            <w:tcW w:w="660" w:type="dxa"/>
          </w:tcPr>
          <w:p w14:paraId="16525190" w14:textId="77777777" w:rsidR="00FA6019" w:rsidRDefault="00FA6019" w:rsidP="00FA48A3">
            <w:pPr>
              <w:pStyle w:val="TableParagraph"/>
              <w:spacing w:before="35"/>
              <w:ind w:right="95"/>
              <w:rPr>
                <w:sz w:val="18"/>
              </w:rPr>
            </w:pPr>
            <w:r>
              <w:rPr>
                <w:spacing w:val="-5"/>
                <w:sz w:val="18"/>
              </w:rPr>
              <w:t>735</w:t>
            </w:r>
          </w:p>
        </w:tc>
        <w:tc>
          <w:tcPr>
            <w:tcW w:w="660" w:type="dxa"/>
          </w:tcPr>
          <w:p w14:paraId="6F0FC964" w14:textId="77777777" w:rsidR="00FA6019" w:rsidRDefault="00FA6019" w:rsidP="00FA48A3">
            <w:pPr>
              <w:pStyle w:val="TableParagraph"/>
              <w:spacing w:before="35"/>
              <w:ind w:right="96"/>
              <w:rPr>
                <w:sz w:val="18"/>
              </w:rPr>
            </w:pPr>
            <w:r>
              <w:rPr>
                <w:spacing w:val="-5"/>
                <w:sz w:val="18"/>
              </w:rPr>
              <w:t>686</w:t>
            </w:r>
          </w:p>
        </w:tc>
        <w:tc>
          <w:tcPr>
            <w:tcW w:w="658" w:type="dxa"/>
          </w:tcPr>
          <w:p w14:paraId="4BADF77D" w14:textId="77777777" w:rsidR="00FA6019" w:rsidRDefault="00FA6019" w:rsidP="00FA48A3">
            <w:pPr>
              <w:pStyle w:val="TableParagraph"/>
              <w:spacing w:before="35"/>
              <w:ind w:right="96"/>
              <w:rPr>
                <w:sz w:val="18"/>
              </w:rPr>
            </w:pPr>
            <w:r>
              <w:rPr>
                <w:spacing w:val="-5"/>
                <w:sz w:val="18"/>
              </w:rPr>
              <w:t>896</w:t>
            </w:r>
          </w:p>
        </w:tc>
        <w:tc>
          <w:tcPr>
            <w:tcW w:w="670" w:type="dxa"/>
            <w:shd w:val="clear" w:color="auto" w:fill="D4D4FF"/>
          </w:tcPr>
          <w:p w14:paraId="6BFC617B" w14:textId="77777777" w:rsidR="00FA6019" w:rsidRDefault="00FA6019" w:rsidP="00FA48A3">
            <w:pPr>
              <w:pStyle w:val="TableParagraph"/>
              <w:spacing w:before="35"/>
              <w:ind w:left="78" w:right="66"/>
              <w:jc w:val="center"/>
              <w:rPr>
                <w:sz w:val="18"/>
              </w:rPr>
            </w:pPr>
            <w:r>
              <w:rPr>
                <w:spacing w:val="-2"/>
                <w:sz w:val="18"/>
              </w:rPr>
              <w:t>84.4%</w:t>
            </w:r>
          </w:p>
        </w:tc>
        <w:tc>
          <w:tcPr>
            <w:tcW w:w="670" w:type="dxa"/>
            <w:shd w:val="clear" w:color="auto" w:fill="D4D4FF"/>
          </w:tcPr>
          <w:p w14:paraId="4C349B2D" w14:textId="77777777" w:rsidR="00FA6019" w:rsidRDefault="00FA6019" w:rsidP="00FA48A3">
            <w:pPr>
              <w:pStyle w:val="TableParagraph"/>
              <w:spacing w:before="35"/>
              <w:ind w:left="78" w:right="66"/>
              <w:jc w:val="center"/>
              <w:rPr>
                <w:sz w:val="18"/>
              </w:rPr>
            </w:pPr>
            <w:r>
              <w:rPr>
                <w:spacing w:val="-2"/>
                <w:sz w:val="18"/>
              </w:rPr>
              <w:t>84.3%</w:t>
            </w:r>
          </w:p>
        </w:tc>
        <w:tc>
          <w:tcPr>
            <w:tcW w:w="668" w:type="dxa"/>
            <w:shd w:val="clear" w:color="auto" w:fill="D4D4FF"/>
          </w:tcPr>
          <w:p w14:paraId="1931F1FB" w14:textId="77777777" w:rsidR="00FA6019" w:rsidRDefault="00FA6019" w:rsidP="00FA48A3">
            <w:pPr>
              <w:pStyle w:val="TableParagraph"/>
              <w:spacing w:before="35"/>
              <w:ind w:left="89" w:right="76"/>
              <w:jc w:val="center"/>
              <w:rPr>
                <w:sz w:val="18"/>
              </w:rPr>
            </w:pPr>
            <w:r>
              <w:rPr>
                <w:spacing w:val="-2"/>
                <w:sz w:val="18"/>
              </w:rPr>
              <w:t>83.4%</w:t>
            </w:r>
          </w:p>
        </w:tc>
        <w:tc>
          <w:tcPr>
            <w:tcW w:w="704" w:type="dxa"/>
            <w:shd w:val="clear" w:color="auto" w:fill="C4D8F0"/>
          </w:tcPr>
          <w:p w14:paraId="2C1CDB7D" w14:textId="77777777" w:rsidR="00FA6019" w:rsidRDefault="00FA6019" w:rsidP="00FA48A3">
            <w:pPr>
              <w:pStyle w:val="TableParagraph"/>
              <w:spacing w:before="35"/>
              <w:ind w:left="144"/>
              <w:rPr>
                <w:sz w:val="18"/>
              </w:rPr>
            </w:pPr>
            <w:r>
              <w:rPr>
                <w:spacing w:val="-2"/>
                <w:sz w:val="18"/>
              </w:rPr>
              <w:t>96.2%</w:t>
            </w:r>
          </w:p>
        </w:tc>
        <w:tc>
          <w:tcPr>
            <w:tcW w:w="704" w:type="dxa"/>
            <w:shd w:val="clear" w:color="auto" w:fill="C4D8F0"/>
          </w:tcPr>
          <w:p w14:paraId="6A1D11D1" w14:textId="77777777" w:rsidR="00FA6019" w:rsidRDefault="00FA6019" w:rsidP="00FA48A3">
            <w:pPr>
              <w:pStyle w:val="TableParagraph"/>
              <w:spacing w:before="35"/>
              <w:ind w:left="143"/>
              <w:rPr>
                <w:sz w:val="18"/>
              </w:rPr>
            </w:pPr>
            <w:r>
              <w:rPr>
                <w:spacing w:val="-2"/>
                <w:sz w:val="18"/>
              </w:rPr>
              <w:t>93.4%</w:t>
            </w:r>
          </w:p>
        </w:tc>
        <w:tc>
          <w:tcPr>
            <w:tcW w:w="757" w:type="dxa"/>
            <w:shd w:val="clear" w:color="auto" w:fill="C4D8F0"/>
          </w:tcPr>
          <w:p w14:paraId="78415CBC" w14:textId="77777777" w:rsidR="00FA6019" w:rsidRDefault="00FA6019" w:rsidP="00FA48A3">
            <w:pPr>
              <w:pStyle w:val="TableParagraph"/>
              <w:spacing w:before="35"/>
              <w:ind w:right="101"/>
              <w:rPr>
                <w:sz w:val="18"/>
              </w:rPr>
            </w:pPr>
            <w:r>
              <w:rPr>
                <w:spacing w:val="-2"/>
                <w:sz w:val="18"/>
              </w:rPr>
              <w:t>95.9%</w:t>
            </w:r>
          </w:p>
        </w:tc>
        <w:tc>
          <w:tcPr>
            <w:tcW w:w="671" w:type="dxa"/>
            <w:shd w:val="clear" w:color="auto" w:fill="D8E4BC"/>
          </w:tcPr>
          <w:p w14:paraId="7E8F8204" w14:textId="77777777" w:rsidR="00FA6019" w:rsidRDefault="00FA6019" w:rsidP="00FA48A3">
            <w:pPr>
              <w:pStyle w:val="TableParagraph"/>
              <w:spacing w:before="35"/>
              <w:ind w:left="87" w:right="84"/>
              <w:jc w:val="center"/>
              <w:rPr>
                <w:sz w:val="18"/>
              </w:rPr>
            </w:pPr>
            <w:r>
              <w:rPr>
                <w:spacing w:val="-2"/>
                <w:sz w:val="18"/>
              </w:rPr>
              <w:t>87.7%</w:t>
            </w:r>
          </w:p>
        </w:tc>
        <w:tc>
          <w:tcPr>
            <w:tcW w:w="671" w:type="dxa"/>
            <w:shd w:val="clear" w:color="auto" w:fill="D8E4BC"/>
          </w:tcPr>
          <w:p w14:paraId="627BDF0B" w14:textId="77777777" w:rsidR="00FA6019" w:rsidRDefault="00FA6019" w:rsidP="00FA48A3">
            <w:pPr>
              <w:pStyle w:val="TableParagraph"/>
              <w:spacing w:before="35"/>
              <w:ind w:left="106"/>
              <w:rPr>
                <w:sz w:val="18"/>
              </w:rPr>
            </w:pPr>
            <w:r>
              <w:rPr>
                <w:spacing w:val="-2"/>
                <w:sz w:val="18"/>
              </w:rPr>
              <w:t>90.2%</w:t>
            </w:r>
          </w:p>
        </w:tc>
        <w:tc>
          <w:tcPr>
            <w:tcW w:w="729" w:type="dxa"/>
            <w:shd w:val="clear" w:color="auto" w:fill="D8E4BC"/>
          </w:tcPr>
          <w:p w14:paraId="4528921F" w14:textId="77777777" w:rsidR="00FA6019" w:rsidRDefault="00FA6019" w:rsidP="00FA48A3">
            <w:pPr>
              <w:pStyle w:val="TableParagraph"/>
              <w:spacing w:before="35"/>
              <w:ind w:right="106"/>
              <w:rPr>
                <w:sz w:val="18"/>
              </w:rPr>
            </w:pPr>
            <w:r>
              <w:rPr>
                <w:spacing w:val="-2"/>
                <w:sz w:val="18"/>
              </w:rPr>
              <w:t>87.0%</w:t>
            </w:r>
          </w:p>
        </w:tc>
      </w:tr>
      <w:tr w:rsidR="00FA6019" w14:paraId="7890D2A8" w14:textId="77777777" w:rsidTr="00FA48A3">
        <w:trPr>
          <w:trHeight w:val="256"/>
        </w:trPr>
        <w:tc>
          <w:tcPr>
            <w:tcW w:w="3110" w:type="dxa"/>
            <w:shd w:val="clear" w:color="auto" w:fill="DBE6F0"/>
          </w:tcPr>
          <w:p w14:paraId="3701A698" w14:textId="77777777" w:rsidR="00FA6019" w:rsidRDefault="00FA6019" w:rsidP="00FA48A3">
            <w:pPr>
              <w:pStyle w:val="TableParagraph"/>
              <w:spacing w:before="35" w:line="202" w:lineRule="exact"/>
              <w:rPr>
                <w:b/>
                <w:sz w:val="18"/>
              </w:rPr>
            </w:pPr>
            <w:r>
              <w:rPr>
                <w:b/>
                <w:sz w:val="18"/>
              </w:rPr>
              <w:t>Grand</w:t>
            </w:r>
            <w:r>
              <w:rPr>
                <w:b/>
                <w:spacing w:val="-1"/>
                <w:sz w:val="18"/>
              </w:rPr>
              <w:t xml:space="preserve"> </w:t>
            </w:r>
            <w:r>
              <w:rPr>
                <w:b/>
                <w:spacing w:val="-2"/>
                <w:sz w:val="18"/>
              </w:rPr>
              <w:t>Total</w:t>
            </w:r>
          </w:p>
        </w:tc>
        <w:tc>
          <w:tcPr>
            <w:tcW w:w="660" w:type="dxa"/>
            <w:shd w:val="clear" w:color="auto" w:fill="DBE6F0"/>
          </w:tcPr>
          <w:p w14:paraId="5560E325" w14:textId="77777777" w:rsidR="00FA6019" w:rsidRDefault="00FA6019" w:rsidP="00FA48A3">
            <w:pPr>
              <w:pStyle w:val="TableParagraph"/>
              <w:spacing w:before="35" w:line="202" w:lineRule="exact"/>
              <w:ind w:right="95"/>
              <w:rPr>
                <w:b/>
                <w:sz w:val="18"/>
              </w:rPr>
            </w:pPr>
            <w:r>
              <w:rPr>
                <w:b/>
                <w:spacing w:val="-5"/>
                <w:sz w:val="18"/>
              </w:rPr>
              <w:t>775</w:t>
            </w:r>
          </w:p>
        </w:tc>
        <w:tc>
          <w:tcPr>
            <w:tcW w:w="660" w:type="dxa"/>
            <w:shd w:val="clear" w:color="auto" w:fill="DBE6F0"/>
          </w:tcPr>
          <w:p w14:paraId="00F6D8B0" w14:textId="77777777" w:rsidR="00FA6019" w:rsidRDefault="00FA6019" w:rsidP="00FA48A3">
            <w:pPr>
              <w:pStyle w:val="TableParagraph"/>
              <w:spacing w:before="35" w:line="202" w:lineRule="exact"/>
              <w:ind w:right="95"/>
              <w:rPr>
                <w:b/>
                <w:sz w:val="18"/>
              </w:rPr>
            </w:pPr>
            <w:r>
              <w:rPr>
                <w:b/>
                <w:spacing w:val="-5"/>
                <w:sz w:val="18"/>
              </w:rPr>
              <w:t>703</w:t>
            </w:r>
          </w:p>
        </w:tc>
        <w:tc>
          <w:tcPr>
            <w:tcW w:w="658" w:type="dxa"/>
            <w:shd w:val="clear" w:color="auto" w:fill="DBE6F0"/>
          </w:tcPr>
          <w:p w14:paraId="18E38E0A" w14:textId="77777777" w:rsidR="00FA6019" w:rsidRDefault="00FA6019" w:rsidP="00FA48A3">
            <w:pPr>
              <w:pStyle w:val="TableParagraph"/>
              <w:spacing w:before="35" w:line="202" w:lineRule="exact"/>
              <w:ind w:right="96"/>
              <w:rPr>
                <w:b/>
                <w:sz w:val="18"/>
              </w:rPr>
            </w:pPr>
            <w:r>
              <w:rPr>
                <w:b/>
                <w:spacing w:val="-5"/>
                <w:sz w:val="18"/>
              </w:rPr>
              <w:t>909</w:t>
            </w:r>
          </w:p>
        </w:tc>
        <w:tc>
          <w:tcPr>
            <w:tcW w:w="670" w:type="dxa"/>
            <w:shd w:val="clear" w:color="auto" w:fill="D4D4FF"/>
          </w:tcPr>
          <w:p w14:paraId="6CCCCEA7" w14:textId="77777777" w:rsidR="00FA6019" w:rsidRDefault="00FA6019" w:rsidP="00FA48A3">
            <w:pPr>
              <w:pStyle w:val="TableParagraph"/>
              <w:spacing w:before="35" w:line="202" w:lineRule="exact"/>
              <w:ind w:left="78" w:right="70"/>
              <w:jc w:val="center"/>
              <w:rPr>
                <w:b/>
                <w:sz w:val="18"/>
              </w:rPr>
            </w:pPr>
            <w:r>
              <w:rPr>
                <w:b/>
                <w:spacing w:val="-2"/>
                <w:sz w:val="18"/>
              </w:rPr>
              <w:t>84.3%</w:t>
            </w:r>
          </w:p>
        </w:tc>
        <w:tc>
          <w:tcPr>
            <w:tcW w:w="670" w:type="dxa"/>
            <w:shd w:val="clear" w:color="auto" w:fill="D4D4FF"/>
          </w:tcPr>
          <w:p w14:paraId="0820CAC7" w14:textId="77777777" w:rsidR="00FA6019" w:rsidRDefault="00FA6019" w:rsidP="00FA48A3">
            <w:pPr>
              <w:pStyle w:val="TableParagraph"/>
              <w:spacing w:before="35" w:line="202" w:lineRule="exact"/>
              <w:ind w:left="78" w:right="71"/>
              <w:jc w:val="center"/>
              <w:rPr>
                <w:b/>
                <w:sz w:val="18"/>
              </w:rPr>
            </w:pPr>
            <w:r>
              <w:rPr>
                <w:b/>
                <w:spacing w:val="-2"/>
                <w:sz w:val="18"/>
              </w:rPr>
              <w:t>83.8%</w:t>
            </w:r>
          </w:p>
        </w:tc>
        <w:tc>
          <w:tcPr>
            <w:tcW w:w="668" w:type="dxa"/>
            <w:shd w:val="clear" w:color="auto" w:fill="D4D4FF"/>
          </w:tcPr>
          <w:p w14:paraId="6D0FF7F3" w14:textId="77777777" w:rsidR="00FA6019" w:rsidRDefault="00FA6019" w:rsidP="00FA48A3">
            <w:pPr>
              <w:pStyle w:val="TableParagraph"/>
              <w:spacing w:before="35" w:line="202" w:lineRule="exact"/>
              <w:ind w:left="89" w:right="81"/>
              <w:jc w:val="center"/>
              <w:rPr>
                <w:b/>
                <w:sz w:val="18"/>
              </w:rPr>
            </w:pPr>
            <w:r>
              <w:rPr>
                <w:b/>
                <w:spacing w:val="-2"/>
                <w:sz w:val="18"/>
              </w:rPr>
              <w:t>83.2%</w:t>
            </w:r>
          </w:p>
        </w:tc>
        <w:tc>
          <w:tcPr>
            <w:tcW w:w="704" w:type="dxa"/>
            <w:shd w:val="clear" w:color="auto" w:fill="C4D8F0"/>
          </w:tcPr>
          <w:p w14:paraId="18A8264E" w14:textId="77777777" w:rsidR="00FA6019" w:rsidRDefault="00FA6019" w:rsidP="00FA48A3">
            <w:pPr>
              <w:pStyle w:val="TableParagraph"/>
              <w:spacing w:before="35" w:line="202" w:lineRule="exact"/>
              <w:ind w:left="139"/>
              <w:rPr>
                <w:b/>
                <w:sz w:val="18"/>
              </w:rPr>
            </w:pPr>
            <w:r>
              <w:rPr>
                <w:b/>
                <w:spacing w:val="-2"/>
                <w:sz w:val="18"/>
              </w:rPr>
              <w:t>96.1%</w:t>
            </w:r>
          </w:p>
        </w:tc>
        <w:tc>
          <w:tcPr>
            <w:tcW w:w="704" w:type="dxa"/>
            <w:shd w:val="clear" w:color="auto" w:fill="C4D8F0"/>
          </w:tcPr>
          <w:p w14:paraId="05D25016" w14:textId="77777777" w:rsidR="00FA6019" w:rsidRDefault="00FA6019" w:rsidP="00FA48A3">
            <w:pPr>
              <w:pStyle w:val="TableParagraph"/>
              <w:spacing w:before="35" w:line="202" w:lineRule="exact"/>
              <w:ind w:left="138"/>
              <w:rPr>
                <w:b/>
                <w:sz w:val="18"/>
              </w:rPr>
            </w:pPr>
            <w:r>
              <w:rPr>
                <w:b/>
                <w:spacing w:val="-2"/>
                <w:sz w:val="18"/>
              </w:rPr>
              <w:t>92.9%</w:t>
            </w:r>
          </w:p>
        </w:tc>
        <w:tc>
          <w:tcPr>
            <w:tcW w:w="757" w:type="dxa"/>
            <w:shd w:val="clear" w:color="auto" w:fill="C4D8F0"/>
          </w:tcPr>
          <w:p w14:paraId="705715FC" w14:textId="77777777" w:rsidR="00FA6019" w:rsidRDefault="00FA6019" w:rsidP="00FA48A3">
            <w:pPr>
              <w:pStyle w:val="TableParagraph"/>
              <w:spacing w:before="35" w:line="202" w:lineRule="exact"/>
              <w:ind w:right="101"/>
              <w:rPr>
                <w:b/>
                <w:sz w:val="18"/>
              </w:rPr>
            </w:pPr>
            <w:r>
              <w:rPr>
                <w:b/>
                <w:spacing w:val="-2"/>
                <w:sz w:val="18"/>
              </w:rPr>
              <w:t>95.9%</w:t>
            </w:r>
          </w:p>
        </w:tc>
        <w:tc>
          <w:tcPr>
            <w:tcW w:w="671" w:type="dxa"/>
            <w:shd w:val="clear" w:color="auto" w:fill="D8E4BC"/>
          </w:tcPr>
          <w:p w14:paraId="57F35503" w14:textId="77777777" w:rsidR="00FA6019" w:rsidRDefault="00FA6019" w:rsidP="00FA48A3">
            <w:pPr>
              <w:pStyle w:val="TableParagraph"/>
              <w:spacing w:before="35" w:line="202" w:lineRule="exact"/>
              <w:ind w:left="87" w:right="87"/>
              <w:jc w:val="center"/>
              <w:rPr>
                <w:b/>
                <w:sz w:val="18"/>
              </w:rPr>
            </w:pPr>
            <w:r>
              <w:rPr>
                <w:b/>
                <w:spacing w:val="-2"/>
                <w:sz w:val="18"/>
              </w:rPr>
              <w:t>87.7%</w:t>
            </w:r>
          </w:p>
        </w:tc>
        <w:tc>
          <w:tcPr>
            <w:tcW w:w="671" w:type="dxa"/>
            <w:shd w:val="clear" w:color="auto" w:fill="D8E4BC"/>
          </w:tcPr>
          <w:p w14:paraId="2D1146A8" w14:textId="77777777" w:rsidR="00FA6019" w:rsidRDefault="00FA6019" w:rsidP="00FA48A3">
            <w:pPr>
              <w:pStyle w:val="TableParagraph"/>
              <w:spacing w:before="35" w:line="202" w:lineRule="exact"/>
              <w:ind w:left="102"/>
              <w:rPr>
                <w:b/>
                <w:sz w:val="18"/>
              </w:rPr>
            </w:pPr>
            <w:r>
              <w:rPr>
                <w:b/>
                <w:spacing w:val="-2"/>
                <w:sz w:val="18"/>
              </w:rPr>
              <w:t>90.2%</w:t>
            </w:r>
          </w:p>
        </w:tc>
        <w:tc>
          <w:tcPr>
            <w:tcW w:w="729" w:type="dxa"/>
            <w:shd w:val="clear" w:color="auto" w:fill="D8E4BC"/>
          </w:tcPr>
          <w:p w14:paraId="0AD06A75" w14:textId="77777777" w:rsidR="00FA6019" w:rsidRDefault="00FA6019" w:rsidP="00FA48A3">
            <w:pPr>
              <w:pStyle w:val="TableParagraph"/>
              <w:spacing w:before="35" w:line="202" w:lineRule="exact"/>
              <w:ind w:right="105"/>
              <w:rPr>
                <w:b/>
                <w:sz w:val="18"/>
              </w:rPr>
            </w:pPr>
            <w:r>
              <w:rPr>
                <w:b/>
                <w:spacing w:val="-2"/>
                <w:sz w:val="18"/>
              </w:rPr>
              <w:t>86.7%</w:t>
            </w:r>
          </w:p>
        </w:tc>
      </w:tr>
    </w:tbl>
    <w:p w14:paraId="66EE7429" w14:textId="77777777" w:rsidR="00FA6019" w:rsidRDefault="00FA6019" w:rsidP="00FA6019">
      <w:pPr>
        <w:rPr>
          <w:b/>
          <w:sz w:val="20"/>
        </w:rPr>
      </w:pPr>
    </w:p>
    <w:p w14:paraId="64EB2FEB" w14:textId="77777777" w:rsidR="00FA6019" w:rsidRDefault="00FA6019" w:rsidP="00FA6019">
      <w:pPr>
        <w:spacing w:before="10"/>
        <w:rPr>
          <w:b/>
          <w:sz w:val="14"/>
        </w:rPr>
      </w:pPr>
    </w:p>
    <w:p w14:paraId="2D9A4135" w14:textId="77777777" w:rsidR="00FA6019" w:rsidRDefault="00FA6019" w:rsidP="00FA6019">
      <w:pPr>
        <w:ind w:left="120"/>
        <w:rPr>
          <w:b/>
          <w:sz w:val="18"/>
        </w:rPr>
      </w:pPr>
      <w:r>
        <w:rPr>
          <w:b/>
          <w:sz w:val="18"/>
        </w:rPr>
        <w:t>Looked</w:t>
      </w:r>
      <w:r>
        <w:rPr>
          <w:b/>
          <w:spacing w:val="-3"/>
          <w:sz w:val="18"/>
        </w:rPr>
        <w:t xml:space="preserve"> </w:t>
      </w:r>
      <w:r>
        <w:rPr>
          <w:b/>
          <w:sz w:val="18"/>
        </w:rPr>
        <w:t>after</w:t>
      </w:r>
      <w:r>
        <w:rPr>
          <w:b/>
          <w:spacing w:val="-1"/>
          <w:sz w:val="18"/>
        </w:rPr>
        <w:t xml:space="preserve"> </w:t>
      </w:r>
      <w:r>
        <w:rPr>
          <w:b/>
          <w:sz w:val="18"/>
        </w:rPr>
        <w:t>children</w:t>
      </w:r>
      <w:r>
        <w:rPr>
          <w:b/>
          <w:spacing w:val="-3"/>
          <w:sz w:val="18"/>
        </w:rPr>
        <w:t xml:space="preserve"> </w:t>
      </w:r>
      <w:r>
        <w:rPr>
          <w:b/>
          <w:sz w:val="18"/>
        </w:rPr>
        <w:t>(LAC)</w:t>
      </w:r>
      <w:r>
        <w:rPr>
          <w:b/>
          <w:spacing w:val="-2"/>
          <w:sz w:val="18"/>
        </w:rPr>
        <w:t xml:space="preserve"> </w:t>
      </w:r>
      <w:r>
        <w:rPr>
          <w:b/>
          <w:sz w:val="18"/>
        </w:rPr>
        <w:t>-</w:t>
      </w:r>
      <w:r>
        <w:rPr>
          <w:b/>
          <w:spacing w:val="1"/>
          <w:sz w:val="18"/>
        </w:rPr>
        <w:t xml:space="preserve"> </w:t>
      </w:r>
      <w:r>
        <w:rPr>
          <w:b/>
          <w:sz w:val="18"/>
        </w:rPr>
        <w:t>both</w:t>
      </w:r>
      <w:r>
        <w:rPr>
          <w:b/>
          <w:spacing w:val="-1"/>
          <w:sz w:val="18"/>
        </w:rPr>
        <w:t xml:space="preserve"> </w:t>
      </w:r>
      <w:r>
        <w:rPr>
          <w:b/>
          <w:sz w:val="18"/>
        </w:rPr>
        <w:t>in care</w:t>
      </w:r>
      <w:r>
        <w:rPr>
          <w:b/>
          <w:spacing w:val="-1"/>
          <w:sz w:val="18"/>
        </w:rPr>
        <w:t xml:space="preserve"> </w:t>
      </w:r>
      <w:r>
        <w:rPr>
          <w:b/>
          <w:sz w:val="18"/>
        </w:rPr>
        <w:t>and</w:t>
      </w:r>
      <w:r>
        <w:rPr>
          <w:b/>
          <w:spacing w:val="-3"/>
          <w:sz w:val="18"/>
        </w:rPr>
        <w:t xml:space="preserve"> </w:t>
      </w:r>
      <w:r>
        <w:rPr>
          <w:b/>
          <w:sz w:val="18"/>
        </w:rPr>
        <w:t>care</w:t>
      </w:r>
      <w:r>
        <w:rPr>
          <w:b/>
          <w:spacing w:val="1"/>
          <w:sz w:val="18"/>
        </w:rPr>
        <w:t xml:space="preserve"> </w:t>
      </w:r>
      <w:r>
        <w:rPr>
          <w:b/>
          <w:spacing w:val="-2"/>
          <w:sz w:val="18"/>
        </w:rPr>
        <w:t>leavers</w:t>
      </w:r>
    </w:p>
    <w:p w14:paraId="11C46B3E" w14:textId="77777777" w:rsidR="00FA6019" w:rsidRDefault="00FA6019" w:rsidP="00FA6019">
      <w:pPr>
        <w:spacing w:before="11"/>
        <w:rPr>
          <w:b/>
          <w:sz w:val="1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660"/>
        <w:gridCol w:w="658"/>
        <w:gridCol w:w="660"/>
        <w:gridCol w:w="670"/>
        <w:gridCol w:w="668"/>
        <w:gridCol w:w="670"/>
        <w:gridCol w:w="756"/>
        <w:gridCol w:w="756"/>
        <w:gridCol w:w="670"/>
        <w:gridCol w:w="670"/>
        <w:gridCol w:w="668"/>
        <w:gridCol w:w="771"/>
      </w:tblGrid>
      <w:tr w:rsidR="00FA6019" w14:paraId="62743913" w14:textId="77777777" w:rsidTr="00FA48A3">
        <w:trPr>
          <w:trHeight w:val="256"/>
        </w:trPr>
        <w:tc>
          <w:tcPr>
            <w:tcW w:w="2263" w:type="dxa"/>
            <w:shd w:val="clear" w:color="auto" w:fill="DBE6F0"/>
          </w:tcPr>
          <w:p w14:paraId="3752ECF6" w14:textId="77777777" w:rsidR="00FA6019" w:rsidRDefault="00FA6019" w:rsidP="00FA48A3">
            <w:pPr>
              <w:pStyle w:val="TableParagraph"/>
              <w:spacing w:line="240" w:lineRule="auto"/>
              <w:rPr>
                <w:rFonts w:ascii="Times New Roman"/>
                <w:sz w:val="18"/>
              </w:rPr>
            </w:pPr>
          </w:p>
        </w:tc>
        <w:tc>
          <w:tcPr>
            <w:tcW w:w="1978" w:type="dxa"/>
            <w:gridSpan w:val="3"/>
            <w:shd w:val="clear" w:color="auto" w:fill="DBE6F0"/>
          </w:tcPr>
          <w:p w14:paraId="03595F21" w14:textId="77777777" w:rsidR="00FA6019" w:rsidRDefault="00FA6019" w:rsidP="00FA48A3">
            <w:pPr>
              <w:pStyle w:val="TableParagraph"/>
              <w:spacing w:before="37"/>
              <w:rPr>
                <w:b/>
                <w:sz w:val="18"/>
              </w:rPr>
            </w:pPr>
            <w:r>
              <w:rPr>
                <w:b/>
                <w:spacing w:val="-2"/>
                <w:sz w:val="18"/>
              </w:rPr>
              <w:t>Leavers</w:t>
            </w:r>
          </w:p>
        </w:tc>
        <w:tc>
          <w:tcPr>
            <w:tcW w:w="2008" w:type="dxa"/>
            <w:gridSpan w:val="3"/>
            <w:shd w:val="clear" w:color="auto" w:fill="D4D4FF"/>
          </w:tcPr>
          <w:p w14:paraId="16A32C97" w14:textId="77777777" w:rsidR="00FA6019" w:rsidRDefault="00FA6019" w:rsidP="00FA48A3">
            <w:pPr>
              <w:pStyle w:val="TableParagraph"/>
              <w:spacing w:before="37"/>
              <w:rPr>
                <w:b/>
                <w:sz w:val="18"/>
              </w:rPr>
            </w:pPr>
            <w:r>
              <w:rPr>
                <w:b/>
                <w:spacing w:val="-2"/>
                <w:sz w:val="18"/>
              </w:rPr>
              <w:t>%Achieved</w:t>
            </w:r>
          </w:p>
        </w:tc>
        <w:tc>
          <w:tcPr>
            <w:tcW w:w="2182" w:type="dxa"/>
            <w:gridSpan w:val="3"/>
            <w:shd w:val="clear" w:color="auto" w:fill="C4D8F0"/>
          </w:tcPr>
          <w:p w14:paraId="0CF247CB" w14:textId="77777777" w:rsidR="00FA6019" w:rsidRDefault="00FA6019" w:rsidP="00FA48A3">
            <w:pPr>
              <w:pStyle w:val="TableParagraph"/>
              <w:spacing w:before="37"/>
              <w:ind w:left="105"/>
              <w:rPr>
                <w:b/>
                <w:sz w:val="18"/>
              </w:rPr>
            </w:pPr>
            <w:r>
              <w:rPr>
                <w:b/>
                <w:sz w:val="18"/>
              </w:rPr>
              <w:t xml:space="preserve">% </w:t>
            </w:r>
            <w:r>
              <w:rPr>
                <w:b/>
                <w:spacing w:val="-2"/>
                <w:sz w:val="18"/>
              </w:rPr>
              <w:t>Retention</w:t>
            </w:r>
          </w:p>
        </w:tc>
        <w:tc>
          <w:tcPr>
            <w:tcW w:w="2109" w:type="dxa"/>
            <w:gridSpan w:val="3"/>
            <w:shd w:val="clear" w:color="auto" w:fill="D8E4BC"/>
          </w:tcPr>
          <w:p w14:paraId="45B8ED4B" w14:textId="77777777" w:rsidR="00FA6019" w:rsidRDefault="00FA6019" w:rsidP="00FA48A3">
            <w:pPr>
              <w:pStyle w:val="TableParagraph"/>
              <w:spacing w:before="37"/>
              <w:ind w:left="105"/>
              <w:rPr>
                <w:b/>
                <w:sz w:val="18"/>
              </w:rPr>
            </w:pPr>
            <w:r>
              <w:rPr>
                <w:b/>
                <w:sz w:val="18"/>
              </w:rPr>
              <w:t xml:space="preserve">% </w:t>
            </w:r>
            <w:r>
              <w:rPr>
                <w:b/>
                <w:spacing w:val="-4"/>
                <w:sz w:val="18"/>
              </w:rPr>
              <w:t>Pass</w:t>
            </w:r>
          </w:p>
        </w:tc>
      </w:tr>
      <w:tr w:rsidR="00FA6019" w14:paraId="083DC7DB" w14:textId="77777777" w:rsidTr="00FA48A3">
        <w:trPr>
          <w:trHeight w:val="254"/>
        </w:trPr>
        <w:tc>
          <w:tcPr>
            <w:tcW w:w="2263" w:type="dxa"/>
            <w:shd w:val="clear" w:color="auto" w:fill="DBE6F0"/>
          </w:tcPr>
          <w:p w14:paraId="1FBE7E26" w14:textId="77777777" w:rsidR="00FA6019" w:rsidRDefault="00FA6019" w:rsidP="00FA48A3">
            <w:pPr>
              <w:pStyle w:val="TableParagraph"/>
              <w:spacing w:before="35"/>
              <w:rPr>
                <w:b/>
                <w:sz w:val="18"/>
              </w:rPr>
            </w:pPr>
            <w:r>
              <w:rPr>
                <w:b/>
                <w:sz w:val="18"/>
              </w:rPr>
              <w:t>Looked</w:t>
            </w:r>
            <w:r>
              <w:rPr>
                <w:b/>
                <w:spacing w:val="-4"/>
                <w:sz w:val="18"/>
              </w:rPr>
              <w:t xml:space="preserve"> </w:t>
            </w:r>
            <w:r>
              <w:rPr>
                <w:b/>
                <w:sz w:val="18"/>
              </w:rPr>
              <w:t>after</w:t>
            </w:r>
            <w:r>
              <w:rPr>
                <w:b/>
                <w:spacing w:val="-1"/>
                <w:sz w:val="18"/>
              </w:rPr>
              <w:t xml:space="preserve"> </w:t>
            </w:r>
            <w:r>
              <w:rPr>
                <w:b/>
                <w:sz w:val="18"/>
              </w:rPr>
              <w:t>children</w:t>
            </w:r>
            <w:r>
              <w:rPr>
                <w:b/>
                <w:spacing w:val="-3"/>
                <w:sz w:val="18"/>
              </w:rPr>
              <w:t xml:space="preserve"> </w:t>
            </w:r>
            <w:r>
              <w:rPr>
                <w:b/>
                <w:spacing w:val="-2"/>
                <w:sz w:val="18"/>
              </w:rPr>
              <w:t>(LAC)</w:t>
            </w:r>
          </w:p>
        </w:tc>
        <w:tc>
          <w:tcPr>
            <w:tcW w:w="660" w:type="dxa"/>
            <w:shd w:val="clear" w:color="auto" w:fill="DBE6F0"/>
          </w:tcPr>
          <w:p w14:paraId="69FA2F06" w14:textId="77777777" w:rsidR="00FA6019" w:rsidRDefault="00FA6019" w:rsidP="00FA48A3">
            <w:pPr>
              <w:pStyle w:val="TableParagraph"/>
              <w:spacing w:before="35"/>
              <w:ind w:right="98"/>
              <w:rPr>
                <w:b/>
                <w:sz w:val="18"/>
              </w:rPr>
            </w:pPr>
            <w:r>
              <w:rPr>
                <w:b/>
                <w:spacing w:val="-2"/>
                <w:sz w:val="18"/>
              </w:rPr>
              <w:t>18/19</w:t>
            </w:r>
          </w:p>
        </w:tc>
        <w:tc>
          <w:tcPr>
            <w:tcW w:w="658" w:type="dxa"/>
            <w:shd w:val="clear" w:color="auto" w:fill="DBE6F0"/>
          </w:tcPr>
          <w:p w14:paraId="3DEAF45D" w14:textId="77777777" w:rsidR="00FA6019" w:rsidRDefault="00FA6019" w:rsidP="00FA48A3">
            <w:pPr>
              <w:pStyle w:val="TableParagraph"/>
              <w:spacing w:before="35"/>
              <w:ind w:right="96"/>
              <w:rPr>
                <w:b/>
                <w:sz w:val="18"/>
              </w:rPr>
            </w:pPr>
            <w:r>
              <w:rPr>
                <w:b/>
                <w:spacing w:val="-2"/>
                <w:sz w:val="18"/>
              </w:rPr>
              <w:t>19/20</w:t>
            </w:r>
          </w:p>
        </w:tc>
        <w:tc>
          <w:tcPr>
            <w:tcW w:w="660" w:type="dxa"/>
            <w:shd w:val="clear" w:color="auto" w:fill="DBE6F0"/>
          </w:tcPr>
          <w:p w14:paraId="79AD5EEF" w14:textId="77777777" w:rsidR="00FA6019" w:rsidRDefault="00FA6019" w:rsidP="00FA48A3">
            <w:pPr>
              <w:pStyle w:val="TableParagraph"/>
              <w:spacing w:before="35"/>
              <w:ind w:right="99"/>
              <w:rPr>
                <w:b/>
                <w:sz w:val="18"/>
              </w:rPr>
            </w:pPr>
            <w:r>
              <w:rPr>
                <w:b/>
                <w:spacing w:val="-2"/>
                <w:sz w:val="18"/>
              </w:rPr>
              <w:t>20/21</w:t>
            </w:r>
          </w:p>
        </w:tc>
        <w:tc>
          <w:tcPr>
            <w:tcW w:w="670" w:type="dxa"/>
            <w:shd w:val="clear" w:color="auto" w:fill="D4D4FF"/>
          </w:tcPr>
          <w:p w14:paraId="0B1FFE26" w14:textId="77777777" w:rsidR="00FA6019" w:rsidRDefault="00FA6019" w:rsidP="00FA48A3">
            <w:pPr>
              <w:pStyle w:val="TableParagraph"/>
              <w:spacing w:before="35"/>
              <w:ind w:left="77" w:right="78"/>
              <w:jc w:val="center"/>
              <w:rPr>
                <w:b/>
                <w:sz w:val="18"/>
              </w:rPr>
            </w:pPr>
            <w:r>
              <w:rPr>
                <w:b/>
                <w:spacing w:val="-2"/>
                <w:sz w:val="18"/>
              </w:rPr>
              <w:t>18/19</w:t>
            </w:r>
          </w:p>
        </w:tc>
        <w:tc>
          <w:tcPr>
            <w:tcW w:w="668" w:type="dxa"/>
            <w:shd w:val="clear" w:color="auto" w:fill="D4D4FF"/>
          </w:tcPr>
          <w:p w14:paraId="6565AD14" w14:textId="77777777" w:rsidR="00FA6019" w:rsidRDefault="00FA6019" w:rsidP="00FA48A3">
            <w:pPr>
              <w:pStyle w:val="TableParagraph"/>
              <w:spacing w:before="35"/>
              <w:ind w:left="78" w:right="83"/>
              <w:jc w:val="center"/>
              <w:rPr>
                <w:b/>
                <w:sz w:val="18"/>
              </w:rPr>
            </w:pPr>
            <w:r>
              <w:rPr>
                <w:b/>
                <w:spacing w:val="-2"/>
                <w:sz w:val="18"/>
              </w:rPr>
              <w:t>19/20</w:t>
            </w:r>
          </w:p>
        </w:tc>
        <w:tc>
          <w:tcPr>
            <w:tcW w:w="670" w:type="dxa"/>
            <w:shd w:val="clear" w:color="auto" w:fill="D4D4FF"/>
          </w:tcPr>
          <w:p w14:paraId="08ADB7BA" w14:textId="77777777" w:rsidR="00FA6019" w:rsidRDefault="00FA6019" w:rsidP="00FA48A3">
            <w:pPr>
              <w:pStyle w:val="TableParagraph"/>
              <w:spacing w:before="35"/>
              <w:ind w:left="74" w:right="78"/>
              <w:jc w:val="center"/>
              <w:rPr>
                <w:b/>
                <w:sz w:val="18"/>
              </w:rPr>
            </w:pPr>
            <w:r>
              <w:rPr>
                <w:b/>
                <w:spacing w:val="-2"/>
                <w:sz w:val="18"/>
              </w:rPr>
              <w:t>20/21</w:t>
            </w:r>
          </w:p>
        </w:tc>
        <w:tc>
          <w:tcPr>
            <w:tcW w:w="756" w:type="dxa"/>
            <w:shd w:val="clear" w:color="auto" w:fill="C4D8F0"/>
          </w:tcPr>
          <w:p w14:paraId="0B6E1DC9" w14:textId="77777777" w:rsidR="00FA6019" w:rsidRDefault="00FA6019" w:rsidP="00FA48A3">
            <w:pPr>
              <w:pStyle w:val="TableParagraph"/>
              <w:spacing w:before="35"/>
              <w:ind w:left="105"/>
              <w:rPr>
                <w:b/>
                <w:sz w:val="18"/>
              </w:rPr>
            </w:pPr>
            <w:r>
              <w:rPr>
                <w:b/>
                <w:spacing w:val="-2"/>
                <w:sz w:val="18"/>
              </w:rPr>
              <w:t>18/19</w:t>
            </w:r>
          </w:p>
        </w:tc>
        <w:tc>
          <w:tcPr>
            <w:tcW w:w="756" w:type="dxa"/>
            <w:shd w:val="clear" w:color="auto" w:fill="C4D8F0"/>
          </w:tcPr>
          <w:p w14:paraId="1A7958E0" w14:textId="77777777" w:rsidR="00FA6019" w:rsidRDefault="00FA6019" w:rsidP="00FA48A3">
            <w:pPr>
              <w:pStyle w:val="TableParagraph"/>
              <w:spacing w:before="35"/>
              <w:ind w:left="90" w:right="180"/>
              <w:jc w:val="center"/>
              <w:rPr>
                <w:b/>
                <w:sz w:val="18"/>
              </w:rPr>
            </w:pPr>
            <w:r>
              <w:rPr>
                <w:b/>
                <w:spacing w:val="-2"/>
                <w:sz w:val="18"/>
              </w:rPr>
              <w:t>19/20</w:t>
            </w:r>
          </w:p>
        </w:tc>
        <w:tc>
          <w:tcPr>
            <w:tcW w:w="670" w:type="dxa"/>
            <w:shd w:val="clear" w:color="auto" w:fill="C4D8F0"/>
          </w:tcPr>
          <w:p w14:paraId="3C534D56" w14:textId="77777777" w:rsidR="00FA6019" w:rsidRDefault="00FA6019" w:rsidP="00FA48A3">
            <w:pPr>
              <w:pStyle w:val="TableParagraph"/>
              <w:spacing w:before="35"/>
              <w:ind w:left="74" w:right="78"/>
              <w:jc w:val="center"/>
              <w:rPr>
                <w:b/>
                <w:sz w:val="18"/>
              </w:rPr>
            </w:pPr>
            <w:r>
              <w:rPr>
                <w:b/>
                <w:spacing w:val="-2"/>
                <w:sz w:val="18"/>
              </w:rPr>
              <w:t>20/21</w:t>
            </w:r>
          </w:p>
        </w:tc>
        <w:tc>
          <w:tcPr>
            <w:tcW w:w="670" w:type="dxa"/>
            <w:shd w:val="clear" w:color="auto" w:fill="D8E4BC"/>
          </w:tcPr>
          <w:p w14:paraId="62CAAC6A" w14:textId="77777777" w:rsidR="00FA6019" w:rsidRDefault="00FA6019" w:rsidP="00FA48A3">
            <w:pPr>
              <w:pStyle w:val="TableParagraph"/>
              <w:spacing w:before="35"/>
              <w:ind w:left="73" w:right="78"/>
              <w:jc w:val="center"/>
              <w:rPr>
                <w:b/>
                <w:sz w:val="18"/>
              </w:rPr>
            </w:pPr>
            <w:r>
              <w:rPr>
                <w:b/>
                <w:spacing w:val="-2"/>
                <w:sz w:val="18"/>
              </w:rPr>
              <w:t>18/19</w:t>
            </w:r>
          </w:p>
        </w:tc>
        <w:tc>
          <w:tcPr>
            <w:tcW w:w="668" w:type="dxa"/>
            <w:shd w:val="clear" w:color="auto" w:fill="D8E4BC"/>
          </w:tcPr>
          <w:p w14:paraId="144545FD" w14:textId="77777777" w:rsidR="00FA6019" w:rsidRDefault="00FA6019" w:rsidP="00FA48A3">
            <w:pPr>
              <w:pStyle w:val="TableParagraph"/>
              <w:spacing w:before="35"/>
              <w:ind w:left="79" w:right="83"/>
              <w:jc w:val="center"/>
              <w:rPr>
                <w:b/>
                <w:sz w:val="18"/>
              </w:rPr>
            </w:pPr>
            <w:r>
              <w:rPr>
                <w:b/>
                <w:spacing w:val="-2"/>
                <w:sz w:val="18"/>
              </w:rPr>
              <w:t>19/20</w:t>
            </w:r>
          </w:p>
        </w:tc>
        <w:tc>
          <w:tcPr>
            <w:tcW w:w="771" w:type="dxa"/>
            <w:shd w:val="clear" w:color="auto" w:fill="D8E4BC"/>
          </w:tcPr>
          <w:p w14:paraId="409AA878" w14:textId="77777777" w:rsidR="00FA6019" w:rsidRDefault="00FA6019" w:rsidP="00FA48A3">
            <w:pPr>
              <w:pStyle w:val="TableParagraph"/>
              <w:spacing w:before="35"/>
              <w:ind w:left="104"/>
              <w:rPr>
                <w:b/>
                <w:sz w:val="18"/>
              </w:rPr>
            </w:pPr>
            <w:r>
              <w:rPr>
                <w:b/>
                <w:spacing w:val="-2"/>
                <w:sz w:val="18"/>
              </w:rPr>
              <w:t>20/21</w:t>
            </w:r>
          </w:p>
        </w:tc>
      </w:tr>
      <w:tr w:rsidR="00FA6019" w14:paraId="7D5923F8" w14:textId="77777777" w:rsidTr="00FA48A3">
        <w:trPr>
          <w:trHeight w:val="253"/>
        </w:trPr>
        <w:tc>
          <w:tcPr>
            <w:tcW w:w="2263" w:type="dxa"/>
          </w:tcPr>
          <w:p w14:paraId="4528E23E" w14:textId="77777777" w:rsidR="00FA6019" w:rsidRDefault="00FA6019" w:rsidP="00FA48A3">
            <w:pPr>
              <w:pStyle w:val="TableParagraph"/>
              <w:spacing w:before="35"/>
              <w:rPr>
                <w:sz w:val="18"/>
              </w:rPr>
            </w:pPr>
            <w:r>
              <w:rPr>
                <w:sz w:val="18"/>
              </w:rPr>
              <w:t>In</w:t>
            </w:r>
            <w:r>
              <w:rPr>
                <w:spacing w:val="-1"/>
                <w:sz w:val="18"/>
              </w:rPr>
              <w:t xml:space="preserve"> </w:t>
            </w:r>
            <w:r>
              <w:rPr>
                <w:sz w:val="18"/>
              </w:rPr>
              <w:t>care/care</w:t>
            </w:r>
            <w:r>
              <w:rPr>
                <w:spacing w:val="-2"/>
                <w:sz w:val="18"/>
              </w:rPr>
              <w:t xml:space="preserve"> leaver</w:t>
            </w:r>
          </w:p>
        </w:tc>
        <w:tc>
          <w:tcPr>
            <w:tcW w:w="660" w:type="dxa"/>
          </w:tcPr>
          <w:p w14:paraId="4C7C3B84" w14:textId="77777777" w:rsidR="00FA6019" w:rsidRDefault="00FA6019" w:rsidP="00FA48A3">
            <w:pPr>
              <w:pStyle w:val="TableParagraph"/>
              <w:spacing w:before="35"/>
              <w:ind w:right="96"/>
              <w:rPr>
                <w:sz w:val="18"/>
              </w:rPr>
            </w:pPr>
            <w:r>
              <w:rPr>
                <w:spacing w:val="-5"/>
                <w:sz w:val="18"/>
              </w:rPr>
              <w:t>16</w:t>
            </w:r>
          </w:p>
        </w:tc>
        <w:tc>
          <w:tcPr>
            <w:tcW w:w="658" w:type="dxa"/>
          </w:tcPr>
          <w:p w14:paraId="55040C5F" w14:textId="77777777" w:rsidR="00FA6019" w:rsidRDefault="00FA6019" w:rsidP="00FA48A3">
            <w:pPr>
              <w:pStyle w:val="TableParagraph"/>
              <w:spacing w:before="35"/>
              <w:ind w:right="94"/>
              <w:rPr>
                <w:sz w:val="18"/>
              </w:rPr>
            </w:pPr>
            <w:r>
              <w:rPr>
                <w:sz w:val="18"/>
              </w:rPr>
              <w:t>9</w:t>
            </w:r>
          </w:p>
        </w:tc>
        <w:tc>
          <w:tcPr>
            <w:tcW w:w="660" w:type="dxa"/>
          </w:tcPr>
          <w:p w14:paraId="175B750D" w14:textId="77777777" w:rsidR="00FA6019" w:rsidRDefault="00FA6019" w:rsidP="00FA48A3">
            <w:pPr>
              <w:pStyle w:val="TableParagraph"/>
              <w:spacing w:before="35"/>
              <w:ind w:right="96"/>
              <w:rPr>
                <w:sz w:val="18"/>
              </w:rPr>
            </w:pPr>
            <w:r>
              <w:rPr>
                <w:spacing w:val="-5"/>
                <w:sz w:val="18"/>
              </w:rPr>
              <w:t>14</w:t>
            </w:r>
          </w:p>
        </w:tc>
        <w:tc>
          <w:tcPr>
            <w:tcW w:w="670" w:type="dxa"/>
            <w:shd w:val="clear" w:color="auto" w:fill="D4D4FF"/>
          </w:tcPr>
          <w:p w14:paraId="2AA633B7" w14:textId="77777777" w:rsidR="00FA6019" w:rsidRDefault="00FA6019" w:rsidP="00FA48A3">
            <w:pPr>
              <w:pStyle w:val="TableParagraph"/>
              <w:spacing w:before="35"/>
              <w:ind w:left="78" w:right="66"/>
              <w:jc w:val="center"/>
              <w:rPr>
                <w:sz w:val="18"/>
              </w:rPr>
            </w:pPr>
            <w:r>
              <w:rPr>
                <w:spacing w:val="-2"/>
                <w:sz w:val="18"/>
              </w:rPr>
              <w:t>75.0%</w:t>
            </w:r>
          </w:p>
        </w:tc>
        <w:tc>
          <w:tcPr>
            <w:tcW w:w="668" w:type="dxa"/>
            <w:shd w:val="clear" w:color="auto" w:fill="D4D4FF"/>
          </w:tcPr>
          <w:p w14:paraId="451AAB9A" w14:textId="77777777" w:rsidR="00FA6019" w:rsidRDefault="00FA6019" w:rsidP="00FA48A3">
            <w:pPr>
              <w:pStyle w:val="TableParagraph"/>
              <w:spacing w:before="35"/>
              <w:ind w:left="89" w:right="81"/>
              <w:jc w:val="center"/>
              <w:rPr>
                <w:sz w:val="18"/>
              </w:rPr>
            </w:pPr>
            <w:r>
              <w:rPr>
                <w:spacing w:val="-2"/>
                <w:sz w:val="18"/>
              </w:rPr>
              <w:t>77.8%</w:t>
            </w:r>
          </w:p>
        </w:tc>
        <w:tc>
          <w:tcPr>
            <w:tcW w:w="670" w:type="dxa"/>
            <w:shd w:val="clear" w:color="auto" w:fill="D4D4FF"/>
          </w:tcPr>
          <w:p w14:paraId="2B360EA9" w14:textId="77777777" w:rsidR="00FA6019" w:rsidRDefault="00FA6019" w:rsidP="00FA48A3">
            <w:pPr>
              <w:pStyle w:val="TableParagraph"/>
              <w:spacing w:before="35"/>
              <w:ind w:left="78" w:right="68"/>
              <w:jc w:val="center"/>
              <w:rPr>
                <w:sz w:val="18"/>
              </w:rPr>
            </w:pPr>
            <w:r>
              <w:rPr>
                <w:spacing w:val="-2"/>
                <w:sz w:val="18"/>
              </w:rPr>
              <w:t>78.6%</w:t>
            </w:r>
          </w:p>
        </w:tc>
        <w:tc>
          <w:tcPr>
            <w:tcW w:w="756" w:type="dxa"/>
            <w:shd w:val="clear" w:color="auto" w:fill="C4D8F0"/>
          </w:tcPr>
          <w:p w14:paraId="53DD2975" w14:textId="77777777" w:rsidR="00FA6019" w:rsidRDefault="00FA6019" w:rsidP="00FA48A3">
            <w:pPr>
              <w:pStyle w:val="TableParagraph"/>
              <w:spacing w:before="35"/>
              <w:ind w:left="105"/>
              <w:rPr>
                <w:sz w:val="18"/>
              </w:rPr>
            </w:pPr>
            <w:r>
              <w:rPr>
                <w:spacing w:val="-2"/>
                <w:sz w:val="18"/>
              </w:rPr>
              <w:t>100.0%</w:t>
            </w:r>
          </w:p>
        </w:tc>
        <w:tc>
          <w:tcPr>
            <w:tcW w:w="756" w:type="dxa"/>
            <w:shd w:val="clear" w:color="auto" w:fill="C4D8F0"/>
          </w:tcPr>
          <w:p w14:paraId="668C52F4" w14:textId="77777777" w:rsidR="00FA6019" w:rsidRDefault="00FA6019" w:rsidP="00FA48A3">
            <w:pPr>
              <w:pStyle w:val="TableParagraph"/>
              <w:spacing w:before="35"/>
              <w:ind w:left="90" w:right="85"/>
              <w:jc w:val="center"/>
              <w:rPr>
                <w:sz w:val="18"/>
              </w:rPr>
            </w:pPr>
            <w:r>
              <w:rPr>
                <w:spacing w:val="-2"/>
                <w:sz w:val="18"/>
              </w:rPr>
              <w:t>100.0%</w:t>
            </w:r>
          </w:p>
        </w:tc>
        <w:tc>
          <w:tcPr>
            <w:tcW w:w="670" w:type="dxa"/>
            <w:shd w:val="clear" w:color="auto" w:fill="C4D8F0"/>
          </w:tcPr>
          <w:p w14:paraId="30575899" w14:textId="77777777" w:rsidR="00FA6019" w:rsidRDefault="00FA6019" w:rsidP="00FA48A3">
            <w:pPr>
              <w:pStyle w:val="TableParagraph"/>
              <w:spacing w:before="35"/>
              <w:ind w:left="78" w:right="69"/>
              <w:jc w:val="center"/>
              <w:rPr>
                <w:sz w:val="18"/>
              </w:rPr>
            </w:pPr>
            <w:r>
              <w:rPr>
                <w:spacing w:val="-2"/>
                <w:sz w:val="18"/>
              </w:rPr>
              <w:t>92.9%</w:t>
            </w:r>
          </w:p>
        </w:tc>
        <w:tc>
          <w:tcPr>
            <w:tcW w:w="670" w:type="dxa"/>
            <w:shd w:val="clear" w:color="auto" w:fill="D8E4BC"/>
          </w:tcPr>
          <w:p w14:paraId="21EEA606" w14:textId="77777777" w:rsidR="00FA6019" w:rsidRDefault="00FA6019" w:rsidP="00FA48A3">
            <w:pPr>
              <w:pStyle w:val="TableParagraph"/>
              <w:spacing w:before="35"/>
              <w:ind w:left="78" w:right="70"/>
              <w:jc w:val="center"/>
              <w:rPr>
                <w:sz w:val="18"/>
              </w:rPr>
            </w:pPr>
            <w:r>
              <w:rPr>
                <w:spacing w:val="-2"/>
                <w:sz w:val="18"/>
              </w:rPr>
              <w:t>75.0%</w:t>
            </w:r>
          </w:p>
        </w:tc>
        <w:tc>
          <w:tcPr>
            <w:tcW w:w="668" w:type="dxa"/>
            <w:shd w:val="clear" w:color="auto" w:fill="D8E4BC"/>
          </w:tcPr>
          <w:p w14:paraId="5B63EFBF" w14:textId="77777777" w:rsidR="00FA6019" w:rsidRDefault="00FA6019" w:rsidP="00FA48A3">
            <w:pPr>
              <w:pStyle w:val="TableParagraph"/>
              <w:spacing w:before="35"/>
              <w:ind w:left="89" w:right="80"/>
              <w:jc w:val="center"/>
              <w:rPr>
                <w:sz w:val="18"/>
              </w:rPr>
            </w:pPr>
            <w:r>
              <w:rPr>
                <w:spacing w:val="-2"/>
                <w:sz w:val="18"/>
              </w:rPr>
              <w:t>77.8%</w:t>
            </w:r>
          </w:p>
        </w:tc>
        <w:tc>
          <w:tcPr>
            <w:tcW w:w="771" w:type="dxa"/>
            <w:shd w:val="clear" w:color="auto" w:fill="D8E4BC"/>
          </w:tcPr>
          <w:p w14:paraId="23F15BBD" w14:textId="77777777" w:rsidR="00FA6019" w:rsidRDefault="00FA6019" w:rsidP="00FA48A3">
            <w:pPr>
              <w:pStyle w:val="TableParagraph"/>
              <w:spacing w:before="35"/>
              <w:ind w:right="101"/>
              <w:rPr>
                <w:sz w:val="18"/>
              </w:rPr>
            </w:pPr>
            <w:r>
              <w:rPr>
                <w:spacing w:val="-2"/>
                <w:sz w:val="18"/>
              </w:rPr>
              <w:t>84.6%</w:t>
            </w:r>
          </w:p>
        </w:tc>
      </w:tr>
      <w:tr w:rsidR="00FA6019" w14:paraId="042DD9A2" w14:textId="77777777" w:rsidTr="00FA48A3">
        <w:trPr>
          <w:trHeight w:val="256"/>
        </w:trPr>
        <w:tc>
          <w:tcPr>
            <w:tcW w:w="2263" w:type="dxa"/>
          </w:tcPr>
          <w:p w14:paraId="5FC5D7C7" w14:textId="77777777" w:rsidR="00FA6019" w:rsidRDefault="00FA6019" w:rsidP="00FA48A3">
            <w:pPr>
              <w:pStyle w:val="TableParagraph"/>
              <w:spacing w:before="37"/>
              <w:rPr>
                <w:sz w:val="18"/>
              </w:rPr>
            </w:pPr>
            <w:r>
              <w:rPr>
                <w:sz w:val="18"/>
              </w:rPr>
              <w:t>Not in</w:t>
            </w:r>
            <w:r>
              <w:rPr>
                <w:spacing w:val="-3"/>
                <w:sz w:val="18"/>
              </w:rPr>
              <w:t xml:space="preserve"> </w:t>
            </w:r>
            <w:r>
              <w:rPr>
                <w:sz w:val="18"/>
              </w:rPr>
              <w:t>care/not</w:t>
            </w:r>
            <w:r>
              <w:rPr>
                <w:spacing w:val="-2"/>
                <w:sz w:val="18"/>
              </w:rPr>
              <w:t xml:space="preserve"> </w:t>
            </w:r>
            <w:r>
              <w:rPr>
                <w:sz w:val="18"/>
              </w:rPr>
              <w:t>care</w:t>
            </w:r>
            <w:r>
              <w:rPr>
                <w:spacing w:val="-2"/>
                <w:sz w:val="18"/>
              </w:rPr>
              <w:t xml:space="preserve"> leaver</w:t>
            </w:r>
          </w:p>
        </w:tc>
        <w:tc>
          <w:tcPr>
            <w:tcW w:w="660" w:type="dxa"/>
          </w:tcPr>
          <w:p w14:paraId="43F3E2B5" w14:textId="77777777" w:rsidR="00FA6019" w:rsidRDefault="00FA6019" w:rsidP="00FA48A3">
            <w:pPr>
              <w:pStyle w:val="TableParagraph"/>
              <w:spacing w:before="37"/>
              <w:ind w:right="96"/>
              <w:rPr>
                <w:sz w:val="18"/>
              </w:rPr>
            </w:pPr>
            <w:r>
              <w:rPr>
                <w:spacing w:val="-4"/>
                <w:sz w:val="18"/>
              </w:rPr>
              <w:t>1020</w:t>
            </w:r>
          </w:p>
        </w:tc>
        <w:tc>
          <w:tcPr>
            <w:tcW w:w="658" w:type="dxa"/>
          </w:tcPr>
          <w:p w14:paraId="7E4D056E" w14:textId="77777777" w:rsidR="00FA6019" w:rsidRDefault="00FA6019" w:rsidP="00FA48A3">
            <w:pPr>
              <w:pStyle w:val="TableParagraph"/>
              <w:spacing w:before="37"/>
              <w:ind w:right="94"/>
              <w:rPr>
                <w:sz w:val="18"/>
              </w:rPr>
            </w:pPr>
            <w:r>
              <w:rPr>
                <w:spacing w:val="-5"/>
                <w:sz w:val="18"/>
              </w:rPr>
              <w:t>880</w:t>
            </w:r>
          </w:p>
        </w:tc>
        <w:tc>
          <w:tcPr>
            <w:tcW w:w="660" w:type="dxa"/>
          </w:tcPr>
          <w:p w14:paraId="6BD63855" w14:textId="77777777" w:rsidR="00FA6019" w:rsidRDefault="00FA6019" w:rsidP="00FA48A3">
            <w:pPr>
              <w:pStyle w:val="TableParagraph"/>
              <w:spacing w:before="37"/>
              <w:ind w:right="96"/>
              <w:rPr>
                <w:sz w:val="18"/>
              </w:rPr>
            </w:pPr>
            <w:r>
              <w:rPr>
                <w:spacing w:val="-4"/>
                <w:sz w:val="18"/>
              </w:rPr>
              <w:t>1076</w:t>
            </w:r>
          </w:p>
        </w:tc>
        <w:tc>
          <w:tcPr>
            <w:tcW w:w="670" w:type="dxa"/>
            <w:shd w:val="clear" w:color="auto" w:fill="D4D4FF"/>
          </w:tcPr>
          <w:p w14:paraId="143BF9F6" w14:textId="77777777" w:rsidR="00FA6019" w:rsidRDefault="00FA6019" w:rsidP="00FA48A3">
            <w:pPr>
              <w:pStyle w:val="TableParagraph"/>
              <w:spacing w:before="37"/>
              <w:ind w:left="78" w:right="66"/>
              <w:jc w:val="center"/>
              <w:rPr>
                <w:sz w:val="18"/>
              </w:rPr>
            </w:pPr>
            <w:r>
              <w:rPr>
                <w:spacing w:val="-2"/>
                <w:sz w:val="18"/>
              </w:rPr>
              <w:t>86.3%</w:t>
            </w:r>
          </w:p>
        </w:tc>
        <w:tc>
          <w:tcPr>
            <w:tcW w:w="668" w:type="dxa"/>
            <w:shd w:val="clear" w:color="auto" w:fill="D4D4FF"/>
          </w:tcPr>
          <w:p w14:paraId="5BF10731" w14:textId="77777777" w:rsidR="00FA6019" w:rsidRDefault="00FA6019" w:rsidP="00FA48A3">
            <w:pPr>
              <w:pStyle w:val="TableParagraph"/>
              <w:spacing w:before="37"/>
              <w:ind w:left="89" w:right="81"/>
              <w:jc w:val="center"/>
              <w:rPr>
                <w:sz w:val="18"/>
              </w:rPr>
            </w:pPr>
            <w:r>
              <w:rPr>
                <w:spacing w:val="-2"/>
                <w:sz w:val="18"/>
              </w:rPr>
              <w:t>84.9%</w:t>
            </w:r>
          </w:p>
        </w:tc>
        <w:tc>
          <w:tcPr>
            <w:tcW w:w="670" w:type="dxa"/>
            <w:shd w:val="clear" w:color="auto" w:fill="D4D4FF"/>
          </w:tcPr>
          <w:p w14:paraId="48ADBED0" w14:textId="77777777" w:rsidR="00FA6019" w:rsidRDefault="00FA6019" w:rsidP="00FA48A3">
            <w:pPr>
              <w:pStyle w:val="TableParagraph"/>
              <w:spacing w:before="37"/>
              <w:ind w:left="78" w:right="68"/>
              <w:jc w:val="center"/>
              <w:rPr>
                <w:sz w:val="18"/>
              </w:rPr>
            </w:pPr>
            <w:r>
              <w:rPr>
                <w:spacing w:val="-2"/>
                <w:sz w:val="18"/>
              </w:rPr>
              <w:t>84.3%</w:t>
            </w:r>
          </w:p>
        </w:tc>
        <w:tc>
          <w:tcPr>
            <w:tcW w:w="756" w:type="dxa"/>
            <w:shd w:val="clear" w:color="auto" w:fill="C4D8F0"/>
          </w:tcPr>
          <w:p w14:paraId="4C7E0D80" w14:textId="77777777" w:rsidR="00FA6019" w:rsidRDefault="00FA6019" w:rsidP="00FA48A3">
            <w:pPr>
              <w:pStyle w:val="TableParagraph"/>
              <w:spacing w:before="37"/>
              <w:ind w:right="99"/>
              <w:rPr>
                <w:sz w:val="18"/>
              </w:rPr>
            </w:pPr>
            <w:r>
              <w:rPr>
                <w:spacing w:val="-2"/>
                <w:sz w:val="18"/>
              </w:rPr>
              <w:t>95.6%</w:t>
            </w:r>
          </w:p>
        </w:tc>
        <w:tc>
          <w:tcPr>
            <w:tcW w:w="756" w:type="dxa"/>
            <w:shd w:val="clear" w:color="auto" w:fill="C4D8F0"/>
          </w:tcPr>
          <w:p w14:paraId="1AD8BC79" w14:textId="77777777" w:rsidR="00FA6019" w:rsidRDefault="00FA6019" w:rsidP="00FA48A3">
            <w:pPr>
              <w:pStyle w:val="TableParagraph"/>
              <w:spacing w:before="37"/>
              <w:ind w:left="178" w:right="82"/>
              <w:jc w:val="center"/>
              <w:rPr>
                <w:sz w:val="18"/>
              </w:rPr>
            </w:pPr>
            <w:r>
              <w:rPr>
                <w:spacing w:val="-2"/>
                <w:sz w:val="18"/>
              </w:rPr>
              <w:t>93.5%</w:t>
            </w:r>
          </w:p>
        </w:tc>
        <w:tc>
          <w:tcPr>
            <w:tcW w:w="670" w:type="dxa"/>
            <w:shd w:val="clear" w:color="auto" w:fill="C4D8F0"/>
          </w:tcPr>
          <w:p w14:paraId="07C320B0" w14:textId="77777777" w:rsidR="00FA6019" w:rsidRDefault="00FA6019" w:rsidP="00FA48A3">
            <w:pPr>
              <w:pStyle w:val="TableParagraph"/>
              <w:spacing w:before="37"/>
              <w:ind w:left="78" w:right="69"/>
              <w:jc w:val="center"/>
              <w:rPr>
                <w:sz w:val="18"/>
              </w:rPr>
            </w:pPr>
            <w:r>
              <w:rPr>
                <w:spacing w:val="-2"/>
                <w:sz w:val="18"/>
              </w:rPr>
              <w:t>95.5%</w:t>
            </w:r>
          </w:p>
        </w:tc>
        <w:tc>
          <w:tcPr>
            <w:tcW w:w="670" w:type="dxa"/>
            <w:shd w:val="clear" w:color="auto" w:fill="D8E4BC"/>
          </w:tcPr>
          <w:p w14:paraId="63C9B24A" w14:textId="77777777" w:rsidR="00FA6019" w:rsidRDefault="00FA6019" w:rsidP="00FA48A3">
            <w:pPr>
              <w:pStyle w:val="TableParagraph"/>
              <w:spacing w:before="37"/>
              <w:ind w:left="78" w:right="70"/>
              <w:jc w:val="center"/>
              <w:rPr>
                <w:sz w:val="18"/>
              </w:rPr>
            </w:pPr>
            <w:r>
              <w:rPr>
                <w:spacing w:val="-2"/>
                <w:sz w:val="18"/>
              </w:rPr>
              <w:t>90.3%</w:t>
            </w:r>
          </w:p>
        </w:tc>
        <w:tc>
          <w:tcPr>
            <w:tcW w:w="668" w:type="dxa"/>
            <w:shd w:val="clear" w:color="auto" w:fill="D8E4BC"/>
          </w:tcPr>
          <w:p w14:paraId="4BC99D1F" w14:textId="77777777" w:rsidR="00FA6019" w:rsidRDefault="00FA6019" w:rsidP="00FA48A3">
            <w:pPr>
              <w:pStyle w:val="TableParagraph"/>
              <w:spacing w:before="37"/>
              <w:ind w:left="89" w:right="80"/>
              <w:jc w:val="center"/>
              <w:rPr>
                <w:sz w:val="18"/>
              </w:rPr>
            </w:pPr>
            <w:r>
              <w:rPr>
                <w:spacing w:val="-2"/>
                <w:sz w:val="18"/>
              </w:rPr>
              <w:t>90.8%</w:t>
            </w:r>
          </w:p>
        </w:tc>
        <w:tc>
          <w:tcPr>
            <w:tcW w:w="771" w:type="dxa"/>
            <w:shd w:val="clear" w:color="auto" w:fill="D8E4BC"/>
          </w:tcPr>
          <w:p w14:paraId="109D78BE" w14:textId="77777777" w:rsidR="00FA6019" w:rsidRDefault="00FA6019" w:rsidP="00FA48A3">
            <w:pPr>
              <w:pStyle w:val="TableParagraph"/>
              <w:spacing w:before="37"/>
              <w:ind w:right="101"/>
              <w:rPr>
                <w:sz w:val="18"/>
              </w:rPr>
            </w:pPr>
            <w:r>
              <w:rPr>
                <w:spacing w:val="-2"/>
                <w:sz w:val="18"/>
              </w:rPr>
              <w:t>88.2%</w:t>
            </w:r>
          </w:p>
        </w:tc>
      </w:tr>
      <w:tr w:rsidR="00FA6019" w14:paraId="64811A27" w14:textId="77777777" w:rsidTr="00FA48A3">
        <w:trPr>
          <w:trHeight w:val="253"/>
        </w:trPr>
        <w:tc>
          <w:tcPr>
            <w:tcW w:w="2263" w:type="dxa"/>
            <w:shd w:val="clear" w:color="auto" w:fill="DBE6F0"/>
          </w:tcPr>
          <w:p w14:paraId="6E02CFB3" w14:textId="77777777" w:rsidR="00FA6019" w:rsidRDefault="00FA6019" w:rsidP="00FA48A3">
            <w:pPr>
              <w:pStyle w:val="TableParagraph"/>
              <w:spacing w:before="35"/>
              <w:rPr>
                <w:b/>
                <w:sz w:val="18"/>
              </w:rPr>
            </w:pPr>
            <w:r>
              <w:rPr>
                <w:b/>
                <w:sz w:val="18"/>
              </w:rPr>
              <w:t>Grand</w:t>
            </w:r>
            <w:r>
              <w:rPr>
                <w:b/>
                <w:spacing w:val="-1"/>
                <w:sz w:val="18"/>
              </w:rPr>
              <w:t xml:space="preserve"> </w:t>
            </w:r>
            <w:r>
              <w:rPr>
                <w:b/>
                <w:spacing w:val="-2"/>
                <w:sz w:val="18"/>
              </w:rPr>
              <w:t>Total</w:t>
            </w:r>
          </w:p>
        </w:tc>
        <w:tc>
          <w:tcPr>
            <w:tcW w:w="660" w:type="dxa"/>
            <w:shd w:val="clear" w:color="auto" w:fill="DBE6F0"/>
          </w:tcPr>
          <w:p w14:paraId="7CE6FA8A" w14:textId="77777777" w:rsidR="00FA6019" w:rsidRDefault="00FA6019" w:rsidP="00FA48A3">
            <w:pPr>
              <w:pStyle w:val="TableParagraph"/>
              <w:spacing w:before="35"/>
              <w:ind w:right="95"/>
              <w:rPr>
                <w:b/>
                <w:sz w:val="18"/>
              </w:rPr>
            </w:pPr>
            <w:r>
              <w:rPr>
                <w:b/>
                <w:spacing w:val="-4"/>
                <w:sz w:val="18"/>
              </w:rPr>
              <w:t>1036</w:t>
            </w:r>
          </w:p>
        </w:tc>
        <w:tc>
          <w:tcPr>
            <w:tcW w:w="658" w:type="dxa"/>
            <w:shd w:val="clear" w:color="auto" w:fill="DBE6F0"/>
          </w:tcPr>
          <w:p w14:paraId="44266B5B" w14:textId="77777777" w:rsidR="00FA6019" w:rsidRDefault="00FA6019" w:rsidP="00FA48A3">
            <w:pPr>
              <w:pStyle w:val="TableParagraph"/>
              <w:spacing w:before="35"/>
              <w:ind w:right="93"/>
              <w:rPr>
                <w:b/>
                <w:sz w:val="18"/>
              </w:rPr>
            </w:pPr>
            <w:r>
              <w:rPr>
                <w:b/>
                <w:spacing w:val="-5"/>
                <w:sz w:val="18"/>
              </w:rPr>
              <w:t>889</w:t>
            </w:r>
          </w:p>
        </w:tc>
        <w:tc>
          <w:tcPr>
            <w:tcW w:w="660" w:type="dxa"/>
            <w:shd w:val="clear" w:color="auto" w:fill="DBE6F0"/>
          </w:tcPr>
          <w:p w14:paraId="10F15934" w14:textId="77777777" w:rsidR="00FA6019" w:rsidRDefault="00FA6019" w:rsidP="00FA48A3">
            <w:pPr>
              <w:pStyle w:val="TableParagraph"/>
              <w:spacing w:before="35"/>
              <w:ind w:right="96"/>
              <w:rPr>
                <w:b/>
                <w:sz w:val="18"/>
              </w:rPr>
            </w:pPr>
            <w:r>
              <w:rPr>
                <w:b/>
                <w:spacing w:val="-4"/>
                <w:sz w:val="18"/>
              </w:rPr>
              <w:t>1090</w:t>
            </w:r>
          </w:p>
        </w:tc>
        <w:tc>
          <w:tcPr>
            <w:tcW w:w="670" w:type="dxa"/>
            <w:shd w:val="clear" w:color="auto" w:fill="D4D4FF"/>
          </w:tcPr>
          <w:p w14:paraId="15F7DCE3" w14:textId="77777777" w:rsidR="00FA6019" w:rsidRDefault="00FA6019" w:rsidP="00FA48A3">
            <w:pPr>
              <w:pStyle w:val="TableParagraph"/>
              <w:spacing w:before="35"/>
              <w:ind w:left="78" w:right="70"/>
              <w:jc w:val="center"/>
              <w:rPr>
                <w:b/>
                <w:sz w:val="18"/>
              </w:rPr>
            </w:pPr>
            <w:r>
              <w:rPr>
                <w:b/>
                <w:spacing w:val="-2"/>
                <w:sz w:val="18"/>
              </w:rPr>
              <w:t>86.1%</w:t>
            </w:r>
          </w:p>
        </w:tc>
        <w:tc>
          <w:tcPr>
            <w:tcW w:w="668" w:type="dxa"/>
            <w:shd w:val="clear" w:color="auto" w:fill="D4D4FF"/>
          </w:tcPr>
          <w:p w14:paraId="60E19E65" w14:textId="77777777" w:rsidR="00FA6019" w:rsidRDefault="00FA6019" w:rsidP="00FA48A3">
            <w:pPr>
              <w:pStyle w:val="TableParagraph"/>
              <w:spacing w:before="35"/>
              <w:ind w:left="87" w:right="83"/>
              <w:jc w:val="center"/>
              <w:rPr>
                <w:b/>
                <w:sz w:val="18"/>
              </w:rPr>
            </w:pPr>
            <w:r>
              <w:rPr>
                <w:b/>
                <w:spacing w:val="-2"/>
                <w:sz w:val="18"/>
              </w:rPr>
              <w:t>84.8%</w:t>
            </w:r>
          </w:p>
        </w:tc>
        <w:tc>
          <w:tcPr>
            <w:tcW w:w="670" w:type="dxa"/>
            <w:shd w:val="clear" w:color="auto" w:fill="D4D4FF"/>
          </w:tcPr>
          <w:p w14:paraId="4A866FCB" w14:textId="77777777" w:rsidR="00FA6019" w:rsidRDefault="00FA6019" w:rsidP="00FA48A3">
            <w:pPr>
              <w:pStyle w:val="TableParagraph"/>
              <w:spacing w:before="35"/>
              <w:ind w:left="78" w:right="73"/>
              <w:jc w:val="center"/>
              <w:rPr>
                <w:b/>
                <w:sz w:val="18"/>
              </w:rPr>
            </w:pPr>
            <w:r>
              <w:rPr>
                <w:b/>
                <w:spacing w:val="-2"/>
                <w:sz w:val="18"/>
              </w:rPr>
              <w:t>84.2%</w:t>
            </w:r>
          </w:p>
        </w:tc>
        <w:tc>
          <w:tcPr>
            <w:tcW w:w="756" w:type="dxa"/>
            <w:shd w:val="clear" w:color="auto" w:fill="C4D8F0"/>
          </w:tcPr>
          <w:p w14:paraId="227B9631" w14:textId="77777777" w:rsidR="00FA6019" w:rsidRDefault="00FA6019" w:rsidP="00FA48A3">
            <w:pPr>
              <w:pStyle w:val="TableParagraph"/>
              <w:spacing w:before="35"/>
              <w:ind w:right="98"/>
              <w:rPr>
                <w:b/>
                <w:sz w:val="18"/>
              </w:rPr>
            </w:pPr>
            <w:r>
              <w:rPr>
                <w:b/>
                <w:spacing w:val="-2"/>
                <w:sz w:val="18"/>
              </w:rPr>
              <w:t>95.7%</w:t>
            </w:r>
          </w:p>
        </w:tc>
        <w:tc>
          <w:tcPr>
            <w:tcW w:w="756" w:type="dxa"/>
            <w:shd w:val="clear" w:color="auto" w:fill="C4D8F0"/>
          </w:tcPr>
          <w:p w14:paraId="7A3D884D" w14:textId="77777777" w:rsidR="00FA6019" w:rsidRDefault="00FA6019" w:rsidP="00FA48A3">
            <w:pPr>
              <w:pStyle w:val="TableParagraph"/>
              <w:spacing w:before="35"/>
              <w:ind w:left="91"/>
              <w:jc w:val="center"/>
              <w:rPr>
                <w:b/>
                <w:sz w:val="18"/>
              </w:rPr>
            </w:pPr>
            <w:r>
              <w:rPr>
                <w:b/>
                <w:spacing w:val="-2"/>
                <w:sz w:val="18"/>
              </w:rPr>
              <w:t>93.6%</w:t>
            </w:r>
          </w:p>
        </w:tc>
        <w:tc>
          <w:tcPr>
            <w:tcW w:w="670" w:type="dxa"/>
            <w:shd w:val="clear" w:color="auto" w:fill="C4D8F0"/>
          </w:tcPr>
          <w:p w14:paraId="25A2DC26" w14:textId="77777777" w:rsidR="00FA6019" w:rsidRDefault="00FA6019" w:rsidP="00FA48A3">
            <w:pPr>
              <w:pStyle w:val="TableParagraph"/>
              <w:spacing w:before="35"/>
              <w:ind w:left="78" w:right="74"/>
              <w:jc w:val="center"/>
              <w:rPr>
                <w:b/>
                <w:sz w:val="18"/>
              </w:rPr>
            </w:pPr>
            <w:r>
              <w:rPr>
                <w:b/>
                <w:spacing w:val="-2"/>
                <w:sz w:val="18"/>
              </w:rPr>
              <w:t>95.5%</w:t>
            </w:r>
          </w:p>
        </w:tc>
        <w:tc>
          <w:tcPr>
            <w:tcW w:w="670" w:type="dxa"/>
            <w:shd w:val="clear" w:color="auto" w:fill="D8E4BC"/>
          </w:tcPr>
          <w:p w14:paraId="73E4601D" w14:textId="77777777" w:rsidR="00FA6019" w:rsidRDefault="00FA6019" w:rsidP="00FA48A3">
            <w:pPr>
              <w:pStyle w:val="TableParagraph"/>
              <w:spacing w:before="35"/>
              <w:ind w:left="78" w:right="74"/>
              <w:jc w:val="center"/>
              <w:rPr>
                <w:b/>
                <w:sz w:val="18"/>
              </w:rPr>
            </w:pPr>
            <w:r>
              <w:rPr>
                <w:b/>
                <w:spacing w:val="-2"/>
                <w:sz w:val="18"/>
              </w:rPr>
              <w:t>90.0%</w:t>
            </w:r>
          </w:p>
        </w:tc>
        <w:tc>
          <w:tcPr>
            <w:tcW w:w="668" w:type="dxa"/>
            <w:shd w:val="clear" w:color="auto" w:fill="D8E4BC"/>
          </w:tcPr>
          <w:p w14:paraId="1B482F39" w14:textId="77777777" w:rsidR="00FA6019" w:rsidRDefault="00FA6019" w:rsidP="00FA48A3">
            <w:pPr>
              <w:pStyle w:val="TableParagraph"/>
              <w:spacing w:before="35"/>
              <w:ind w:left="88" w:right="83"/>
              <w:jc w:val="center"/>
              <w:rPr>
                <w:b/>
                <w:sz w:val="18"/>
              </w:rPr>
            </w:pPr>
            <w:r>
              <w:rPr>
                <w:b/>
                <w:spacing w:val="-2"/>
                <w:sz w:val="18"/>
              </w:rPr>
              <w:t>90.6%</w:t>
            </w:r>
          </w:p>
        </w:tc>
        <w:tc>
          <w:tcPr>
            <w:tcW w:w="771" w:type="dxa"/>
            <w:shd w:val="clear" w:color="auto" w:fill="D8E4BC"/>
          </w:tcPr>
          <w:p w14:paraId="3B486CC2" w14:textId="77777777" w:rsidR="00FA6019" w:rsidRDefault="00FA6019" w:rsidP="00FA48A3">
            <w:pPr>
              <w:pStyle w:val="TableParagraph"/>
              <w:spacing w:before="35"/>
              <w:ind w:right="100"/>
              <w:rPr>
                <w:b/>
                <w:sz w:val="18"/>
              </w:rPr>
            </w:pPr>
            <w:r>
              <w:rPr>
                <w:b/>
                <w:spacing w:val="-2"/>
                <w:sz w:val="18"/>
              </w:rPr>
              <w:t>88.2%</w:t>
            </w:r>
          </w:p>
        </w:tc>
      </w:tr>
    </w:tbl>
    <w:p w14:paraId="47D5358A" w14:textId="77777777" w:rsidR="00FA6019" w:rsidRDefault="00FA6019" w:rsidP="00FA6019">
      <w:pPr>
        <w:rPr>
          <w:b/>
          <w:sz w:val="18"/>
        </w:rPr>
      </w:pPr>
    </w:p>
    <w:p w14:paraId="5973D423" w14:textId="77777777" w:rsidR="00FA6019" w:rsidRDefault="00FA6019" w:rsidP="00FA6019">
      <w:pPr>
        <w:spacing w:before="11"/>
        <w:rPr>
          <w:b/>
          <w:sz w:val="16"/>
        </w:rPr>
      </w:pPr>
    </w:p>
    <w:p w14:paraId="4B9E16DC" w14:textId="77777777" w:rsidR="00FA6019" w:rsidRDefault="00FA6019" w:rsidP="00FA6019">
      <w:pPr>
        <w:ind w:left="120"/>
        <w:rPr>
          <w:b/>
          <w:sz w:val="18"/>
        </w:rPr>
      </w:pPr>
      <w:r>
        <w:rPr>
          <w:b/>
          <w:sz w:val="18"/>
        </w:rPr>
        <w:t>IMD</w:t>
      </w:r>
      <w:r>
        <w:rPr>
          <w:b/>
          <w:spacing w:val="-2"/>
          <w:sz w:val="18"/>
        </w:rPr>
        <w:t xml:space="preserve"> </w:t>
      </w:r>
      <w:r>
        <w:rPr>
          <w:b/>
          <w:sz w:val="18"/>
        </w:rPr>
        <w:t>2019</w:t>
      </w:r>
      <w:r>
        <w:rPr>
          <w:b/>
          <w:spacing w:val="1"/>
          <w:sz w:val="18"/>
        </w:rPr>
        <w:t xml:space="preserve"> </w:t>
      </w:r>
      <w:r>
        <w:rPr>
          <w:b/>
          <w:spacing w:val="-2"/>
          <w:sz w:val="18"/>
        </w:rPr>
        <w:t>Quintiles</w:t>
      </w:r>
    </w:p>
    <w:p w14:paraId="0ADFCF17" w14:textId="77777777" w:rsidR="00FA6019" w:rsidRDefault="00FA6019" w:rsidP="00FA6019">
      <w:pPr>
        <w:spacing w:after="1"/>
        <w:rPr>
          <w:b/>
          <w:sz w:val="1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658"/>
        <w:gridCol w:w="660"/>
        <w:gridCol w:w="660"/>
        <w:gridCol w:w="756"/>
        <w:gridCol w:w="667"/>
        <w:gridCol w:w="669"/>
        <w:gridCol w:w="856"/>
        <w:gridCol w:w="719"/>
        <w:gridCol w:w="755"/>
        <w:gridCol w:w="755"/>
        <w:gridCol w:w="673"/>
        <w:gridCol w:w="815"/>
      </w:tblGrid>
      <w:tr w:rsidR="00FA6019" w14:paraId="151100FA" w14:textId="77777777" w:rsidTr="00FA48A3">
        <w:trPr>
          <w:trHeight w:val="220"/>
        </w:trPr>
        <w:tc>
          <w:tcPr>
            <w:tcW w:w="1697" w:type="dxa"/>
            <w:shd w:val="clear" w:color="auto" w:fill="DBE6F0"/>
          </w:tcPr>
          <w:p w14:paraId="47185EAD" w14:textId="77777777" w:rsidR="00FA6019" w:rsidRDefault="00FA6019" w:rsidP="00FA48A3">
            <w:pPr>
              <w:pStyle w:val="TableParagraph"/>
              <w:spacing w:line="240" w:lineRule="auto"/>
              <w:rPr>
                <w:rFonts w:ascii="Times New Roman"/>
                <w:sz w:val="14"/>
              </w:rPr>
            </w:pPr>
          </w:p>
        </w:tc>
        <w:tc>
          <w:tcPr>
            <w:tcW w:w="1978" w:type="dxa"/>
            <w:gridSpan w:val="3"/>
            <w:shd w:val="clear" w:color="auto" w:fill="DBE6F0"/>
          </w:tcPr>
          <w:p w14:paraId="0CF4EAF7" w14:textId="77777777" w:rsidR="00FA6019" w:rsidRDefault="00FA6019" w:rsidP="00FA48A3">
            <w:pPr>
              <w:pStyle w:val="TableParagraph"/>
              <w:spacing w:before="1"/>
              <w:rPr>
                <w:b/>
                <w:sz w:val="18"/>
              </w:rPr>
            </w:pPr>
            <w:r>
              <w:rPr>
                <w:b/>
                <w:spacing w:val="-2"/>
                <w:sz w:val="18"/>
              </w:rPr>
              <w:t>Leavers</w:t>
            </w:r>
          </w:p>
        </w:tc>
        <w:tc>
          <w:tcPr>
            <w:tcW w:w="2092" w:type="dxa"/>
            <w:gridSpan w:val="3"/>
            <w:shd w:val="clear" w:color="auto" w:fill="D4D4FF"/>
          </w:tcPr>
          <w:p w14:paraId="2AE6D096" w14:textId="77777777" w:rsidR="00FA6019" w:rsidRDefault="00FA6019" w:rsidP="00FA48A3">
            <w:pPr>
              <w:pStyle w:val="TableParagraph"/>
              <w:spacing w:before="1"/>
              <w:ind w:left="104"/>
              <w:rPr>
                <w:b/>
                <w:sz w:val="18"/>
              </w:rPr>
            </w:pPr>
            <w:r>
              <w:rPr>
                <w:b/>
                <w:spacing w:val="-2"/>
                <w:sz w:val="18"/>
              </w:rPr>
              <w:t>%Achieved</w:t>
            </w:r>
          </w:p>
        </w:tc>
        <w:tc>
          <w:tcPr>
            <w:tcW w:w="2330" w:type="dxa"/>
            <w:gridSpan w:val="3"/>
            <w:shd w:val="clear" w:color="auto" w:fill="C4D8F0"/>
          </w:tcPr>
          <w:p w14:paraId="73DCCF93" w14:textId="77777777" w:rsidR="00FA6019" w:rsidRDefault="00FA6019" w:rsidP="00FA48A3">
            <w:pPr>
              <w:pStyle w:val="TableParagraph"/>
              <w:spacing w:before="1"/>
              <w:ind w:left="108"/>
              <w:rPr>
                <w:b/>
                <w:sz w:val="18"/>
              </w:rPr>
            </w:pPr>
            <w:r>
              <w:rPr>
                <w:b/>
                <w:sz w:val="18"/>
              </w:rPr>
              <w:t xml:space="preserve">% </w:t>
            </w:r>
            <w:r>
              <w:rPr>
                <w:b/>
                <w:spacing w:val="-2"/>
                <w:sz w:val="18"/>
              </w:rPr>
              <w:t>Retention</w:t>
            </w:r>
          </w:p>
        </w:tc>
        <w:tc>
          <w:tcPr>
            <w:tcW w:w="2243" w:type="dxa"/>
            <w:gridSpan w:val="3"/>
            <w:shd w:val="clear" w:color="auto" w:fill="D8E4BC"/>
          </w:tcPr>
          <w:p w14:paraId="7914265F" w14:textId="77777777" w:rsidR="00FA6019" w:rsidRDefault="00FA6019" w:rsidP="00FA48A3">
            <w:pPr>
              <w:pStyle w:val="TableParagraph"/>
              <w:spacing w:before="1"/>
              <w:ind w:left="110"/>
              <w:rPr>
                <w:b/>
                <w:sz w:val="18"/>
              </w:rPr>
            </w:pPr>
            <w:r>
              <w:rPr>
                <w:b/>
                <w:sz w:val="18"/>
              </w:rPr>
              <w:t xml:space="preserve">% </w:t>
            </w:r>
            <w:r>
              <w:rPr>
                <w:b/>
                <w:spacing w:val="-4"/>
                <w:sz w:val="18"/>
              </w:rPr>
              <w:t>Pass</w:t>
            </w:r>
          </w:p>
        </w:tc>
      </w:tr>
      <w:tr w:rsidR="00FA6019" w14:paraId="60A4F7D9" w14:textId="77777777" w:rsidTr="00FA48A3">
        <w:trPr>
          <w:trHeight w:val="313"/>
        </w:trPr>
        <w:tc>
          <w:tcPr>
            <w:tcW w:w="1697" w:type="dxa"/>
            <w:shd w:val="clear" w:color="auto" w:fill="DBE6F0"/>
          </w:tcPr>
          <w:p w14:paraId="485F310A" w14:textId="77777777" w:rsidR="00FA6019" w:rsidRDefault="00FA6019" w:rsidP="00FA48A3">
            <w:pPr>
              <w:pStyle w:val="TableParagraph"/>
              <w:spacing w:before="95"/>
              <w:rPr>
                <w:b/>
                <w:sz w:val="18"/>
              </w:rPr>
            </w:pPr>
            <w:r>
              <w:rPr>
                <w:b/>
                <w:sz w:val="18"/>
              </w:rPr>
              <w:t>IMD</w:t>
            </w:r>
            <w:r>
              <w:rPr>
                <w:b/>
                <w:spacing w:val="-2"/>
                <w:sz w:val="18"/>
              </w:rPr>
              <w:t xml:space="preserve"> </w:t>
            </w:r>
            <w:r>
              <w:rPr>
                <w:b/>
                <w:sz w:val="18"/>
              </w:rPr>
              <w:t>2019</w:t>
            </w:r>
            <w:r>
              <w:rPr>
                <w:b/>
                <w:spacing w:val="1"/>
                <w:sz w:val="18"/>
              </w:rPr>
              <w:t xml:space="preserve"> </w:t>
            </w:r>
            <w:r>
              <w:rPr>
                <w:b/>
                <w:spacing w:val="-2"/>
                <w:sz w:val="18"/>
              </w:rPr>
              <w:t>Quintiles</w:t>
            </w:r>
          </w:p>
        </w:tc>
        <w:tc>
          <w:tcPr>
            <w:tcW w:w="658" w:type="dxa"/>
            <w:shd w:val="clear" w:color="auto" w:fill="DBE6F0"/>
          </w:tcPr>
          <w:p w14:paraId="06E92BA5" w14:textId="77777777" w:rsidR="00FA6019" w:rsidRDefault="00FA6019" w:rsidP="00FA48A3">
            <w:pPr>
              <w:pStyle w:val="TableParagraph"/>
              <w:spacing w:before="95"/>
              <w:ind w:right="97"/>
              <w:rPr>
                <w:b/>
                <w:sz w:val="18"/>
              </w:rPr>
            </w:pPr>
            <w:r>
              <w:rPr>
                <w:b/>
                <w:spacing w:val="-2"/>
                <w:sz w:val="18"/>
              </w:rPr>
              <w:t>18/19</w:t>
            </w:r>
          </w:p>
        </w:tc>
        <w:tc>
          <w:tcPr>
            <w:tcW w:w="660" w:type="dxa"/>
            <w:shd w:val="clear" w:color="auto" w:fill="DBE6F0"/>
          </w:tcPr>
          <w:p w14:paraId="3A3C18B5" w14:textId="77777777" w:rsidR="00FA6019" w:rsidRDefault="00FA6019" w:rsidP="00FA48A3">
            <w:pPr>
              <w:pStyle w:val="TableParagraph"/>
              <w:spacing w:before="95"/>
              <w:ind w:right="99"/>
              <w:rPr>
                <w:b/>
                <w:sz w:val="18"/>
              </w:rPr>
            </w:pPr>
            <w:r>
              <w:rPr>
                <w:b/>
                <w:spacing w:val="-2"/>
                <w:sz w:val="18"/>
              </w:rPr>
              <w:t>19/20</w:t>
            </w:r>
          </w:p>
        </w:tc>
        <w:tc>
          <w:tcPr>
            <w:tcW w:w="660" w:type="dxa"/>
            <w:shd w:val="clear" w:color="auto" w:fill="DBE6F0"/>
          </w:tcPr>
          <w:p w14:paraId="2E8CA156" w14:textId="77777777" w:rsidR="00FA6019" w:rsidRDefault="00FA6019" w:rsidP="00FA48A3">
            <w:pPr>
              <w:pStyle w:val="TableParagraph"/>
              <w:spacing w:before="95"/>
              <w:ind w:right="99"/>
              <w:rPr>
                <w:b/>
                <w:sz w:val="18"/>
              </w:rPr>
            </w:pPr>
            <w:r>
              <w:rPr>
                <w:b/>
                <w:spacing w:val="-2"/>
                <w:sz w:val="18"/>
              </w:rPr>
              <w:t>20/21</w:t>
            </w:r>
          </w:p>
        </w:tc>
        <w:tc>
          <w:tcPr>
            <w:tcW w:w="756" w:type="dxa"/>
            <w:shd w:val="clear" w:color="auto" w:fill="D4D4FF"/>
          </w:tcPr>
          <w:p w14:paraId="641621F4" w14:textId="77777777" w:rsidR="00FA6019" w:rsidRDefault="00FA6019" w:rsidP="00FA48A3">
            <w:pPr>
              <w:pStyle w:val="TableParagraph"/>
              <w:spacing w:before="95"/>
              <w:ind w:left="104"/>
              <w:rPr>
                <w:b/>
                <w:sz w:val="18"/>
              </w:rPr>
            </w:pPr>
            <w:r>
              <w:rPr>
                <w:b/>
                <w:spacing w:val="-2"/>
                <w:sz w:val="18"/>
              </w:rPr>
              <w:t>18/19</w:t>
            </w:r>
          </w:p>
        </w:tc>
        <w:tc>
          <w:tcPr>
            <w:tcW w:w="667" w:type="dxa"/>
            <w:shd w:val="clear" w:color="auto" w:fill="D4D4FF"/>
          </w:tcPr>
          <w:p w14:paraId="402172F2" w14:textId="77777777" w:rsidR="00FA6019" w:rsidRDefault="00FA6019" w:rsidP="00FA48A3">
            <w:pPr>
              <w:pStyle w:val="TableParagraph"/>
              <w:spacing w:before="95"/>
              <w:ind w:left="71" w:right="75"/>
              <w:jc w:val="center"/>
              <w:rPr>
                <w:b/>
                <w:sz w:val="18"/>
              </w:rPr>
            </w:pPr>
            <w:r>
              <w:rPr>
                <w:b/>
                <w:spacing w:val="-2"/>
                <w:sz w:val="18"/>
              </w:rPr>
              <w:t>19/20</w:t>
            </w:r>
          </w:p>
        </w:tc>
        <w:tc>
          <w:tcPr>
            <w:tcW w:w="669" w:type="dxa"/>
            <w:shd w:val="clear" w:color="auto" w:fill="D4D4FF"/>
          </w:tcPr>
          <w:p w14:paraId="5E437791" w14:textId="77777777" w:rsidR="00FA6019" w:rsidRDefault="00FA6019" w:rsidP="00FA48A3">
            <w:pPr>
              <w:pStyle w:val="TableParagraph"/>
              <w:spacing w:before="95"/>
              <w:ind w:right="108"/>
              <w:rPr>
                <w:b/>
                <w:sz w:val="18"/>
              </w:rPr>
            </w:pPr>
            <w:r>
              <w:rPr>
                <w:b/>
                <w:spacing w:val="-2"/>
                <w:sz w:val="18"/>
              </w:rPr>
              <w:t>20/21</w:t>
            </w:r>
          </w:p>
        </w:tc>
        <w:tc>
          <w:tcPr>
            <w:tcW w:w="856" w:type="dxa"/>
            <w:shd w:val="clear" w:color="auto" w:fill="C4D8F0"/>
          </w:tcPr>
          <w:p w14:paraId="5D4EE4B8" w14:textId="77777777" w:rsidR="00FA6019" w:rsidRDefault="00FA6019" w:rsidP="00FA48A3">
            <w:pPr>
              <w:pStyle w:val="TableParagraph"/>
              <w:spacing w:before="95"/>
              <w:ind w:left="108"/>
              <w:rPr>
                <w:b/>
                <w:sz w:val="18"/>
              </w:rPr>
            </w:pPr>
            <w:r>
              <w:rPr>
                <w:b/>
                <w:spacing w:val="-2"/>
                <w:sz w:val="18"/>
              </w:rPr>
              <w:t>18/19</w:t>
            </w:r>
          </w:p>
        </w:tc>
        <w:tc>
          <w:tcPr>
            <w:tcW w:w="719" w:type="dxa"/>
            <w:shd w:val="clear" w:color="auto" w:fill="C4D8F0"/>
          </w:tcPr>
          <w:p w14:paraId="36A94807" w14:textId="77777777" w:rsidR="00FA6019" w:rsidRDefault="00FA6019" w:rsidP="00FA48A3">
            <w:pPr>
              <w:pStyle w:val="TableParagraph"/>
              <w:spacing w:before="95"/>
              <w:ind w:right="157"/>
              <w:rPr>
                <w:b/>
                <w:sz w:val="18"/>
              </w:rPr>
            </w:pPr>
            <w:r>
              <w:rPr>
                <w:b/>
                <w:spacing w:val="-2"/>
                <w:sz w:val="18"/>
              </w:rPr>
              <w:t>19/20</w:t>
            </w:r>
          </w:p>
        </w:tc>
        <w:tc>
          <w:tcPr>
            <w:tcW w:w="755" w:type="dxa"/>
            <w:shd w:val="clear" w:color="auto" w:fill="C4D8F0"/>
          </w:tcPr>
          <w:p w14:paraId="173CFE93" w14:textId="77777777" w:rsidR="00FA6019" w:rsidRDefault="00FA6019" w:rsidP="00FA48A3">
            <w:pPr>
              <w:pStyle w:val="TableParagraph"/>
              <w:spacing w:before="95"/>
              <w:ind w:left="109"/>
              <w:rPr>
                <w:b/>
                <w:sz w:val="18"/>
              </w:rPr>
            </w:pPr>
            <w:r>
              <w:rPr>
                <w:b/>
                <w:spacing w:val="-2"/>
                <w:sz w:val="18"/>
              </w:rPr>
              <w:t>20/21</w:t>
            </w:r>
          </w:p>
        </w:tc>
        <w:tc>
          <w:tcPr>
            <w:tcW w:w="755" w:type="dxa"/>
            <w:shd w:val="clear" w:color="auto" w:fill="D8E4BC"/>
          </w:tcPr>
          <w:p w14:paraId="19FF1290" w14:textId="77777777" w:rsidR="00FA6019" w:rsidRDefault="00FA6019" w:rsidP="00FA48A3">
            <w:pPr>
              <w:pStyle w:val="TableParagraph"/>
              <w:spacing w:before="95"/>
              <w:ind w:left="110"/>
              <w:rPr>
                <w:b/>
                <w:sz w:val="18"/>
              </w:rPr>
            </w:pPr>
            <w:r>
              <w:rPr>
                <w:b/>
                <w:spacing w:val="-2"/>
                <w:sz w:val="18"/>
              </w:rPr>
              <w:t>18/19</w:t>
            </w:r>
          </w:p>
        </w:tc>
        <w:tc>
          <w:tcPr>
            <w:tcW w:w="673" w:type="dxa"/>
            <w:shd w:val="clear" w:color="auto" w:fill="D8E4BC"/>
          </w:tcPr>
          <w:p w14:paraId="6977EAE3" w14:textId="77777777" w:rsidR="00FA6019" w:rsidRDefault="00FA6019" w:rsidP="00FA48A3">
            <w:pPr>
              <w:pStyle w:val="TableParagraph"/>
              <w:spacing w:before="95"/>
              <w:ind w:left="77" w:right="76"/>
              <w:jc w:val="center"/>
              <w:rPr>
                <w:b/>
                <w:sz w:val="18"/>
              </w:rPr>
            </w:pPr>
            <w:r>
              <w:rPr>
                <w:b/>
                <w:spacing w:val="-2"/>
                <w:sz w:val="18"/>
              </w:rPr>
              <w:t>19/20</w:t>
            </w:r>
          </w:p>
        </w:tc>
        <w:tc>
          <w:tcPr>
            <w:tcW w:w="815" w:type="dxa"/>
            <w:shd w:val="clear" w:color="auto" w:fill="D8E4BC"/>
          </w:tcPr>
          <w:p w14:paraId="387AF8BB" w14:textId="77777777" w:rsidR="00FA6019" w:rsidRDefault="00FA6019" w:rsidP="00FA48A3">
            <w:pPr>
              <w:pStyle w:val="TableParagraph"/>
              <w:spacing w:before="95"/>
              <w:ind w:left="113"/>
              <w:rPr>
                <w:b/>
                <w:sz w:val="18"/>
              </w:rPr>
            </w:pPr>
            <w:r>
              <w:rPr>
                <w:b/>
                <w:spacing w:val="-2"/>
                <w:sz w:val="18"/>
              </w:rPr>
              <w:t>20/21</w:t>
            </w:r>
          </w:p>
        </w:tc>
      </w:tr>
      <w:tr w:rsidR="00FA6019" w14:paraId="08A35F1F" w14:textId="77777777" w:rsidTr="00FA48A3">
        <w:trPr>
          <w:trHeight w:val="222"/>
        </w:trPr>
        <w:tc>
          <w:tcPr>
            <w:tcW w:w="1697" w:type="dxa"/>
          </w:tcPr>
          <w:p w14:paraId="33C51879" w14:textId="77777777" w:rsidR="00FA6019" w:rsidRDefault="00FA6019" w:rsidP="00FA48A3">
            <w:pPr>
              <w:pStyle w:val="TableParagraph"/>
              <w:spacing w:before="3"/>
              <w:rPr>
                <w:sz w:val="18"/>
              </w:rPr>
            </w:pPr>
            <w:r>
              <w:rPr>
                <w:sz w:val="18"/>
              </w:rPr>
              <w:t>IMD</w:t>
            </w:r>
            <w:r>
              <w:rPr>
                <w:spacing w:val="-5"/>
                <w:sz w:val="18"/>
              </w:rPr>
              <w:t xml:space="preserve"> </w:t>
            </w:r>
            <w:r>
              <w:rPr>
                <w:sz w:val="18"/>
              </w:rPr>
              <w:t>Quintile</w:t>
            </w:r>
            <w:r>
              <w:rPr>
                <w:spacing w:val="-3"/>
                <w:sz w:val="18"/>
              </w:rPr>
              <w:t xml:space="preserve"> </w:t>
            </w:r>
            <w:r>
              <w:rPr>
                <w:spacing w:val="-10"/>
                <w:sz w:val="18"/>
              </w:rPr>
              <w:t>1</w:t>
            </w:r>
          </w:p>
        </w:tc>
        <w:tc>
          <w:tcPr>
            <w:tcW w:w="658" w:type="dxa"/>
          </w:tcPr>
          <w:p w14:paraId="2B48AF3A" w14:textId="77777777" w:rsidR="00FA6019" w:rsidRDefault="00FA6019" w:rsidP="00FA48A3">
            <w:pPr>
              <w:pStyle w:val="TableParagraph"/>
              <w:spacing w:before="3"/>
              <w:ind w:right="95"/>
              <w:rPr>
                <w:sz w:val="18"/>
              </w:rPr>
            </w:pPr>
            <w:r>
              <w:rPr>
                <w:spacing w:val="-5"/>
                <w:sz w:val="18"/>
              </w:rPr>
              <w:t>62</w:t>
            </w:r>
          </w:p>
        </w:tc>
        <w:tc>
          <w:tcPr>
            <w:tcW w:w="660" w:type="dxa"/>
          </w:tcPr>
          <w:p w14:paraId="1E7712AC" w14:textId="77777777" w:rsidR="00FA6019" w:rsidRDefault="00FA6019" w:rsidP="00FA48A3">
            <w:pPr>
              <w:pStyle w:val="TableParagraph"/>
              <w:spacing w:before="3"/>
              <w:ind w:right="97"/>
              <w:rPr>
                <w:sz w:val="18"/>
              </w:rPr>
            </w:pPr>
            <w:r>
              <w:rPr>
                <w:spacing w:val="-5"/>
                <w:sz w:val="18"/>
              </w:rPr>
              <w:t>58</w:t>
            </w:r>
          </w:p>
        </w:tc>
        <w:tc>
          <w:tcPr>
            <w:tcW w:w="660" w:type="dxa"/>
          </w:tcPr>
          <w:p w14:paraId="591418B7" w14:textId="77777777" w:rsidR="00FA6019" w:rsidRDefault="00FA6019" w:rsidP="00FA48A3">
            <w:pPr>
              <w:pStyle w:val="TableParagraph"/>
              <w:spacing w:before="3"/>
              <w:ind w:right="97"/>
              <w:rPr>
                <w:sz w:val="18"/>
              </w:rPr>
            </w:pPr>
            <w:r>
              <w:rPr>
                <w:spacing w:val="-5"/>
                <w:sz w:val="18"/>
              </w:rPr>
              <w:t>66</w:t>
            </w:r>
          </w:p>
        </w:tc>
        <w:tc>
          <w:tcPr>
            <w:tcW w:w="756" w:type="dxa"/>
            <w:shd w:val="clear" w:color="auto" w:fill="D4D4FF"/>
          </w:tcPr>
          <w:p w14:paraId="73050237" w14:textId="77777777" w:rsidR="00FA6019" w:rsidRDefault="00FA6019" w:rsidP="00FA48A3">
            <w:pPr>
              <w:pStyle w:val="TableParagraph"/>
              <w:spacing w:before="3"/>
              <w:ind w:right="100"/>
              <w:rPr>
                <w:sz w:val="18"/>
              </w:rPr>
            </w:pPr>
            <w:r>
              <w:rPr>
                <w:spacing w:val="-2"/>
                <w:sz w:val="18"/>
              </w:rPr>
              <w:t>85.5%</w:t>
            </w:r>
          </w:p>
        </w:tc>
        <w:tc>
          <w:tcPr>
            <w:tcW w:w="667" w:type="dxa"/>
            <w:shd w:val="clear" w:color="auto" w:fill="D4D4FF"/>
          </w:tcPr>
          <w:p w14:paraId="2232DABD" w14:textId="77777777" w:rsidR="00FA6019" w:rsidRDefault="00FA6019" w:rsidP="00FA48A3">
            <w:pPr>
              <w:pStyle w:val="TableParagraph"/>
              <w:spacing w:before="3"/>
              <w:ind w:left="84" w:right="75"/>
              <w:jc w:val="center"/>
              <w:rPr>
                <w:sz w:val="18"/>
              </w:rPr>
            </w:pPr>
            <w:r>
              <w:rPr>
                <w:spacing w:val="-2"/>
                <w:sz w:val="18"/>
              </w:rPr>
              <w:t>81.0%</w:t>
            </w:r>
          </w:p>
        </w:tc>
        <w:tc>
          <w:tcPr>
            <w:tcW w:w="669" w:type="dxa"/>
            <w:shd w:val="clear" w:color="auto" w:fill="D4D4FF"/>
          </w:tcPr>
          <w:p w14:paraId="13FE47B9" w14:textId="77777777" w:rsidR="00FA6019" w:rsidRDefault="00FA6019" w:rsidP="00FA48A3">
            <w:pPr>
              <w:pStyle w:val="TableParagraph"/>
              <w:spacing w:before="3"/>
              <w:ind w:right="97"/>
              <w:rPr>
                <w:sz w:val="18"/>
              </w:rPr>
            </w:pPr>
            <w:r>
              <w:rPr>
                <w:spacing w:val="-2"/>
                <w:sz w:val="18"/>
              </w:rPr>
              <w:t>72.7%</w:t>
            </w:r>
          </w:p>
        </w:tc>
        <w:tc>
          <w:tcPr>
            <w:tcW w:w="856" w:type="dxa"/>
            <w:shd w:val="clear" w:color="auto" w:fill="C4D8F0"/>
          </w:tcPr>
          <w:p w14:paraId="1D124D7D" w14:textId="77777777" w:rsidR="00FA6019" w:rsidRDefault="00FA6019" w:rsidP="00FA48A3">
            <w:pPr>
              <w:pStyle w:val="TableParagraph"/>
              <w:spacing w:before="3"/>
              <w:ind w:right="96"/>
              <w:rPr>
                <w:sz w:val="18"/>
              </w:rPr>
            </w:pPr>
            <w:r>
              <w:rPr>
                <w:spacing w:val="-2"/>
                <w:sz w:val="18"/>
              </w:rPr>
              <w:t>96.8%</w:t>
            </w:r>
          </w:p>
        </w:tc>
        <w:tc>
          <w:tcPr>
            <w:tcW w:w="719" w:type="dxa"/>
            <w:shd w:val="clear" w:color="auto" w:fill="C4D8F0"/>
          </w:tcPr>
          <w:p w14:paraId="6233809C" w14:textId="77777777" w:rsidR="00FA6019" w:rsidRDefault="00FA6019" w:rsidP="00FA48A3">
            <w:pPr>
              <w:pStyle w:val="TableParagraph"/>
              <w:spacing w:before="3"/>
              <w:ind w:right="95"/>
              <w:rPr>
                <w:sz w:val="18"/>
              </w:rPr>
            </w:pPr>
            <w:r>
              <w:rPr>
                <w:spacing w:val="-2"/>
                <w:sz w:val="18"/>
              </w:rPr>
              <w:t>87.9%</w:t>
            </w:r>
          </w:p>
        </w:tc>
        <w:tc>
          <w:tcPr>
            <w:tcW w:w="755" w:type="dxa"/>
            <w:shd w:val="clear" w:color="auto" w:fill="C4D8F0"/>
          </w:tcPr>
          <w:p w14:paraId="6CD9D675" w14:textId="77777777" w:rsidR="00FA6019" w:rsidRDefault="00FA6019" w:rsidP="00FA48A3">
            <w:pPr>
              <w:pStyle w:val="TableParagraph"/>
              <w:spacing w:before="3"/>
              <w:ind w:right="94"/>
              <w:rPr>
                <w:sz w:val="18"/>
              </w:rPr>
            </w:pPr>
            <w:r>
              <w:rPr>
                <w:spacing w:val="-2"/>
                <w:sz w:val="18"/>
              </w:rPr>
              <w:t>89.4%</w:t>
            </w:r>
          </w:p>
        </w:tc>
        <w:tc>
          <w:tcPr>
            <w:tcW w:w="755" w:type="dxa"/>
            <w:shd w:val="clear" w:color="auto" w:fill="D8E4BC"/>
          </w:tcPr>
          <w:p w14:paraId="7C053505" w14:textId="77777777" w:rsidR="00FA6019" w:rsidRDefault="00FA6019" w:rsidP="00FA48A3">
            <w:pPr>
              <w:pStyle w:val="TableParagraph"/>
              <w:spacing w:before="3"/>
              <w:ind w:right="93"/>
              <w:rPr>
                <w:sz w:val="18"/>
              </w:rPr>
            </w:pPr>
            <w:r>
              <w:rPr>
                <w:spacing w:val="-2"/>
                <w:sz w:val="18"/>
              </w:rPr>
              <w:t>88.3%</w:t>
            </w:r>
          </w:p>
        </w:tc>
        <w:tc>
          <w:tcPr>
            <w:tcW w:w="673" w:type="dxa"/>
            <w:shd w:val="clear" w:color="auto" w:fill="D8E4BC"/>
          </w:tcPr>
          <w:p w14:paraId="6ECFFE05" w14:textId="77777777" w:rsidR="00FA6019" w:rsidRDefault="00FA6019" w:rsidP="00FA48A3">
            <w:pPr>
              <w:pStyle w:val="TableParagraph"/>
              <w:spacing w:before="3"/>
              <w:ind w:left="93" w:right="61"/>
              <w:jc w:val="center"/>
              <w:rPr>
                <w:sz w:val="18"/>
              </w:rPr>
            </w:pPr>
            <w:r>
              <w:rPr>
                <w:spacing w:val="-2"/>
                <w:sz w:val="18"/>
              </w:rPr>
              <w:t>92.2%</w:t>
            </w:r>
          </w:p>
        </w:tc>
        <w:tc>
          <w:tcPr>
            <w:tcW w:w="815" w:type="dxa"/>
            <w:shd w:val="clear" w:color="auto" w:fill="D8E4BC"/>
          </w:tcPr>
          <w:p w14:paraId="3C50F3BD" w14:textId="77777777" w:rsidR="00FA6019" w:rsidRDefault="00FA6019" w:rsidP="00FA48A3">
            <w:pPr>
              <w:pStyle w:val="TableParagraph"/>
              <w:spacing w:before="3"/>
              <w:ind w:right="90"/>
              <w:rPr>
                <w:sz w:val="18"/>
              </w:rPr>
            </w:pPr>
            <w:r>
              <w:rPr>
                <w:spacing w:val="-2"/>
                <w:sz w:val="18"/>
              </w:rPr>
              <w:t>81.4%</w:t>
            </w:r>
          </w:p>
        </w:tc>
      </w:tr>
      <w:tr w:rsidR="00FA6019" w14:paraId="6ED55234" w14:textId="77777777" w:rsidTr="00FA48A3">
        <w:trPr>
          <w:trHeight w:val="218"/>
        </w:trPr>
        <w:tc>
          <w:tcPr>
            <w:tcW w:w="1697" w:type="dxa"/>
          </w:tcPr>
          <w:p w14:paraId="7E84EA58" w14:textId="77777777" w:rsidR="00FA6019" w:rsidRDefault="00FA6019" w:rsidP="00FA48A3">
            <w:pPr>
              <w:pStyle w:val="TableParagraph"/>
              <w:spacing w:line="198" w:lineRule="exact"/>
              <w:rPr>
                <w:sz w:val="18"/>
              </w:rPr>
            </w:pPr>
            <w:r>
              <w:rPr>
                <w:sz w:val="18"/>
              </w:rPr>
              <w:t>IMD</w:t>
            </w:r>
            <w:r>
              <w:rPr>
                <w:spacing w:val="-5"/>
                <w:sz w:val="18"/>
              </w:rPr>
              <w:t xml:space="preserve"> </w:t>
            </w:r>
            <w:r>
              <w:rPr>
                <w:sz w:val="18"/>
              </w:rPr>
              <w:t>Quintile</w:t>
            </w:r>
            <w:r>
              <w:rPr>
                <w:spacing w:val="-3"/>
                <w:sz w:val="18"/>
              </w:rPr>
              <w:t xml:space="preserve"> </w:t>
            </w:r>
            <w:r>
              <w:rPr>
                <w:spacing w:val="-10"/>
                <w:sz w:val="18"/>
              </w:rPr>
              <w:t>2</w:t>
            </w:r>
          </w:p>
        </w:tc>
        <w:tc>
          <w:tcPr>
            <w:tcW w:w="658" w:type="dxa"/>
          </w:tcPr>
          <w:p w14:paraId="4C1F3A1D" w14:textId="77777777" w:rsidR="00FA6019" w:rsidRDefault="00FA6019" w:rsidP="00FA48A3">
            <w:pPr>
              <w:pStyle w:val="TableParagraph"/>
              <w:spacing w:line="198" w:lineRule="exact"/>
              <w:ind w:right="95"/>
              <w:rPr>
                <w:sz w:val="18"/>
              </w:rPr>
            </w:pPr>
            <w:r>
              <w:rPr>
                <w:spacing w:val="-5"/>
                <w:sz w:val="18"/>
              </w:rPr>
              <w:t>159</w:t>
            </w:r>
          </w:p>
        </w:tc>
        <w:tc>
          <w:tcPr>
            <w:tcW w:w="660" w:type="dxa"/>
          </w:tcPr>
          <w:p w14:paraId="65054605" w14:textId="77777777" w:rsidR="00FA6019" w:rsidRDefault="00FA6019" w:rsidP="00FA48A3">
            <w:pPr>
              <w:pStyle w:val="TableParagraph"/>
              <w:spacing w:line="198" w:lineRule="exact"/>
              <w:ind w:right="97"/>
              <w:rPr>
                <w:sz w:val="18"/>
              </w:rPr>
            </w:pPr>
            <w:r>
              <w:rPr>
                <w:spacing w:val="-5"/>
                <w:sz w:val="18"/>
              </w:rPr>
              <w:t>150</w:t>
            </w:r>
          </w:p>
        </w:tc>
        <w:tc>
          <w:tcPr>
            <w:tcW w:w="660" w:type="dxa"/>
          </w:tcPr>
          <w:p w14:paraId="165C25B4" w14:textId="77777777" w:rsidR="00FA6019" w:rsidRDefault="00FA6019" w:rsidP="00FA48A3">
            <w:pPr>
              <w:pStyle w:val="TableParagraph"/>
              <w:spacing w:line="198" w:lineRule="exact"/>
              <w:ind w:right="96"/>
              <w:rPr>
                <w:sz w:val="18"/>
              </w:rPr>
            </w:pPr>
            <w:r>
              <w:rPr>
                <w:spacing w:val="-5"/>
                <w:sz w:val="18"/>
              </w:rPr>
              <w:t>200</w:t>
            </w:r>
          </w:p>
        </w:tc>
        <w:tc>
          <w:tcPr>
            <w:tcW w:w="756" w:type="dxa"/>
            <w:shd w:val="clear" w:color="auto" w:fill="D4D4FF"/>
          </w:tcPr>
          <w:p w14:paraId="681F35D7" w14:textId="77777777" w:rsidR="00FA6019" w:rsidRDefault="00FA6019" w:rsidP="00FA48A3">
            <w:pPr>
              <w:pStyle w:val="TableParagraph"/>
              <w:spacing w:line="198" w:lineRule="exact"/>
              <w:ind w:right="100"/>
              <w:rPr>
                <w:sz w:val="18"/>
              </w:rPr>
            </w:pPr>
            <w:r>
              <w:rPr>
                <w:spacing w:val="-2"/>
                <w:sz w:val="18"/>
              </w:rPr>
              <w:t>84.3%</w:t>
            </w:r>
          </w:p>
        </w:tc>
        <w:tc>
          <w:tcPr>
            <w:tcW w:w="667" w:type="dxa"/>
            <w:shd w:val="clear" w:color="auto" w:fill="D4D4FF"/>
          </w:tcPr>
          <w:p w14:paraId="106175F0" w14:textId="77777777" w:rsidR="00FA6019" w:rsidRDefault="00FA6019" w:rsidP="00FA48A3">
            <w:pPr>
              <w:pStyle w:val="TableParagraph"/>
              <w:spacing w:line="198" w:lineRule="exact"/>
              <w:ind w:left="84" w:right="75"/>
              <w:jc w:val="center"/>
              <w:rPr>
                <w:sz w:val="18"/>
              </w:rPr>
            </w:pPr>
            <w:r>
              <w:rPr>
                <w:spacing w:val="-2"/>
                <w:sz w:val="18"/>
              </w:rPr>
              <w:t>79.3%</w:t>
            </w:r>
          </w:p>
        </w:tc>
        <w:tc>
          <w:tcPr>
            <w:tcW w:w="669" w:type="dxa"/>
            <w:shd w:val="clear" w:color="auto" w:fill="D4D4FF"/>
          </w:tcPr>
          <w:p w14:paraId="05F64332" w14:textId="77777777" w:rsidR="00FA6019" w:rsidRDefault="00FA6019" w:rsidP="00FA48A3">
            <w:pPr>
              <w:pStyle w:val="TableParagraph"/>
              <w:spacing w:line="198" w:lineRule="exact"/>
              <w:ind w:right="97"/>
              <w:rPr>
                <w:sz w:val="18"/>
              </w:rPr>
            </w:pPr>
            <w:r>
              <w:rPr>
                <w:spacing w:val="-2"/>
                <w:sz w:val="18"/>
              </w:rPr>
              <w:t>81.0%</w:t>
            </w:r>
          </w:p>
        </w:tc>
        <w:tc>
          <w:tcPr>
            <w:tcW w:w="856" w:type="dxa"/>
            <w:shd w:val="clear" w:color="auto" w:fill="C4D8F0"/>
          </w:tcPr>
          <w:p w14:paraId="537C81D2" w14:textId="77777777" w:rsidR="00FA6019" w:rsidRDefault="00FA6019" w:rsidP="00FA48A3">
            <w:pPr>
              <w:pStyle w:val="TableParagraph"/>
              <w:spacing w:line="198" w:lineRule="exact"/>
              <w:ind w:right="96"/>
              <w:rPr>
                <w:sz w:val="18"/>
              </w:rPr>
            </w:pPr>
            <w:r>
              <w:rPr>
                <w:spacing w:val="-2"/>
                <w:sz w:val="18"/>
              </w:rPr>
              <w:t>94.3%</w:t>
            </w:r>
          </w:p>
        </w:tc>
        <w:tc>
          <w:tcPr>
            <w:tcW w:w="719" w:type="dxa"/>
            <w:shd w:val="clear" w:color="auto" w:fill="C4D8F0"/>
          </w:tcPr>
          <w:p w14:paraId="6A8D3904" w14:textId="77777777" w:rsidR="00FA6019" w:rsidRDefault="00FA6019" w:rsidP="00FA48A3">
            <w:pPr>
              <w:pStyle w:val="TableParagraph"/>
              <w:spacing w:line="198" w:lineRule="exact"/>
              <w:ind w:right="95"/>
              <w:rPr>
                <w:sz w:val="18"/>
              </w:rPr>
            </w:pPr>
            <w:r>
              <w:rPr>
                <w:spacing w:val="-2"/>
                <w:sz w:val="18"/>
              </w:rPr>
              <w:t>91.3%</w:t>
            </w:r>
          </w:p>
        </w:tc>
        <w:tc>
          <w:tcPr>
            <w:tcW w:w="755" w:type="dxa"/>
            <w:shd w:val="clear" w:color="auto" w:fill="C4D8F0"/>
          </w:tcPr>
          <w:p w14:paraId="46D14597" w14:textId="77777777" w:rsidR="00FA6019" w:rsidRDefault="00FA6019" w:rsidP="00FA48A3">
            <w:pPr>
              <w:pStyle w:val="TableParagraph"/>
              <w:spacing w:line="198" w:lineRule="exact"/>
              <w:ind w:right="94"/>
              <w:rPr>
                <w:sz w:val="18"/>
              </w:rPr>
            </w:pPr>
            <w:r>
              <w:rPr>
                <w:spacing w:val="-2"/>
                <w:sz w:val="18"/>
              </w:rPr>
              <w:t>95.5%</w:t>
            </w:r>
          </w:p>
        </w:tc>
        <w:tc>
          <w:tcPr>
            <w:tcW w:w="755" w:type="dxa"/>
            <w:shd w:val="clear" w:color="auto" w:fill="D8E4BC"/>
          </w:tcPr>
          <w:p w14:paraId="65678459" w14:textId="77777777" w:rsidR="00FA6019" w:rsidRDefault="00FA6019" w:rsidP="00FA48A3">
            <w:pPr>
              <w:pStyle w:val="TableParagraph"/>
              <w:spacing w:line="198" w:lineRule="exact"/>
              <w:ind w:right="93"/>
              <w:rPr>
                <w:sz w:val="18"/>
              </w:rPr>
            </w:pPr>
            <w:r>
              <w:rPr>
                <w:spacing w:val="-2"/>
                <w:sz w:val="18"/>
              </w:rPr>
              <w:t>89.3%</w:t>
            </w:r>
          </w:p>
        </w:tc>
        <w:tc>
          <w:tcPr>
            <w:tcW w:w="673" w:type="dxa"/>
            <w:shd w:val="clear" w:color="auto" w:fill="D8E4BC"/>
          </w:tcPr>
          <w:p w14:paraId="4F4D4A02" w14:textId="77777777" w:rsidR="00FA6019" w:rsidRDefault="00FA6019" w:rsidP="00FA48A3">
            <w:pPr>
              <w:pStyle w:val="TableParagraph"/>
              <w:spacing w:line="198" w:lineRule="exact"/>
              <w:ind w:left="93" w:right="61"/>
              <w:jc w:val="center"/>
              <w:rPr>
                <w:sz w:val="18"/>
              </w:rPr>
            </w:pPr>
            <w:r>
              <w:rPr>
                <w:spacing w:val="-2"/>
                <w:sz w:val="18"/>
              </w:rPr>
              <w:t>86.9%</w:t>
            </w:r>
          </w:p>
        </w:tc>
        <w:tc>
          <w:tcPr>
            <w:tcW w:w="815" w:type="dxa"/>
            <w:shd w:val="clear" w:color="auto" w:fill="D8E4BC"/>
          </w:tcPr>
          <w:p w14:paraId="631D1C58" w14:textId="77777777" w:rsidR="00FA6019" w:rsidRDefault="00FA6019" w:rsidP="00FA48A3">
            <w:pPr>
              <w:pStyle w:val="TableParagraph"/>
              <w:spacing w:line="198" w:lineRule="exact"/>
              <w:ind w:right="90"/>
              <w:rPr>
                <w:sz w:val="18"/>
              </w:rPr>
            </w:pPr>
            <w:r>
              <w:rPr>
                <w:spacing w:val="-2"/>
                <w:sz w:val="18"/>
              </w:rPr>
              <w:t>84.8%</w:t>
            </w:r>
          </w:p>
        </w:tc>
      </w:tr>
      <w:tr w:rsidR="00FA6019" w14:paraId="4957D98F" w14:textId="77777777" w:rsidTr="00FA48A3">
        <w:trPr>
          <w:trHeight w:val="220"/>
        </w:trPr>
        <w:tc>
          <w:tcPr>
            <w:tcW w:w="1697" w:type="dxa"/>
          </w:tcPr>
          <w:p w14:paraId="08BF86DC" w14:textId="77777777" w:rsidR="00FA6019" w:rsidRDefault="00FA6019" w:rsidP="00FA48A3">
            <w:pPr>
              <w:pStyle w:val="TableParagraph"/>
              <w:spacing w:before="1"/>
              <w:rPr>
                <w:sz w:val="18"/>
              </w:rPr>
            </w:pPr>
            <w:r>
              <w:rPr>
                <w:sz w:val="18"/>
              </w:rPr>
              <w:t>IMD</w:t>
            </w:r>
            <w:r>
              <w:rPr>
                <w:spacing w:val="-5"/>
                <w:sz w:val="18"/>
              </w:rPr>
              <w:t xml:space="preserve"> </w:t>
            </w:r>
            <w:r>
              <w:rPr>
                <w:sz w:val="18"/>
              </w:rPr>
              <w:t>Quintile</w:t>
            </w:r>
            <w:r>
              <w:rPr>
                <w:spacing w:val="-3"/>
                <w:sz w:val="18"/>
              </w:rPr>
              <w:t xml:space="preserve"> </w:t>
            </w:r>
            <w:r>
              <w:rPr>
                <w:spacing w:val="-10"/>
                <w:sz w:val="18"/>
              </w:rPr>
              <w:t>3</w:t>
            </w:r>
          </w:p>
        </w:tc>
        <w:tc>
          <w:tcPr>
            <w:tcW w:w="658" w:type="dxa"/>
          </w:tcPr>
          <w:p w14:paraId="36A5640A" w14:textId="77777777" w:rsidR="00FA6019" w:rsidRDefault="00FA6019" w:rsidP="00FA48A3">
            <w:pPr>
              <w:pStyle w:val="TableParagraph"/>
              <w:spacing w:before="1"/>
              <w:ind w:right="95"/>
              <w:rPr>
                <w:sz w:val="18"/>
              </w:rPr>
            </w:pPr>
            <w:r>
              <w:rPr>
                <w:spacing w:val="-5"/>
                <w:sz w:val="18"/>
              </w:rPr>
              <w:t>218</w:t>
            </w:r>
          </w:p>
        </w:tc>
        <w:tc>
          <w:tcPr>
            <w:tcW w:w="660" w:type="dxa"/>
          </w:tcPr>
          <w:p w14:paraId="01FB9D5E" w14:textId="77777777" w:rsidR="00FA6019" w:rsidRDefault="00FA6019" w:rsidP="00FA48A3">
            <w:pPr>
              <w:pStyle w:val="TableParagraph"/>
              <w:spacing w:before="1"/>
              <w:ind w:right="97"/>
              <w:rPr>
                <w:sz w:val="18"/>
              </w:rPr>
            </w:pPr>
            <w:r>
              <w:rPr>
                <w:spacing w:val="-5"/>
                <w:sz w:val="18"/>
              </w:rPr>
              <w:t>193</w:t>
            </w:r>
          </w:p>
        </w:tc>
        <w:tc>
          <w:tcPr>
            <w:tcW w:w="660" w:type="dxa"/>
          </w:tcPr>
          <w:p w14:paraId="2CD0C86F" w14:textId="77777777" w:rsidR="00FA6019" w:rsidRDefault="00FA6019" w:rsidP="00FA48A3">
            <w:pPr>
              <w:pStyle w:val="TableParagraph"/>
              <w:spacing w:before="1"/>
              <w:ind w:right="96"/>
              <w:rPr>
                <w:sz w:val="18"/>
              </w:rPr>
            </w:pPr>
            <w:r>
              <w:rPr>
                <w:spacing w:val="-5"/>
                <w:sz w:val="18"/>
              </w:rPr>
              <w:t>250</w:t>
            </w:r>
          </w:p>
        </w:tc>
        <w:tc>
          <w:tcPr>
            <w:tcW w:w="756" w:type="dxa"/>
            <w:shd w:val="clear" w:color="auto" w:fill="D4D4FF"/>
          </w:tcPr>
          <w:p w14:paraId="60A62763" w14:textId="77777777" w:rsidR="00FA6019" w:rsidRDefault="00FA6019" w:rsidP="00FA48A3">
            <w:pPr>
              <w:pStyle w:val="TableParagraph"/>
              <w:spacing w:before="1"/>
              <w:ind w:right="100"/>
              <w:rPr>
                <w:sz w:val="18"/>
              </w:rPr>
            </w:pPr>
            <w:r>
              <w:rPr>
                <w:spacing w:val="-2"/>
                <w:sz w:val="18"/>
              </w:rPr>
              <w:t>83.0%</w:t>
            </w:r>
          </w:p>
        </w:tc>
        <w:tc>
          <w:tcPr>
            <w:tcW w:w="667" w:type="dxa"/>
            <w:shd w:val="clear" w:color="auto" w:fill="D4D4FF"/>
          </w:tcPr>
          <w:p w14:paraId="6141E25F" w14:textId="77777777" w:rsidR="00FA6019" w:rsidRDefault="00FA6019" w:rsidP="00FA48A3">
            <w:pPr>
              <w:pStyle w:val="TableParagraph"/>
              <w:spacing w:before="1"/>
              <w:ind w:left="84" w:right="75"/>
              <w:jc w:val="center"/>
              <w:rPr>
                <w:sz w:val="18"/>
              </w:rPr>
            </w:pPr>
            <w:r>
              <w:rPr>
                <w:spacing w:val="-2"/>
                <w:sz w:val="18"/>
              </w:rPr>
              <w:t>86.0%</w:t>
            </w:r>
          </w:p>
        </w:tc>
        <w:tc>
          <w:tcPr>
            <w:tcW w:w="669" w:type="dxa"/>
            <w:shd w:val="clear" w:color="auto" w:fill="D4D4FF"/>
          </w:tcPr>
          <w:p w14:paraId="37963572" w14:textId="77777777" w:rsidR="00FA6019" w:rsidRDefault="00FA6019" w:rsidP="00FA48A3">
            <w:pPr>
              <w:pStyle w:val="TableParagraph"/>
              <w:spacing w:before="1"/>
              <w:ind w:right="97"/>
              <w:rPr>
                <w:sz w:val="18"/>
              </w:rPr>
            </w:pPr>
            <w:r>
              <w:rPr>
                <w:spacing w:val="-2"/>
                <w:sz w:val="18"/>
              </w:rPr>
              <w:t>86.0%</w:t>
            </w:r>
          </w:p>
        </w:tc>
        <w:tc>
          <w:tcPr>
            <w:tcW w:w="856" w:type="dxa"/>
            <w:shd w:val="clear" w:color="auto" w:fill="C4D8F0"/>
          </w:tcPr>
          <w:p w14:paraId="188D3593" w14:textId="77777777" w:rsidR="00FA6019" w:rsidRDefault="00FA6019" w:rsidP="00FA48A3">
            <w:pPr>
              <w:pStyle w:val="TableParagraph"/>
              <w:spacing w:before="1"/>
              <w:ind w:right="96"/>
              <w:rPr>
                <w:sz w:val="18"/>
              </w:rPr>
            </w:pPr>
            <w:r>
              <w:rPr>
                <w:spacing w:val="-2"/>
                <w:sz w:val="18"/>
              </w:rPr>
              <w:t>93.1%</w:t>
            </w:r>
          </w:p>
        </w:tc>
        <w:tc>
          <w:tcPr>
            <w:tcW w:w="719" w:type="dxa"/>
            <w:shd w:val="clear" w:color="auto" w:fill="C4D8F0"/>
          </w:tcPr>
          <w:p w14:paraId="7C4D161A" w14:textId="77777777" w:rsidR="00FA6019" w:rsidRDefault="00FA6019" w:rsidP="00FA48A3">
            <w:pPr>
              <w:pStyle w:val="TableParagraph"/>
              <w:spacing w:before="1"/>
              <w:ind w:right="95"/>
              <w:rPr>
                <w:sz w:val="18"/>
              </w:rPr>
            </w:pPr>
            <w:r>
              <w:rPr>
                <w:spacing w:val="-2"/>
                <w:sz w:val="18"/>
              </w:rPr>
              <w:t>92.7%</w:t>
            </w:r>
          </w:p>
        </w:tc>
        <w:tc>
          <w:tcPr>
            <w:tcW w:w="755" w:type="dxa"/>
            <w:shd w:val="clear" w:color="auto" w:fill="C4D8F0"/>
          </w:tcPr>
          <w:p w14:paraId="3455CB26" w14:textId="77777777" w:rsidR="00FA6019" w:rsidRDefault="00FA6019" w:rsidP="00FA48A3">
            <w:pPr>
              <w:pStyle w:val="TableParagraph"/>
              <w:spacing w:before="1"/>
              <w:ind w:right="94"/>
              <w:rPr>
                <w:sz w:val="18"/>
              </w:rPr>
            </w:pPr>
            <w:r>
              <w:rPr>
                <w:spacing w:val="-2"/>
                <w:sz w:val="18"/>
              </w:rPr>
              <w:t>96.4%</w:t>
            </w:r>
          </w:p>
        </w:tc>
        <w:tc>
          <w:tcPr>
            <w:tcW w:w="755" w:type="dxa"/>
            <w:shd w:val="clear" w:color="auto" w:fill="D8E4BC"/>
          </w:tcPr>
          <w:p w14:paraId="5A5F3344" w14:textId="77777777" w:rsidR="00FA6019" w:rsidRDefault="00FA6019" w:rsidP="00FA48A3">
            <w:pPr>
              <w:pStyle w:val="TableParagraph"/>
              <w:spacing w:before="1"/>
              <w:ind w:right="93"/>
              <w:rPr>
                <w:sz w:val="18"/>
              </w:rPr>
            </w:pPr>
            <w:r>
              <w:rPr>
                <w:spacing w:val="-2"/>
                <w:sz w:val="18"/>
              </w:rPr>
              <w:t>89.2%</w:t>
            </w:r>
          </w:p>
        </w:tc>
        <w:tc>
          <w:tcPr>
            <w:tcW w:w="673" w:type="dxa"/>
            <w:shd w:val="clear" w:color="auto" w:fill="D8E4BC"/>
          </w:tcPr>
          <w:p w14:paraId="113E95F7" w14:textId="77777777" w:rsidR="00FA6019" w:rsidRDefault="00FA6019" w:rsidP="00FA48A3">
            <w:pPr>
              <w:pStyle w:val="TableParagraph"/>
              <w:spacing w:before="1"/>
              <w:ind w:left="93" w:right="61"/>
              <w:jc w:val="center"/>
              <w:rPr>
                <w:sz w:val="18"/>
              </w:rPr>
            </w:pPr>
            <w:r>
              <w:rPr>
                <w:spacing w:val="-2"/>
                <w:sz w:val="18"/>
              </w:rPr>
              <w:t>92.7%</w:t>
            </w:r>
          </w:p>
        </w:tc>
        <w:tc>
          <w:tcPr>
            <w:tcW w:w="815" w:type="dxa"/>
            <w:shd w:val="clear" w:color="auto" w:fill="D8E4BC"/>
          </w:tcPr>
          <w:p w14:paraId="290BEB8A" w14:textId="77777777" w:rsidR="00FA6019" w:rsidRDefault="00FA6019" w:rsidP="00FA48A3">
            <w:pPr>
              <w:pStyle w:val="TableParagraph"/>
              <w:spacing w:before="1"/>
              <w:ind w:right="90"/>
              <w:rPr>
                <w:sz w:val="18"/>
              </w:rPr>
            </w:pPr>
            <w:r>
              <w:rPr>
                <w:spacing w:val="-2"/>
                <w:sz w:val="18"/>
              </w:rPr>
              <w:t>89.2%</w:t>
            </w:r>
          </w:p>
        </w:tc>
      </w:tr>
      <w:tr w:rsidR="00FA6019" w14:paraId="2AA4D93D" w14:textId="77777777" w:rsidTr="00FA48A3">
        <w:trPr>
          <w:trHeight w:val="246"/>
        </w:trPr>
        <w:tc>
          <w:tcPr>
            <w:tcW w:w="1697" w:type="dxa"/>
          </w:tcPr>
          <w:p w14:paraId="4A422747" w14:textId="77777777" w:rsidR="00FA6019" w:rsidRDefault="00FA6019" w:rsidP="00FA48A3">
            <w:pPr>
              <w:pStyle w:val="TableParagraph"/>
              <w:spacing w:before="27"/>
              <w:rPr>
                <w:sz w:val="18"/>
              </w:rPr>
            </w:pPr>
            <w:r>
              <w:rPr>
                <w:sz w:val="18"/>
              </w:rPr>
              <w:t>IMD</w:t>
            </w:r>
            <w:r>
              <w:rPr>
                <w:spacing w:val="-5"/>
                <w:sz w:val="18"/>
              </w:rPr>
              <w:t xml:space="preserve"> </w:t>
            </w:r>
            <w:r>
              <w:rPr>
                <w:sz w:val="18"/>
              </w:rPr>
              <w:t>Quintile</w:t>
            </w:r>
            <w:r>
              <w:rPr>
                <w:spacing w:val="-3"/>
                <w:sz w:val="18"/>
              </w:rPr>
              <w:t xml:space="preserve"> </w:t>
            </w:r>
            <w:r>
              <w:rPr>
                <w:spacing w:val="-10"/>
                <w:sz w:val="18"/>
              </w:rPr>
              <w:t>4</w:t>
            </w:r>
          </w:p>
        </w:tc>
        <w:tc>
          <w:tcPr>
            <w:tcW w:w="658" w:type="dxa"/>
          </w:tcPr>
          <w:p w14:paraId="66E9B0F2" w14:textId="77777777" w:rsidR="00FA6019" w:rsidRDefault="00FA6019" w:rsidP="00FA48A3">
            <w:pPr>
              <w:pStyle w:val="TableParagraph"/>
              <w:spacing w:before="27"/>
              <w:ind w:right="95"/>
              <w:rPr>
                <w:sz w:val="18"/>
              </w:rPr>
            </w:pPr>
            <w:r>
              <w:rPr>
                <w:spacing w:val="-5"/>
                <w:sz w:val="18"/>
              </w:rPr>
              <w:t>294</w:t>
            </w:r>
          </w:p>
        </w:tc>
        <w:tc>
          <w:tcPr>
            <w:tcW w:w="660" w:type="dxa"/>
          </w:tcPr>
          <w:p w14:paraId="2E36322B" w14:textId="77777777" w:rsidR="00FA6019" w:rsidRDefault="00FA6019" w:rsidP="00FA48A3">
            <w:pPr>
              <w:pStyle w:val="TableParagraph"/>
              <w:spacing w:before="27"/>
              <w:ind w:right="97"/>
              <w:rPr>
                <w:sz w:val="18"/>
              </w:rPr>
            </w:pPr>
            <w:r>
              <w:rPr>
                <w:spacing w:val="-5"/>
                <w:sz w:val="18"/>
              </w:rPr>
              <w:t>233</w:t>
            </w:r>
          </w:p>
        </w:tc>
        <w:tc>
          <w:tcPr>
            <w:tcW w:w="660" w:type="dxa"/>
          </w:tcPr>
          <w:p w14:paraId="702F77EE" w14:textId="77777777" w:rsidR="00FA6019" w:rsidRDefault="00FA6019" w:rsidP="00FA48A3">
            <w:pPr>
              <w:pStyle w:val="TableParagraph"/>
              <w:spacing w:before="27"/>
              <w:ind w:right="96"/>
              <w:rPr>
                <w:sz w:val="18"/>
              </w:rPr>
            </w:pPr>
            <w:r>
              <w:rPr>
                <w:spacing w:val="-5"/>
                <w:sz w:val="18"/>
              </w:rPr>
              <w:t>296</w:t>
            </w:r>
          </w:p>
        </w:tc>
        <w:tc>
          <w:tcPr>
            <w:tcW w:w="756" w:type="dxa"/>
            <w:shd w:val="clear" w:color="auto" w:fill="D4D4FF"/>
          </w:tcPr>
          <w:p w14:paraId="6818DD45" w14:textId="77777777" w:rsidR="00FA6019" w:rsidRDefault="00FA6019" w:rsidP="00FA48A3">
            <w:pPr>
              <w:pStyle w:val="TableParagraph"/>
              <w:spacing w:before="27"/>
              <w:ind w:right="100"/>
              <w:rPr>
                <w:sz w:val="18"/>
              </w:rPr>
            </w:pPr>
            <w:r>
              <w:rPr>
                <w:spacing w:val="-2"/>
                <w:sz w:val="18"/>
              </w:rPr>
              <w:t>85.4%</w:t>
            </w:r>
          </w:p>
        </w:tc>
        <w:tc>
          <w:tcPr>
            <w:tcW w:w="667" w:type="dxa"/>
            <w:shd w:val="clear" w:color="auto" w:fill="D4D4FF"/>
          </w:tcPr>
          <w:p w14:paraId="1CED8AFE" w14:textId="77777777" w:rsidR="00FA6019" w:rsidRDefault="00FA6019" w:rsidP="00FA48A3">
            <w:pPr>
              <w:pStyle w:val="TableParagraph"/>
              <w:spacing w:before="27"/>
              <w:ind w:left="84" w:right="75"/>
              <w:jc w:val="center"/>
              <w:rPr>
                <w:sz w:val="18"/>
              </w:rPr>
            </w:pPr>
            <w:r>
              <w:rPr>
                <w:spacing w:val="-2"/>
                <w:sz w:val="18"/>
              </w:rPr>
              <w:t>85.8%</w:t>
            </w:r>
          </w:p>
        </w:tc>
        <w:tc>
          <w:tcPr>
            <w:tcW w:w="669" w:type="dxa"/>
            <w:shd w:val="clear" w:color="auto" w:fill="D4D4FF"/>
          </w:tcPr>
          <w:p w14:paraId="5FF9ED77" w14:textId="77777777" w:rsidR="00FA6019" w:rsidRDefault="00FA6019" w:rsidP="00FA48A3">
            <w:pPr>
              <w:pStyle w:val="TableParagraph"/>
              <w:spacing w:before="27"/>
              <w:ind w:right="97"/>
              <w:rPr>
                <w:sz w:val="18"/>
              </w:rPr>
            </w:pPr>
            <w:r>
              <w:rPr>
                <w:spacing w:val="-2"/>
                <w:sz w:val="18"/>
              </w:rPr>
              <w:t>86.8%</w:t>
            </w:r>
          </w:p>
        </w:tc>
        <w:tc>
          <w:tcPr>
            <w:tcW w:w="856" w:type="dxa"/>
            <w:shd w:val="clear" w:color="auto" w:fill="C4D8F0"/>
          </w:tcPr>
          <w:p w14:paraId="1217DB1B" w14:textId="77777777" w:rsidR="00FA6019" w:rsidRDefault="00FA6019" w:rsidP="00FA48A3">
            <w:pPr>
              <w:pStyle w:val="TableParagraph"/>
              <w:spacing w:before="27"/>
              <w:ind w:right="96"/>
              <w:rPr>
                <w:sz w:val="18"/>
              </w:rPr>
            </w:pPr>
            <w:r>
              <w:rPr>
                <w:spacing w:val="-2"/>
                <w:sz w:val="18"/>
              </w:rPr>
              <w:t>96.3%</w:t>
            </w:r>
          </w:p>
        </w:tc>
        <w:tc>
          <w:tcPr>
            <w:tcW w:w="719" w:type="dxa"/>
            <w:shd w:val="clear" w:color="auto" w:fill="C4D8F0"/>
          </w:tcPr>
          <w:p w14:paraId="383D4B5D" w14:textId="77777777" w:rsidR="00FA6019" w:rsidRDefault="00FA6019" w:rsidP="00FA48A3">
            <w:pPr>
              <w:pStyle w:val="TableParagraph"/>
              <w:spacing w:before="27"/>
              <w:ind w:right="95"/>
              <w:rPr>
                <w:sz w:val="18"/>
              </w:rPr>
            </w:pPr>
            <w:r>
              <w:rPr>
                <w:spacing w:val="-2"/>
                <w:sz w:val="18"/>
              </w:rPr>
              <w:t>94.8%</w:t>
            </w:r>
          </w:p>
        </w:tc>
        <w:tc>
          <w:tcPr>
            <w:tcW w:w="755" w:type="dxa"/>
            <w:shd w:val="clear" w:color="auto" w:fill="C4D8F0"/>
          </w:tcPr>
          <w:p w14:paraId="2280FD3D" w14:textId="77777777" w:rsidR="00FA6019" w:rsidRDefault="00FA6019" w:rsidP="00FA48A3">
            <w:pPr>
              <w:pStyle w:val="TableParagraph"/>
              <w:spacing w:before="27"/>
              <w:ind w:right="94"/>
              <w:rPr>
                <w:sz w:val="18"/>
              </w:rPr>
            </w:pPr>
            <w:r>
              <w:rPr>
                <w:spacing w:val="-2"/>
                <w:sz w:val="18"/>
              </w:rPr>
              <w:t>95.9%</w:t>
            </w:r>
          </w:p>
        </w:tc>
        <w:tc>
          <w:tcPr>
            <w:tcW w:w="755" w:type="dxa"/>
            <w:shd w:val="clear" w:color="auto" w:fill="D8E4BC"/>
          </w:tcPr>
          <w:p w14:paraId="497FC774" w14:textId="77777777" w:rsidR="00FA6019" w:rsidRDefault="00FA6019" w:rsidP="00FA48A3">
            <w:pPr>
              <w:pStyle w:val="TableParagraph"/>
              <w:spacing w:before="27"/>
              <w:ind w:right="93"/>
              <w:rPr>
                <w:sz w:val="18"/>
              </w:rPr>
            </w:pPr>
            <w:r>
              <w:rPr>
                <w:spacing w:val="-2"/>
                <w:sz w:val="18"/>
              </w:rPr>
              <w:t>88.7%</w:t>
            </w:r>
          </w:p>
        </w:tc>
        <w:tc>
          <w:tcPr>
            <w:tcW w:w="673" w:type="dxa"/>
            <w:shd w:val="clear" w:color="auto" w:fill="D8E4BC"/>
          </w:tcPr>
          <w:p w14:paraId="4613931E" w14:textId="77777777" w:rsidR="00FA6019" w:rsidRDefault="00FA6019" w:rsidP="00FA48A3">
            <w:pPr>
              <w:pStyle w:val="TableParagraph"/>
              <w:spacing w:before="27"/>
              <w:ind w:left="93" w:right="61"/>
              <w:jc w:val="center"/>
              <w:rPr>
                <w:sz w:val="18"/>
              </w:rPr>
            </w:pPr>
            <w:r>
              <w:rPr>
                <w:spacing w:val="-2"/>
                <w:sz w:val="18"/>
              </w:rPr>
              <w:t>90.5%</w:t>
            </w:r>
          </w:p>
        </w:tc>
        <w:tc>
          <w:tcPr>
            <w:tcW w:w="815" w:type="dxa"/>
            <w:shd w:val="clear" w:color="auto" w:fill="D8E4BC"/>
          </w:tcPr>
          <w:p w14:paraId="77FFC7E7" w14:textId="77777777" w:rsidR="00FA6019" w:rsidRDefault="00FA6019" w:rsidP="00FA48A3">
            <w:pPr>
              <w:pStyle w:val="TableParagraph"/>
              <w:spacing w:before="27"/>
              <w:ind w:right="90"/>
              <w:rPr>
                <w:sz w:val="18"/>
              </w:rPr>
            </w:pPr>
            <w:r>
              <w:rPr>
                <w:spacing w:val="-2"/>
                <w:sz w:val="18"/>
              </w:rPr>
              <w:t>90.5%</w:t>
            </w:r>
          </w:p>
        </w:tc>
      </w:tr>
      <w:tr w:rsidR="00FA6019" w14:paraId="339AE480" w14:textId="77777777" w:rsidTr="00FA48A3">
        <w:trPr>
          <w:trHeight w:val="220"/>
        </w:trPr>
        <w:tc>
          <w:tcPr>
            <w:tcW w:w="1697" w:type="dxa"/>
          </w:tcPr>
          <w:p w14:paraId="112EB76E" w14:textId="77777777" w:rsidR="00FA6019" w:rsidRDefault="00FA6019" w:rsidP="00FA48A3">
            <w:pPr>
              <w:pStyle w:val="TableParagraph"/>
              <w:spacing w:before="1"/>
              <w:rPr>
                <w:sz w:val="18"/>
              </w:rPr>
            </w:pPr>
            <w:r>
              <w:rPr>
                <w:sz w:val="18"/>
              </w:rPr>
              <w:t>IMD</w:t>
            </w:r>
            <w:r>
              <w:rPr>
                <w:spacing w:val="-5"/>
                <w:sz w:val="18"/>
              </w:rPr>
              <w:t xml:space="preserve"> </w:t>
            </w:r>
            <w:r>
              <w:rPr>
                <w:sz w:val="18"/>
              </w:rPr>
              <w:t>Quintile</w:t>
            </w:r>
            <w:r>
              <w:rPr>
                <w:spacing w:val="-3"/>
                <w:sz w:val="18"/>
              </w:rPr>
              <w:t xml:space="preserve"> </w:t>
            </w:r>
            <w:r>
              <w:rPr>
                <w:spacing w:val="-10"/>
                <w:sz w:val="18"/>
              </w:rPr>
              <w:t>5</w:t>
            </w:r>
          </w:p>
        </w:tc>
        <w:tc>
          <w:tcPr>
            <w:tcW w:w="658" w:type="dxa"/>
          </w:tcPr>
          <w:p w14:paraId="483FA843" w14:textId="77777777" w:rsidR="00FA6019" w:rsidRDefault="00FA6019" w:rsidP="00FA48A3">
            <w:pPr>
              <w:pStyle w:val="TableParagraph"/>
              <w:spacing w:before="1"/>
              <w:ind w:right="95"/>
              <w:rPr>
                <w:sz w:val="18"/>
              </w:rPr>
            </w:pPr>
            <w:r>
              <w:rPr>
                <w:spacing w:val="-5"/>
                <w:sz w:val="18"/>
              </w:rPr>
              <w:t>299</w:t>
            </w:r>
          </w:p>
        </w:tc>
        <w:tc>
          <w:tcPr>
            <w:tcW w:w="660" w:type="dxa"/>
          </w:tcPr>
          <w:p w14:paraId="4D27001C" w14:textId="77777777" w:rsidR="00FA6019" w:rsidRDefault="00FA6019" w:rsidP="00FA48A3">
            <w:pPr>
              <w:pStyle w:val="TableParagraph"/>
              <w:spacing w:before="1"/>
              <w:ind w:right="97"/>
              <w:rPr>
                <w:sz w:val="18"/>
              </w:rPr>
            </w:pPr>
            <w:r>
              <w:rPr>
                <w:spacing w:val="-5"/>
                <w:sz w:val="18"/>
              </w:rPr>
              <w:t>255</w:t>
            </w:r>
          </w:p>
        </w:tc>
        <w:tc>
          <w:tcPr>
            <w:tcW w:w="660" w:type="dxa"/>
          </w:tcPr>
          <w:p w14:paraId="6C3C0FFB" w14:textId="77777777" w:rsidR="00FA6019" w:rsidRDefault="00FA6019" w:rsidP="00FA48A3">
            <w:pPr>
              <w:pStyle w:val="TableParagraph"/>
              <w:spacing w:before="1"/>
              <w:ind w:right="96"/>
              <w:rPr>
                <w:sz w:val="18"/>
              </w:rPr>
            </w:pPr>
            <w:r>
              <w:rPr>
                <w:spacing w:val="-5"/>
                <w:sz w:val="18"/>
              </w:rPr>
              <w:t>277</w:t>
            </w:r>
          </w:p>
        </w:tc>
        <w:tc>
          <w:tcPr>
            <w:tcW w:w="756" w:type="dxa"/>
            <w:shd w:val="clear" w:color="auto" w:fill="D4D4FF"/>
          </w:tcPr>
          <w:p w14:paraId="573DF9E8" w14:textId="77777777" w:rsidR="00FA6019" w:rsidRDefault="00FA6019" w:rsidP="00FA48A3">
            <w:pPr>
              <w:pStyle w:val="TableParagraph"/>
              <w:spacing w:before="1"/>
              <w:ind w:right="100"/>
              <w:rPr>
                <w:sz w:val="18"/>
              </w:rPr>
            </w:pPr>
            <w:r>
              <w:rPr>
                <w:spacing w:val="-2"/>
                <w:sz w:val="18"/>
              </w:rPr>
              <w:t>90.0%</w:t>
            </w:r>
          </w:p>
        </w:tc>
        <w:tc>
          <w:tcPr>
            <w:tcW w:w="667" w:type="dxa"/>
            <w:shd w:val="clear" w:color="auto" w:fill="D4D4FF"/>
          </w:tcPr>
          <w:p w14:paraId="7FA91E81" w14:textId="77777777" w:rsidR="00FA6019" w:rsidRDefault="00FA6019" w:rsidP="00FA48A3">
            <w:pPr>
              <w:pStyle w:val="TableParagraph"/>
              <w:spacing w:before="1"/>
              <w:ind w:left="84" w:right="75"/>
              <w:jc w:val="center"/>
              <w:rPr>
                <w:sz w:val="18"/>
              </w:rPr>
            </w:pPr>
            <w:r>
              <w:rPr>
                <w:spacing w:val="-2"/>
                <w:sz w:val="18"/>
              </w:rPr>
              <w:t>87.1%</w:t>
            </w:r>
          </w:p>
        </w:tc>
        <w:tc>
          <w:tcPr>
            <w:tcW w:w="669" w:type="dxa"/>
            <w:shd w:val="clear" w:color="auto" w:fill="D4D4FF"/>
          </w:tcPr>
          <w:p w14:paraId="16044A47" w14:textId="77777777" w:rsidR="00FA6019" w:rsidRDefault="00FA6019" w:rsidP="00FA48A3">
            <w:pPr>
              <w:pStyle w:val="TableParagraph"/>
              <w:spacing w:before="1"/>
              <w:ind w:right="97"/>
              <w:rPr>
                <w:sz w:val="18"/>
              </w:rPr>
            </w:pPr>
            <w:r>
              <w:rPr>
                <w:spacing w:val="-2"/>
                <w:sz w:val="18"/>
              </w:rPr>
              <w:t>85.2%</w:t>
            </w:r>
          </w:p>
        </w:tc>
        <w:tc>
          <w:tcPr>
            <w:tcW w:w="856" w:type="dxa"/>
            <w:shd w:val="clear" w:color="auto" w:fill="C4D8F0"/>
          </w:tcPr>
          <w:p w14:paraId="3DA252BF" w14:textId="77777777" w:rsidR="00FA6019" w:rsidRDefault="00FA6019" w:rsidP="00FA48A3">
            <w:pPr>
              <w:pStyle w:val="TableParagraph"/>
              <w:spacing w:before="1"/>
              <w:ind w:right="96"/>
              <w:rPr>
                <w:sz w:val="18"/>
              </w:rPr>
            </w:pPr>
            <w:r>
              <w:rPr>
                <w:spacing w:val="-2"/>
                <w:sz w:val="18"/>
              </w:rPr>
              <w:t>97.3%</w:t>
            </w:r>
          </w:p>
        </w:tc>
        <w:tc>
          <w:tcPr>
            <w:tcW w:w="719" w:type="dxa"/>
            <w:shd w:val="clear" w:color="auto" w:fill="C4D8F0"/>
          </w:tcPr>
          <w:p w14:paraId="174D31C5" w14:textId="77777777" w:rsidR="00FA6019" w:rsidRDefault="00FA6019" w:rsidP="00FA48A3">
            <w:pPr>
              <w:pStyle w:val="TableParagraph"/>
              <w:spacing w:before="1"/>
              <w:ind w:right="95"/>
              <w:rPr>
                <w:sz w:val="18"/>
              </w:rPr>
            </w:pPr>
            <w:r>
              <w:rPr>
                <w:spacing w:val="-2"/>
                <w:sz w:val="18"/>
              </w:rPr>
              <w:t>95.7%</w:t>
            </w:r>
          </w:p>
        </w:tc>
        <w:tc>
          <w:tcPr>
            <w:tcW w:w="755" w:type="dxa"/>
            <w:shd w:val="clear" w:color="auto" w:fill="C4D8F0"/>
          </w:tcPr>
          <w:p w14:paraId="077B17E1" w14:textId="77777777" w:rsidR="00FA6019" w:rsidRDefault="00FA6019" w:rsidP="00FA48A3">
            <w:pPr>
              <w:pStyle w:val="TableParagraph"/>
              <w:spacing w:before="1"/>
              <w:ind w:right="94"/>
              <w:rPr>
                <w:sz w:val="18"/>
              </w:rPr>
            </w:pPr>
            <w:r>
              <w:rPr>
                <w:spacing w:val="-2"/>
                <w:sz w:val="18"/>
              </w:rPr>
              <w:t>95.7%</w:t>
            </w:r>
          </w:p>
        </w:tc>
        <w:tc>
          <w:tcPr>
            <w:tcW w:w="755" w:type="dxa"/>
            <w:shd w:val="clear" w:color="auto" w:fill="D8E4BC"/>
          </w:tcPr>
          <w:p w14:paraId="184FC6E4" w14:textId="77777777" w:rsidR="00FA6019" w:rsidRDefault="00FA6019" w:rsidP="00FA48A3">
            <w:pPr>
              <w:pStyle w:val="TableParagraph"/>
              <w:spacing w:before="1"/>
              <w:ind w:right="93"/>
              <w:rPr>
                <w:sz w:val="18"/>
              </w:rPr>
            </w:pPr>
            <w:r>
              <w:rPr>
                <w:spacing w:val="-2"/>
                <w:sz w:val="18"/>
              </w:rPr>
              <w:t>92.4%</w:t>
            </w:r>
          </w:p>
        </w:tc>
        <w:tc>
          <w:tcPr>
            <w:tcW w:w="673" w:type="dxa"/>
            <w:shd w:val="clear" w:color="auto" w:fill="D8E4BC"/>
          </w:tcPr>
          <w:p w14:paraId="478DDC7D" w14:textId="77777777" w:rsidR="00FA6019" w:rsidRDefault="00FA6019" w:rsidP="00FA48A3">
            <w:pPr>
              <w:pStyle w:val="TableParagraph"/>
              <w:spacing w:before="1"/>
              <w:ind w:left="93" w:right="61"/>
              <w:jc w:val="center"/>
              <w:rPr>
                <w:sz w:val="18"/>
              </w:rPr>
            </w:pPr>
            <w:r>
              <w:rPr>
                <w:spacing w:val="-2"/>
                <w:sz w:val="18"/>
              </w:rPr>
              <w:t>91.0%</w:t>
            </w:r>
          </w:p>
        </w:tc>
        <w:tc>
          <w:tcPr>
            <w:tcW w:w="815" w:type="dxa"/>
            <w:shd w:val="clear" w:color="auto" w:fill="D8E4BC"/>
          </w:tcPr>
          <w:p w14:paraId="28508213" w14:textId="77777777" w:rsidR="00FA6019" w:rsidRDefault="00FA6019" w:rsidP="00FA48A3">
            <w:pPr>
              <w:pStyle w:val="TableParagraph"/>
              <w:spacing w:before="1"/>
              <w:ind w:right="90"/>
              <w:rPr>
                <w:sz w:val="18"/>
              </w:rPr>
            </w:pPr>
            <w:r>
              <w:rPr>
                <w:spacing w:val="-2"/>
                <w:sz w:val="18"/>
              </w:rPr>
              <w:t>89.1%</w:t>
            </w:r>
          </w:p>
        </w:tc>
      </w:tr>
      <w:tr w:rsidR="00FA6019" w14:paraId="61DB314E" w14:textId="77777777" w:rsidTr="00FA48A3">
        <w:trPr>
          <w:trHeight w:val="220"/>
        </w:trPr>
        <w:tc>
          <w:tcPr>
            <w:tcW w:w="1697" w:type="dxa"/>
          </w:tcPr>
          <w:p w14:paraId="583CD4EC" w14:textId="77777777" w:rsidR="00FA6019" w:rsidRDefault="00FA6019" w:rsidP="00FA48A3">
            <w:pPr>
              <w:pStyle w:val="TableParagraph"/>
              <w:spacing w:before="1"/>
              <w:rPr>
                <w:sz w:val="18"/>
              </w:rPr>
            </w:pPr>
            <w:r>
              <w:rPr>
                <w:spacing w:val="-2"/>
                <w:sz w:val="18"/>
              </w:rPr>
              <w:t>Unknown</w:t>
            </w:r>
          </w:p>
        </w:tc>
        <w:tc>
          <w:tcPr>
            <w:tcW w:w="658" w:type="dxa"/>
          </w:tcPr>
          <w:p w14:paraId="30C13415" w14:textId="77777777" w:rsidR="00FA6019" w:rsidRDefault="00FA6019" w:rsidP="00FA48A3">
            <w:pPr>
              <w:pStyle w:val="TableParagraph"/>
              <w:spacing w:before="1"/>
              <w:ind w:right="95"/>
              <w:rPr>
                <w:sz w:val="18"/>
              </w:rPr>
            </w:pPr>
            <w:r>
              <w:rPr>
                <w:sz w:val="18"/>
              </w:rPr>
              <w:t>4</w:t>
            </w:r>
          </w:p>
        </w:tc>
        <w:tc>
          <w:tcPr>
            <w:tcW w:w="660" w:type="dxa"/>
          </w:tcPr>
          <w:p w14:paraId="7EF7D501" w14:textId="77777777" w:rsidR="00FA6019" w:rsidRDefault="00FA6019" w:rsidP="00FA48A3">
            <w:pPr>
              <w:pStyle w:val="TableParagraph"/>
              <w:spacing w:line="240" w:lineRule="auto"/>
              <w:rPr>
                <w:rFonts w:ascii="Times New Roman"/>
                <w:sz w:val="14"/>
              </w:rPr>
            </w:pPr>
          </w:p>
        </w:tc>
        <w:tc>
          <w:tcPr>
            <w:tcW w:w="660" w:type="dxa"/>
          </w:tcPr>
          <w:p w14:paraId="04B37D3B" w14:textId="77777777" w:rsidR="00FA6019" w:rsidRDefault="00FA6019" w:rsidP="00FA48A3">
            <w:pPr>
              <w:pStyle w:val="TableParagraph"/>
              <w:spacing w:before="1"/>
              <w:ind w:right="96"/>
              <w:rPr>
                <w:sz w:val="18"/>
              </w:rPr>
            </w:pPr>
            <w:r>
              <w:rPr>
                <w:sz w:val="18"/>
              </w:rPr>
              <w:t>1</w:t>
            </w:r>
          </w:p>
        </w:tc>
        <w:tc>
          <w:tcPr>
            <w:tcW w:w="756" w:type="dxa"/>
            <w:shd w:val="clear" w:color="auto" w:fill="D4D4FF"/>
          </w:tcPr>
          <w:p w14:paraId="74D7E944" w14:textId="77777777" w:rsidR="00FA6019" w:rsidRDefault="00FA6019" w:rsidP="00FA48A3">
            <w:pPr>
              <w:pStyle w:val="TableParagraph"/>
              <w:spacing w:before="1"/>
              <w:ind w:left="104"/>
              <w:rPr>
                <w:sz w:val="18"/>
              </w:rPr>
            </w:pPr>
            <w:r>
              <w:rPr>
                <w:spacing w:val="-2"/>
                <w:sz w:val="18"/>
              </w:rPr>
              <w:t>100.0%</w:t>
            </w:r>
          </w:p>
        </w:tc>
        <w:tc>
          <w:tcPr>
            <w:tcW w:w="667" w:type="dxa"/>
            <w:shd w:val="clear" w:color="auto" w:fill="D4D4FF"/>
          </w:tcPr>
          <w:p w14:paraId="1A1CD5AF" w14:textId="77777777" w:rsidR="00FA6019" w:rsidRDefault="00FA6019" w:rsidP="00FA48A3">
            <w:pPr>
              <w:pStyle w:val="TableParagraph"/>
              <w:spacing w:before="1"/>
              <w:ind w:left="176" w:right="75"/>
              <w:jc w:val="center"/>
              <w:rPr>
                <w:sz w:val="18"/>
              </w:rPr>
            </w:pPr>
            <w:r>
              <w:rPr>
                <w:spacing w:val="-4"/>
                <w:sz w:val="18"/>
              </w:rPr>
              <w:t>0.0%</w:t>
            </w:r>
          </w:p>
        </w:tc>
        <w:tc>
          <w:tcPr>
            <w:tcW w:w="669" w:type="dxa"/>
            <w:shd w:val="clear" w:color="auto" w:fill="D4D4FF"/>
          </w:tcPr>
          <w:p w14:paraId="5F3E5757" w14:textId="77777777" w:rsidR="00FA6019" w:rsidRDefault="00FA6019" w:rsidP="00FA48A3">
            <w:pPr>
              <w:pStyle w:val="TableParagraph"/>
              <w:spacing w:before="1"/>
              <w:ind w:right="97"/>
              <w:rPr>
                <w:sz w:val="18"/>
              </w:rPr>
            </w:pPr>
            <w:r>
              <w:rPr>
                <w:spacing w:val="-4"/>
                <w:sz w:val="18"/>
              </w:rPr>
              <w:t>0.0%</w:t>
            </w:r>
          </w:p>
        </w:tc>
        <w:tc>
          <w:tcPr>
            <w:tcW w:w="856" w:type="dxa"/>
            <w:shd w:val="clear" w:color="auto" w:fill="C4D8F0"/>
          </w:tcPr>
          <w:p w14:paraId="75A98A5B" w14:textId="77777777" w:rsidR="00FA6019" w:rsidRDefault="00FA6019" w:rsidP="00FA48A3">
            <w:pPr>
              <w:pStyle w:val="TableParagraph"/>
              <w:spacing w:before="1"/>
              <w:ind w:right="96"/>
              <w:rPr>
                <w:sz w:val="18"/>
              </w:rPr>
            </w:pPr>
            <w:r>
              <w:rPr>
                <w:spacing w:val="-2"/>
                <w:sz w:val="18"/>
              </w:rPr>
              <w:t>100.0%</w:t>
            </w:r>
          </w:p>
        </w:tc>
        <w:tc>
          <w:tcPr>
            <w:tcW w:w="719" w:type="dxa"/>
            <w:shd w:val="clear" w:color="auto" w:fill="C4D8F0"/>
          </w:tcPr>
          <w:p w14:paraId="042DB887" w14:textId="77777777" w:rsidR="00FA6019" w:rsidRDefault="00FA6019" w:rsidP="00FA48A3">
            <w:pPr>
              <w:pStyle w:val="TableParagraph"/>
              <w:spacing w:before="1"/>
              <w:ind w:right="95"/>
              <w:rPr>
                <w:sz w:val="18"/>
              </w:rPr>
            </w:pPr>
            <w:r>
              <w:rPr>
                <w:spacing w:val="-4"/>
                <w:sz w:val="18"/>
              </w:rPr>
              <w:t>0.0%</w:t>
            </w:r>
          </w:p>
        </w:tc>
        <w:tc>
          <w:tcPr>
            <w:tcW w:w="755" w:type="dxa"/>
            <w:shd w:val="clear" w:color="auto" w:fill="C4D8F0"/>
          </w:tcPr>
          <w:p w14:paraId="690CC312" w14:textId="77777777" w:rsidR="00FA6019" w:rsidRDefault="00FA6019" w:rsidP="00FA48A3">
            <w:pPr>
              <w:pStyle w:val="TableParagraph"/>
              <w:spacing w:before="1"/>
              <w:ind w:left="109"/>
              <w:rPr>
                <w:sz w:val="18"/>
              </w:rPr>
            </w:pPr>
            <w:r>
              <w:rPr>
                <w:spacing w:val="-2"/>
                <w:sz w:val="18"/>
              </w:rPr>
              <w:t>100.0%</w:t>
            </w:r>
          </w:p>
        </w:tc>
        <w:tc>
          <w:tcPr>
            <w:tcW w:w="755" w:type="dxa"/>
            <w:shd w:val="clear" w:color="auto" w:fill="D8E4BC"/>
          </w:tcPr>
          <w:p w14:paraId="29A473F0" w14:textId="77777777" w:rsidR="00FA6019" w:rsidRDefault="00FA6019" w:rsidP="00FA48A3">
            <w:pPr>
              <w:pStyle w:val="TableParagraph"/>
              <w:spacing w:before="1"/>
              <w:ind w:left="110"/>
              <w:rPr>
                <w:sz w:val="18"/>
              </w:rPr>
            </w:pPr>
            <w:r>
              <w:rPr>
                <w:spacing w:val="-2"/>
                <w:sz w:val="18"/>
              </w:rPr>
              <w:t>100.0%</w:t>
            </w:r>
          </w:p>
        </w:tc>
        <w:tc>
          <w:tcPr>
            <w:tcW w:w="673" w:type="dxa"/>
            <w:shd w:val="clear" w:color="auto" w:fill="D8E4BC"/>
          </w:tcPr>
          <w:p w14:paraId="25009555" w14:textId="77777777" w:rsidR="00FA6019" w:rsidRDefault="00FA6019" w:rsidP="00FA48A3">
            <w:pPr>
              <w:pStyle w:val="TableParagraph"/>
              <w:spacing w:before="1"/>
              <w:ind w:left="198" w:right="75"/>
              <w:jc w:val="center"/>
              <w:rPr>
                <w:sz w:val="18"/>
              </w:rPr>
            </w:pPr>
            <w:r>
              <w:rPr>
                <w:spacing w:val="-4"/>
                <w:sz w:val="18"/>
              </w:rPr>
              <w:t>0.0%</w:t>
            </w:r>
          </w:p>
        </w:tc>
        <w:tc>
          <w:tcPr>
            <w:tcW w:w="815" w:type="dxa"/>
            <w:shd w:val="clear" w:color="auto" w:fill="D8E4BC"/>
          </w:tcPr>
          <w:p w14:paraId="226D9ADF" w14:textId="77777777" w:rsidR="00FA6019" w:rsidRDefault="00FA6019" w:rsidP="00FA48A3">
            <w:pPr>
              <w:pStyle w:val="TableParagraph"/>
              <w:spacing w:before="1"/>
              <w:ind w:right="90"/>
              <w:rPr>
                <w:sz w:val="18"/>
              </w:rPr>
            </w:pPr>
            <w:r>
              <w:rPr>
                <w:spacing w:val="-4"/>
                <w:sz w:val="18"/>
              </w:rPr>
              <w:t>0.0%</w:t>
            </w:r>
          </w:p>
        </w:tc>
      </w:tr>
      <w:tr w:rsidR="00FA6019" w14:paraId="5558A47F" w14:textId="77777777" w:rsidTr="00FA48A3">
        <w:trPr>
          <w:trHeight w:val="220"/>
        </w:trPr>
        <w:tc>
          <w:tcPr>
            <w:tcW w:w="1697" w:type="dxa"/>
            <w:shd w:val="clear" w:color="auto" w:fill="DBE6F0"/>
          </w:tcPr>
          <w:p w14:paraId="30FF6470" w14:textId="77777777" w:rsidR="00FA6019" w:rsidRDefault="00FA6019" w:rsidP="00FA48A3">
            <w:pPr>
              <w:pStyle w:val="TableParagraph"/>
              <w:spacing w:line="200" w:lineRule="exact"/>
              <w:rPr>
                <w:b/>
                <w:sz w:val="18"/>
              </w:rPr>
            </w:pPr>
            <w:r>
              <w:rPr>
                <w:b/>
                <w:sz w:val="18"/>
              </w:rPr>
              <w:t>Grand</w:t>
            </w:r>
            <w:r>
              <w:rPr>
                <w:b/>
                <w:spacing w:val="-1"/>
                <w:sz w:val="18"/>
              </w:rPr>
              <w:t xml:space="preserve"> </w:t>
            </w:r>
            <w:r>
              <w:rPr>
                <w:b/>
                <w:spacing w:val="-2"/>
                <w:sz w:val="18"/>
              </w:rPr>
              <w:t>Total</w:t>
            </w:r>
          </w:p>
        </w:tc>
        <w:tc>
          <w:tcPr>
            <w:tcW w:w="658" w:type="dxa"/>
            <w:shd w:val="clear" w:color="auto" w:fill="DBE6F0"/>
          </w:tcPr>
          <w:p w14:paraId="50BCF421" w14:textId="77777777" w:rsidR="00FA6019" w:rsidRDefault="00FA6019" w:rsidP="00FA48A3">
            <w:pPr>
              <w:pStyle w:val="TableParagraph"/>
              <w:spacing w:line="200" w:lineRule="exact"/>
              <w:ind w:right="94"/>
              <w:rPr>
                <w:b/>
                <w:sz w:val="18"/>
              </w:rPr>
            </w:pPr>
            <w:r>
              <w:rPr>
                <w:b/>
                <w:spacing w:val="-4"/>
                <w:sz w:val="18"/>
              </w:rPr>
              <w:t>1036</w:t>
            </w:r>
          </w:p>
        </w:tc>
        <w:tc>
          <w:tcPr>
            <w:tcW w:w="660" w:type="dxa"/>
            <w:shd w:val="clear" w:color="auto" w:fill="DBE6F0"/>
          </w:tcPr>
          <w:p w14:paraId="7BEE6EDA" w14:textId="77777777" w:rsidR="00FA6019" w:rsidRDefault="00FA6019" w:rsidP="00FA48A3">
            <w:pPr>
              <w:pStyle w:val="TableParagraph"/>
              <w:spacing w:line="200" w:lineRule="exact"/>
              <w:ind w:right="96"/>
              <w:rPr>
                <w:b/>
                <w:sz w:val="18"/>
              </w:rPr>
            </w:pPr>
            <w:r>
              <w:rPr>
                <w:b/>
                <w:spacing w:val="-5"/>
                <w:sz w:val="18"/>
              </w:rPr>
              <w:t>889</w:t>
            </w:r>
          </w:p>
        </w:tc>
        <w:tc>
          <w:tcPr>
            <w:tcW w:w="660" w:type="dxa"/>
            <w:shd w:val="clear" w:color="auto" w:fill="DBE6F0"/>
          </w:tcPr>
          <w:p w14:paraId="051F8B5F" w14:textId="77777777" w:rsidR="00FA6019" w:rsidRDefault="00FA6019" w:rsidP="00FA48A3">
            <w:pPr>
              <w:pStyle w:val="TableParagraph"/>
              <w:spacing w:line="200" w:lineRule="exact"/>
              <w:ind w:right="96"/>
              <w:rPr>
                <w:b/>
                <w:sz w:val="18"/>
              </w:rPr>
            </w:pPr>
            <w:r>
              <w:rPr>
                <w:b/>
                <w:spacing w:val="-4"/>
                <w:sz w:val="18"/>
              </w:rPr>
              <w:t>1090</w:t>
            </w:r>
          </w:p>
        </w:tc>
        <w:tc>
          <w:tcPr>
            <w:tcW w:w="756" w:type="dxa"/>
            <w:shd w:val="clear" w:color="auto" w:fill="D4D4FF"/>
          </w:tcPr>
          <w:p w14:paraId="26327DD3" w14:textId="77777777" w:rsidR="00FA6019" w:rsidRDefault="00FA6019" w:rsidP="00FA48A3">
            <w:pPr>
              <w:pStyle w:val="TableParagraph"/>
              <w:spacing w:line="200" w:lineRule="exact"/>
              <w:ind w:right="99"/>
              <w:rPr>
                <w:b/>
                <w:sz w:val="18"/>
              </w:rPr>
            </w:pPr>
            <w:r>
              <w:rPr>
                <w:b/>
                <w:spacing w:val="-2"/>
                <w:sz w:val="18"/>
              </w:rPr>
              <w:t>86.1%</w:t>
            </w:r>
          </w:p>
        </w:tc>
        <w:tc>
          <w:tcPr>
            <w:tcW w:w="667" w:type="dxa"/>
            <w:shd w:val="clear" w:color="auto" w:fill="D4D4FF"/>
          </w:tcPr>
          <w:p w14:paraId="7A11D7F9" w14:textId="77777777" w:rsidR="00FA6019" w:rsidRDefault="00FA6019" w:rsidP="00FA48A3">
            <w:pPr>
              <w:pStyle w:val="TableParagraph"/>
              <w:spacing w:line="200" w:lineRule="exact"/>
              <w:ind w:left="80" w:right="75"/>
              <w:jc w:val="center"/>
              <w:rPr>
                <w:b/>
                <w:sz w:val="18"/>
              </w:rPr>
            </w:pPr>
            <w:r>
              <w:rPr>
                <w:b/>
                <w:spacing w:val="-2"/>
                <w:sz w:val="18"/>
              </w:rPr>
              <w:t>84.8%</w:t>
            </w:r>
          </w:p>
        </w:tc>
        <w:tc>
          <w:tcPr>
            <w:tcW w:w="669" w:type="dxa"/>
            <w:shd w:val="clear" w:color="auto" w:fill="D4D4FF"/>
          </w:tcPr>
          <w:p w14:paraId="199760DF" w14:textId="77777777" w:rsidR="00FA6019" w:rsidRDefault="00FA6019" w:rsidP="00FA48A3">
            <w:pPr>
              <w:pStyle w:val="TableParagraph"/>
              <w:spacing w:line="200" w:lineRule="exact"/>
              <w:ind w:right="96"/>
              <w:rPr>
                <w:b/>
                <w:sz w:val="18"/>
              </w:rPr>
            </w:pPr>
            <w:r>
              <w:rPr>
                <w:b/>
                <w:spacing w:val="-2"/>
                <w:sz w:val="18"/>
              </w:rPr>
              <w:t>84.2%</w:t>
            </w:r>
          </w:p>
        </w:tc>
        <w:tc>
          <w:tcPr>
            <w:tcW w:w="856" w:type="dxa"/>
            <w:shd w:val="clear" w:color="auto" w:fill="C4D8F0"/>
          </w:tcPr>
          <w:p w14:paraId="5F6C16C3" w14:textId="77777777" w:rsidR="00FA6019" w:rsidRDefault="00FA6019" w:rsidP="00FA48A3">
            <w:pPr>
              <w:pStyle w:val="TableParagraph"/>
              <w:spacing w:line="200" w:lineRule="exact"/>
              <w:ind w:right="95"/>
              <w:rPr>
                <w:b/>
                <w:sz w:val="18"/>
              </w:rPr>
            </w:pPr>
            <w:r>
              <w:rPr>
                <w:b/>
                <w:spacing w:val="-2"/>
                <w:sz w:val="18"/>
              </w:rPr>
              <w:t>95.7%</w:t>
            </w:r>
          </w:p>
        </w:tc>
        <w:tc>
          <w:tcPr>
            <w:tcW w:w="719" w:type="dxa"/>
            <w:shd w:val="clear" w:color="auto" w:fill="C4D8F0"/>
          </w:tcPr>
          <w:p w14:paraId="50B2292E" w14:textId="77777777" w:rsidR="00FA6019" w:rsidRDefault="00FA6019" w:rsidP="00FA48A3">
            <w:pPr>
              <w:pStyle w:val="TableParagraph"/>
              <w:spacing w:line="200" w:lineRule="exact"/>
              <w:ind w:right="94"/>
              <w:rPr>
                <w:b/>
                <w:sz w:val="18"/>
              </w:rPr>
            </w:pPr>
            <w:r>
              <w:rPr>
                <w:b/>
                <w:spacing w:val="-2"/>
                <w:sz w:val="18"/>
              </w:rPr>
              <w:t>93.6%</w:t>
            </w:r>
          </w:p>
        </w:tc>
        <w:tc>
          <w:tcPr>
            <w:tcW w:w="755" w:type="dxa"/>
            <w:shd w:val="clear" w:color="auto" w:fill="C4D8F0"/>
          </w:tcPr>
          <w:p w14:paraId="5DE2AA97" w14:textId="77777777" w:rsidR="00FA6019" w:rsidRDefault="00FA6019" w:rsidP="00FA48A3">
            <w:pPr>
              <w:pStyle w:val="TableParagraph"/>
              <w:spacing w:line="200" w:lineRule="exact"/>
              <w:ind w:right="93"/>
              <w:rPr>
                <w:b/>
                <w:sz w:val="18"/>
              </w:rPr>
            </w:pPr>
            <w:r>
              <w:rPr>
                <w:b/>
                <w:spacing w:val="-2"/>
                <w:sz w:val="18"/>
              </w:rPr>
              <w:t>95.5%</w:t>
            </w:r>
          </w:p>
        </w:tc>
        <w:tc>
          <w:tcPr>
            <w:tcW w:w="755" w:type="dxa"/>
            <w:shd w:val="clear" w:color="auto" w:fill="D8E4BC"/>
          </w:tcPr>
          <w:p w14:paraId="5BB75DBD" w14:textId="77777777" w:rsidR="00FA6019" w:rsidRDefault="00FA6019" w:rsidP="00FA48A3">
            <w:pPr>
              <w:pStyle w:val="TableParagraph"/>
              <w:spacing w:line="200" w:lineRule="exact"/>
              <w:ind w:right="92"/>
              <w:rPr>
                <w:b/>
                <w:sz w:val="18"/>
              </w:rPr>
            </w:pPr>
            <w:r>
              <w:rPr>
                <w:b/>
                <w:spacing w:val="-2"/>
                <w:sz w:val="18"/>
              </w:rPr>
              <w:t>90.0%</w:t>
            </w:r>
          </w:p>
        </w:tc>
        <w:tc>
          <w:tcPr>
            <w:tcW w:w="673" w:type="dxa"/>
            <w:shd w:val="clear" w:color="auto" w:fill="D8E4BC"/>
          </w:tcPr>
          <w:p w14:paraId="2493F14E" w14:textId="77777777" w:rsidR="00FA6019" w:rsidRDefault="00FA6019" w:rsidP="00FA48A3">
            <w:pPr>
              <w:pStyle w:val="TableParagraph"/>
              <w:spacing w:line="200" w:lineRule="exact"/>
              <w:ind w:left="93" w:right="66"/>
              <w:jc w:val="center"/>
              <w:rPr>
                <w:b/>
                <w:sz w:val="18"/>
              </w:rPr>
            </w:pPr>
            <w:r>
              <w:rPr>
                <w:b/>
                <w:spacing w:val="-2"/>
                <w:sz w:val="18"/>
              </w:rPr>
              <w:t>90.6%</w:t>
            </w:r>
          </w:p>
        </w:tc>
        <w:tc>
          <w:tcPr>
            <w:tcW w:w="815" w:type="dxa"/>
            <w:shd w:val="clear" w:color="auto" w:fill="D8E4BC"/>
          </w:tcPr>
          <w:p w14:paraId="5A9D086A" w14:textId="77777777" w:rsidR="00FA6019" w:rsidRDefault="00FA6019" w:rsidP="00FA48A3">
            <w:pPr>
              <w:pStyle w:val="TableParagraph"/>
              <w:spacing w:line="200" w:lineRule="exact"/>
              <w:ind w:right="90"/>
              <w:rPr>
                <w:b/>
                <w:sz w:val="18"/>
              </w:rPr>
            </w:pPr>
            <w:r>
              <w:rPr>
                <w:b/>
                <w:spacing w:val="-2"/>
                <w:sz w:val="18"/>
              </w:rPr>
              <w:t>88.2%</w:t>
            </w:r>
          </w:p>
        </w:tc>
      </w:tr>
    </w:tbl>
    <w:p w14:paraId="44AB7BBF" w14:textId="77777777" w:rsidR="00FA6019" w:rsidRDefault="00FA6019" w:rsidP="00FA6019">
      <w:pPr>
        <w:spacing w:line="200" w:lineRule="exact"/>
        <w:rPr>
          <w:sz w:val="18"/>
        </w:rPr>
        <w:sectPr w:rsidR="00FA6019">
          <w:headerReference w:type="default" r:id="rId14"/>
          <w:footerReference w:type="default" r:id="rId15"/>
          <w:pgSz w:w="16840" w:h="11910" w:orient="landscape"/>
          <w:pgMar w:top="940" w:right="200" w:bottom="1200" w:left="600" w:header="759" w:footer="1002" w:gutter="0"/>
          <w:cols w:space="720"/>
        </w:sectPr>
      </w:pPr>
    </w:p>
    <w:p w14:paraId="01B71F8A" w14:textId="77777777" w:rsidR="00FA6019" w:rsidRDefault="00FA6019" w:rsidP="00FA6019">
      <w:pPr>
        <w:spacing w:before="35"/>
        <w:ind w:left="120"/>
        <w:rPr>
          <w:b/>
          <w:sz w:val="18"/>
        </w:rPr>
      </w:pPr>
      <w:r>
        <w:rPr>
          <w:b/>
          <w:sz w:val="18"/>
        </w:rPr>
        <w:t>16-18</w:t>
      </w:r>
      <w:r>
        <w:rPr>
          <w:b/>
          <w:spacing w:val="-2"/>
          <w:sz w:val="18"/>
        </w:rPr>
        <w:t xml:space="preserve"> Disability</w:t>
      </w:r>
    </w:p>
    <w:p w14:paraId="694199BE" w14:textId="77777777" w:rsidR="00FA6019" w:rsidRDefault="00FA6019" w:rsidP="00FA6019">
      <w:pPr>
        <w:spacing w:before="10" w:after="1"/>
        <w:rPr>
          <w:b/>
          <w:sz w:val="1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657"/>
        <w:gridCol w:w="659"/>
        <w:gridCol w:w="657"/>
        <w:gridCol w:w="755"/>
        <w:gridCol w:w="669"/>
        <w:gridCol w:w="669"/>
        <w:gridCol w:w="755"/>
        <w:gridCol w:w="669"/>
        <w:gridCol w:w="667"/>
        <w:gridCol w:w="756"/>
        <w:gridCol w:w="670"/>
        <w:gridCol w:w="711"/>
      </w:tblGrid>
      <w:tr w:rsidR="00FA6019" w14:paraId="5A284B5D" w14:textId="77777777" w:rsidTr="00FA48A3">
        <w:trPr>
          <w:trHeight w:val="256"/>
        </w:trPr>
        <w:tc>
          <w:tcPr>
            <w:tcW w:w="3115" w:type="dxa"/>
            <w:shd w:val="clear" w:color="auto" w:fill="DBE6F0"/>
          </w:tcPr>
          <w:p w14:paraId="14B3F91A" w14:textId="77777777" w:rsidR="00FA6019" w:rsidRDefault="00FA6019" w:rsidP="00FA48A3">
            <w:pPr>
              <w:pStyle w:val="TableParagraph"/>
              <w:spacing w:line="240" w:lineRule="auto"/>
              <w:rPr>
                <w:rFonts w:ascii="Times New Roman"/>
                <w:sz w:val="18"/>
              </w:rPr>
            </w:pPr>
          </w:p>
        </w:tc>
        <w:tc>
          <w:tcPr>
            <w:tcW w:w="1973" w:type="dxa"/>
            <w:gridSpan w:val="3"/>
            <w:shd w:val="clear" w:color="auto" w:fill="DBE6F0"/>
          </w:tcPr>
          <w:p w14:paraId="57681437" w14:textId="77777777" w:rsidR="00FA6019" w:rsidRDefault="00FA6019" w:rsidP="00FA48A3">
            <w:pPr>
              <w:pStyle w:val="TableParagraph"/>
              <w:spacing w:before="37"/>
              <w:ind w:left="108"/>
              <w:rPr>
                <w:b/>
                <w:sz w:val="18"/>
              </w:rPr>
            </w:pPr>
            <w:r>
              <w:rPr>
                <w:b/>
                <w:spacing w:val="-2"/>
                <w:sz w:val="18"/>
              </w:rPr>
              <w:t>Leavers</w:t>
            </w:r>
          </w:p>
        </w:tc>
        <w:tc>
          <w:tcPr>
            <w:tcW w:w="2093" w:type="dxa"/>
            <w:gridSpan w:val="3"/>
            <w:shd w:val="clear" w:color="auto" w:fill="D4D4FF"/>
          </w:tcPr>
          <w:p w14:paraId="4EDC5D8B" w14:textId="77777777" w:rsidR="00FA6019" w:rsidRDefault="00FA6019" w:rsidP="00FA48A3">
            <w:pPr>
              <w:pStyle w:val="TableParagraph"/>
              <w:spacing w:before="37"/>
              <w:ind w:left="110"/>
              <w:rPr>
                <w:b/>
                <w:sz w:val="18"/>
              </w:rPr>
            </w:pPr>
            <w:r>
              <w:rPr>
                <w:b/>
                <w:spacing w:val="-2"/>
                <w:sz w:val="18"/>
              </w:rPr>
              <w:t>%Achieved</w:t>
            </w:r>
          </w:p>
        </w:tc>
        <w:tc>
          <w:tcPr>
            <w:tcW w:w="2091" w:type="dxa"/>
            <w:gridSpan w:val="3"/>
            <w:shd w:val="clear" w:color="auto" w:fill="C4D8F0"/>
          </w:tcPr>
          <w:p w14:paraId="76FD75FC" w14:textId="77777777" w:rsidR="00FA6019" w:rsidRDefault="00FA6019" w:rsidP="00FA48A3">
            <w:pPr>
              <w:pStyle w:val="TableParagraph"/>
              <w:spacing w:before="37"/>
              <w:ind w:left="112"/>
              <w:rPr>
                <w:b/>
                <w:sz w:val="18"/>
              </w:rPr>
            </w:pPr>
            <w:r>
              <w:rPr>
                <w:b/>
                <w:sz w:val="18"/>
              </w:rPr>
              <w:t xml:space="preserve">% </w:t>
            </w:r>
            <w:r>
              <w:rPr>
                <w:b/>
                <w:spacing w:val="-2"/>
                <w:sz w:val="18"/>
              </w:rPr>
              <w:t>Retention</w:t>
            </w:r>
          </w:p>
        </w:tc>
        <w:tc>
          <w:tcPr>
            <w:tcW w:w="2137" w:type="dxa"/>
            <w:gridSpan w:val="3"/>
            <w:shd w:val="clear" w:color="auto" w:fill="D8E4BC"/>
          </w:tcPr>
          <w:p w14:paraId="74A4323D" w14:textId="77777777" w:rsidR="00FA6019" w:rsidRDefault="00FA6019" w:rsidP="00FA48A3">
            <w:pPr>
              <w:pStyle w:val="TableParagraph"/>
              <w:spacing w:before="37"/>
              <w:ind w:left="114"/>
              <w:rPr>
                <w:b/>
                <w:sz w:val="18"/>
              </w:rPr>
            </w:pPr>
            <w:r>
              <w:rPr>
                <w:b/>
                <w:sz w:val="18"/>
              </w:rPr>
              <w:t xml:space="preserve">% </w:t>
            </w:r>
            <w:r>
              <w:rPr>
                <w:b/>
                <w:spacing w:val="-4"/>
                <w:sz w:val="18"/>
              </w:rPr>
              <w:t>Pass</w:t>
            </w:r>
          </w:p>
        </w:tc>
      </w:tr>
      <w:tr w:rsidR="00FA6019" w14:paraId="03251C89" w14:textId="77777777" w:rsidTr="00FA48A3">
        <w:trPr>
          <w:trHeight w:val="253"/>
        </w:trPr>
        <w:tc>
          <w:tcPr>
            <w:tcW w:w="3115" w:type="dxa"/>
            <w:shd w:val="clear" w:color="auto" w:fill="DBE6F0"/>
          </w:tcPr>
          <w:p w14:paraId="56E01CB4" w14:textId="77777777" w:rsidR="00FA6019" w:rsidRDefault="00FA6019" w:rsidP="00FA48A3">
            <w:pPr>
              <w:pStyle w:val="TableParagraph"/>
              <w:spacing w:before="35"/>
              <w:rPr>
                <w:b/>
                <w:sz w:val="18"/>
              </w:rPr>
            </w:pPr>
            <w:r>
              <w:rPr>
                <w:b/>
                <w:sz w:val="18"/>
              </w:rPr>
              <w:t>16-18</w:t>
            </w:r>
            <w:r>
              <w:rPr>
                <w:b/>
                <w:spacing w:val="-2"/>
                <w:sz w:val="18"/>
              </w:rPr>
              <w:t xml:space="preserve"> Disability</w:t>
            </w:r>
          </w:p>
        </w:tc>
        <w:tc>
          <w:tcPr>
            <w:tcW w:w="657" w:type="dxa"/>
            <w:shd w:val="clear" w:color="auto" w:fill="DBE6F0"/>
          </w:tcPr>
          <w:p w14:paraId="6EBA1123" w14:textId="77777777" w:rsidR="00FA6019" w:rsidRDefault="00FA6019" w:rsidP="00FA48A3">
            <w:pPr>
              <w:pStyle w:val="TableParagraph"/>
              <w:spacing w:before="35"/>
              <w:ind w:right="95"/>
              <w:rPr>
                <w:b/>
                <w:sz w:val="18"/>
              </w:rPr>
            </w:pPr>
            <w:r>
              <w:rPr>
                <w:b/>
                <w:spacing w:val="-2"/>
                <w:sz w:val="18"/>
              </w:rPr>
              <w:t>18/19</w:t>
            </w:r>
          </w:p>
        </w:tc>
        <w:tc>
          <w:tcPr>
            <w:tcW w:w="659" w:type="dxa"/>
            <w:shd w:val="clear" w:color="auto" w:fill="DBE6F0"/>
          </w:tcPr>
          <w:p w14:paraId="73304D32" w14:textId="77777777" w:rsidR="00FA6019" w:rsidRDefault="00FA6019" w:rsidP="00FA48A3">
            <w:pPr>
              <w:pStyle w:val="TableParagraph"/>
              <w:spacing w:before="35"/>
              <w:ind w:right="97"/>
              <w:rPr>
                <w:b/>
                <w:sz w:val="18"/>
              </w:rPr>
            </w:pPr>
            <w:r>
              <w:rPr>
                <w:b/>
                <w:spacing w:val="-2"/>
                <w:sz w:val="18"/>
              </w:rPr>
              <w:t>19/20</w:t>
            </w:r>
          </w:p>
        </w:tc>
        <w:tc>
          <w:tcPr>
            <w:tcW w:w="657" w:type="dxa"/>
            <w:shd w:val="clear" w:color="auto" w:fill="DBE6F0"/>
          </w:tcPr>
          <w:p w14:paraId="1F0E5D25" w14:textId="77777777" w:rsidR="00FA6019" w:rsidRDefault="00FA6019" w:rsidP="00FA48A3">
            <w:pPr>
              <w:pStyle w:val="TableParagraph"/>
              <w:spacing w:before="35"/>
              <w:ind w:right="94"/>
              <w:rPr>
                <w:b/>
                <w:sz w:val="18"/>
              </w:rPr>
            </w:pPr>
            <w:r>
              <w:rPr>
                <w:b/>
                <w:spacing w:val="-2"/>
                <w:sz w:val="18"/>
              </w:rPr>
              <w:t>20/21</w:t>
            </w:r>
          </w:p>
        </w:tc>
        <w:tc>
          <w:tcPr>
            <w:tcW w:w="755" w:type="dxa"/>
            <w:shd w:val="clear" w:color="auto" w:fill="D4D4FF"/>
          </w:tcPr>
          <w:p w14:paraId="0518102A" w14:textId="77777777" w:rsidR="00FA6019" w:rsidRDefault="00FA6019" w:rsidP="00FA48A3">
            <w:pPr>
              <w:pStyle w:val="TableParagraph"/>
              <w:spacing w:before="35"/>
              <w:ind w:left="88" w:right="169"/>
              <w:jc w:val="center"/>
              <w:rPr>
                <w:b/>
                <w:sz w:val="18"/>
              </w:rPr>
            </w:pPr>
            <w:r>
              <w:rPr>
                <w:b/>
                <w:spacing w:val="-2"/>
                <w:sz w:val="18"/>
              </w:rPr>
              <w:t>18/19</w:t>
            </w:r>
          </w:p>
        </w:tc>
        <w:tc>
          <w:tcPr>
            <w:tcW w:w="669" w:type="dxa"/>
            <w:shd w:val="clear" w:color="auto" w:fill="D4D4FF"/>
          </w:tcPr>
          <w:p w14:paraId="0730C5D2" w14:textId="77777777" w:rsidR="00FA6019" w:rsidRDefault="00FA6019" w:rsidP="00FA48A3">
            <w:pPr>
              <w:pStyle w:val="TableParagraph"/>
              <w:spacing w:before="35"/>
              <w:ind w:right="104"/>
              <w:rPr>
                <w:b/>
                <w:sz w:val="18"/>
              </w:rPr>
            </w:pPr>
            <w:r>
              <w:rPr>
                <w:b/>
                <w:spacing w:val="-2"/>
                <w:sz w:val="18"/>
              </w:rPr>
              <w:t>19/20</w:t>
            </w:r>
          </w:p>
        </w:tc>
        <w:tc>
          <w:tcPr>
            <w:tcW w:w="669" w:type="dxa"/>
            <w:shd w:val="clear" w:color="auto" w:fill="D4D4FF"/>
          </w:tcPr>
          <w:p w14:paraId="7521C35B" w14:textId="77777777" w:rsidR="00FA6019" w:rsidRDefault="00FA6019" w:rsidP="00FA48A3">
            <w:pPr>
              <w:pStyle w:val="TableParagraph"/>
              <w:spacing w:before="35"/>
              <w:ind w:right="104"/>
              <w:rPr>
                <w:b/>
                <w:sz w:val="18"/>
              </w:rPr>
            </w:pPr>
            <w:r>
              <w:rPr>
                <w:b/>
                <w:spacing w:val="-2"/>
                <w:sz w:val="18"/>
              </w:rPr>
              <w:t>20/21</w:t>
            </w:r>
          </w:p>
        </w:tc>
        <w:tc>
          <w:tcPr>
            <w:tcW w:w="755" w:type="dxa"/>
            <w:shd w:val="clear" w:color="auto" w:fill="C4D8F0"/>
          </w:tcPr>
          <w:p w14:paraId="2B50717F" w14:textId="77777777" w:rsidR="00FA6019" w:rsidRDefault="00FA6019" w:rsidP="00FA48A3">
            <w:pPr>
              <w:pStyle w:val="TableParagraph"/>
              <w:spacing w:before="35"/>
              <w:ind w:left="112"/>
              <w:rPr>
                <w:b/>
                <w:sz w:val="18"/>
              </w:rPr>
            </w:pPr>
            <w:r>
              <w:rPr>
                <w:b/>
                <w:spacing w:val="-2"/>
                <w:sz w:val="18"/>
              </w:rPr>
              <w:t>18/19</w:t>
            </w:r>
          </w:p>
        </w:tc>
        <w:tc>
          <w:tcPr>
            <w:tcW w:w="669" w:type="dxa"/>
            <w:shd w:val="clear" w:color="auto" w:fill="C4D8F0"/>
          </w:tcPr>
          <w:p w14:paraId="481EDD4B" w14:textId="77777777" w:rsidR="00FA6019" w:rsidRDefault="00FA6019" w:rsidP="00FA48A3">
            <w:pPr>
              <w:pStyle w:val="TableParagraph"/>
              <w:spacing w:before="35"/>
              <w:ind w:right="102"/>
              <w:rPr>
                <w:b/>
                <w:sz w:val="18"/>
              </w:rPr>
            </w:pPr>
            <w:r>
              <w:rPr>
                <w:b/>
                <w:spacing w:val="-2"/>
                <w:sz w:val="18"/>
              </w:rPr>
              <w:t>19/20</w:t>
            </w:r>
          </w:p>
        </w:tc>
        <w:tc>
          <w:tcPr>
            <w:tcW w:w="667" w:type="dxa"/>
            <w:shd w:val="clear" w:color="auto" w:fill="C4D8F0"/>
          </w:tcPr>
          <w:p w14:paraId="631C5D03" w14:textId="77777777" w:rsidR="00FA6019" w:rsidRDefault="00FA6019" w:rsidP="00FA48A3">
            <w:pPr>
              <w:pStyle w:val="TableParagraph"/>
              <w:spacing w:before="35"/>
              <w:ind w:left="87" w:right="75"/>
              <w:jc w:val="center"/>
              <w:rPr>
                <w:b/>
                <w:sz w:val="18"/>
              </w:rPr>
            </w:pPr>
            <w:r>
              <w:rPr>
                <w:b/>
                <w:spacing w:val="-2"/>
                <w:sz w:val="18"/>
              </w:rPr>
              <w:t>20/21</w:t>
            </w:r>
          </w:p>
        </w:tc>
        <w:tc>
          <w:tcPr>
            <w:tcW w:w="756" w:type="dxa"/>
            <w:shd w:val="clear" w:color="auto" w:fill="D8E4BC"/>
          </w:tcPr>
          <w:p w14:paraId="522922F7" w14:textId="77777777" w:rsidR="00FA6019" w:rsidRDefault="00FA6019" w:rsidP="00FA48A3">
            <w:pPr>
              <w:pStyle w:val="TableParagraph"/>
              <w:spacing w:before="35"/>
              <w:ind w:left="114"/>
              <w:rPr>
                <w:b/>
                <w:sz w:val="18"/>
              </w:rPr>
            </w:pPr>
            <w:r>
              <w:rPr>
                <w:b/>
                <w:spacing w:val="-2"/>
                <w:sz w:val="18"/>
              </w:rPr>
              <w:t>18/19</w:t>
            </w:r>
          </w:p>
        </w:tc>
        <w:tc>
          <w:tcPr>
            <w:tcW w:w="670" w:type="dxa"/>
            <w:shd w:val="clear" w:color="auto" w:fill="D8E4BC"/>
          </w:tcPr>
          <w:p w14:paraId="0F2F46A2" w14:textId="77777777" w:rsidR="00FA6019" w:rsidRDefault="00FA6019" w:rsidP="00FA48A3">
            <w:pPr>
              <w:pStyle w:val="TableParagraph"/>
              <w:spacing w:before="35"/>
              <w:ind w:left="78" w:right="69"/>
              <w:jc w:val="center"/>
              <w:rPr>
                <w:b/>
                <w:sz w:val="18"/>
              </w:rPr>
            </w:pPr>
            <w:r>
              <w:rPr>
                <w:b/>
                <w:spacing w:val="-2"/>
                <w:sz w:val="18"/>
              </w:rPr>
              <w:t>19/20</w:t>
            </w:r>
          </w:p>
        </w:tc>
        <w:tc>
          <w:tcPr>
            <w:tcW w:w="711" w:type="dxa"/>
            <w:shd w:val="clear" w:color="auto" w:fill="D8E4BC"/>
          </w:tcPr>
          <w:p w14:paraId="23B573B8" w14:textId="77777777" w:rsidR="00FA6019" w:rsidRDefault="00FA6019" w:rsidP="00FA48A3">
            <w:pPr>
              <w:pStyle w:val="TableParagraph"/>
              <w:spacing w:before="35"/>
              <w:ind w:right="144"/>
              <w:rPr>
                <w:b/>
                <w:sz w:val="18"/>
              </w:rPr>
            </w:pPr>
            <w:r>
              <w:rPr>
                <w:b/>
                <w:spacing w:val="-2"/>
                <w:sz w:val="18"/>
              </w:rPr>
              <w:t>20/21</w:t>
            </w:r>
          </w:p>
        </w:tc>
      </w:tr>
      <w:tr w:rsidR="00FA6019" w14:paraId="5F943FA3" w14:textId="77777777" w:rsidTr="00FA48A3">
        <w:trPr>
          <w:trHeight w:val="254"/>
        </w:trPr>
        <w:tc>
          <w:tcPr>
            <w:tcW w:w="3115" w:type="dxa"/>
          </w:tcPr>
          <w:p w14:paraId="41C45A35" w14:textId="77777777" w:rsidR="00FA6019" w:rsidRDefault="00FA6019" w:rsidP="00FA48A3">
            <w:pPr>
              <w:pStyle w:val="TableParagraph"/>
              <w:spacing w:before="35"/>
              <w:rPr>
                <w:sz w:val="18"/>
              </w:rPr>
            </w:pPr>
            <w:r>
              <w:rPr>
                <w:sz w:val="18"/>
              </w:rPr>
              <w:t>Has</w:t>
            </w:r>
            <w:r>
              <w:rPr>
                <w:spacing w:val="-5"/>
                <w:sz w:val="18"/>
              </w:rPr>
              <w:t xml:space="preserve"> </w:t>
            </w:r>
            <w:r>
              <w:rPr>
                <w:sz w:val="18"/>
              </w:rPr>
              <w:t>difficulty/disability/health</w:t>
            </w:r>
            <w:r>
              <w:rPr>
                <w:spacing w:val="-2"/>
                <w:sz w:val="18"/>
              </w:rPr>
              <w:t xml:space="preserve"> problem</w:t>
            </w:r>
          </w:p>
        </w:tc>
        <w:tc>
          <w:tcPr>
            <w:tcW w:w="657" w:type="dxa"/>
          </w:tcPr>
          <w:p w14:paraId="24C58411" w14:textId="77777777" w:rsidR="00FA6019" w:rsidRDefault="00FA6019" w:rsidP="00FA48A3">
            <w:pPr>
              <w:pStyle w:val="TableParagraph"/>
              <w:spacing w:before="35"/>
              <w:ind w:right="93"/>
              <w:rPr>
                <w:sz w:val="18"/>
              </w:rPr>
            </w:pPr>
            <w:r>
              <w:rPr>
                <w:spacing w:val="-5"/>
                <w:sz w:val="18"/>
              </w:rPr>
              <w:t>278</w:t>
            </w:r>
          </w:p>
        </w:tc>
        <w:tc>
          <w:tcPr>
            <w:tcW w:w="659" w:type="dxa"/>
          </w:tcPr>
          <w:p w14:paraId="48683E5E" w14:textId="77777777" w:rsidR="00FA6019" w:rsidRDefault="00FA6019" w:rsidP="00FA48A3">
            <w:pPr>
              <w:pStyle w:val="TableParagraph"/>
              <w:spacing w:before="35"/>
              <w:ind w:right="95"/>
              <w:rPr>
                <w:sz w:val="18"/>
              </w:rPr>
            </w:pPr>
            <w:r>
              <w:rPr>
                <w:spacing w:val="-5"/>
                <w:sz w:val="18"/>
              </w:rPr>
              <w:t>284</w:t>
            </w:r>
          </w:p>
        </w:tc>
        <w:tc>
          <w:tcPr>
            <w:tcW w:w="657" w:type="dxa"/>
          </w:tcPr>
          <w:p w14:paraId="622D6CD8" w14:textId="77777777" w:rsidR="00FA6019" w:rsidRDefault="00FA6019" w:rsidP="00FA48A3">
            <w:pPr>
              <w:pStyle w:val="TableParagraph"/>
              <w:spacing w:before="35"/>
              <w:ind w:right="91"/>
              <w:rPr>
                <w:sz w:val="18"/>
              </w:rPr>
            </w:pPr>
            <w:r>
              <w:rPr>
                <w:spacing w:val="-5"/>
                <w:sz w:val="18"/>
              </w:rPr>
              <w:t>349</w:t>
            </w:r>
          </w:p>
        </w:tc>
        <w:tc>
          <w:tcPr>
            <w:tcW w:w="755" w:type="dxa"/>
            <w:shd w:val="clear" w:color="auto" w:fill="D4D4FF"/>
          </w:tcPr>
          <w:p w14:paraId="03B58C5D" w14:textId="77777777" w:rsidR="00FA6019" w:rsidRDefault="00FA6019" w:rsidP="00FA48A3">
            <w:pPr>
              <w:pStyle w:val="TableParagraph"/>
              <w:spacing w:before="35"/>
              <w:ind w:left="178" w:right="73"/>
              <w:jc w:val="center"/>
              <w:rPr>
                <w:sz w:val="18"/>
              </w:rPr>
            </w:pPr>
            <w:r>
              <w:rPr>
                <w:spacing w:val="-2"/>
                <w:sz w:val="18"/>
              </w:rPr>
              <w:t>79.9%</w:t>
            </w:r>
          </w:p>
        </w:tc>
        <w:tc>
          <w:tcPr>
            <w:tcW w:w="669" w:type="dxa"/>
            <w:shd w:val="clear" w:color="auto" w:fill="D4D4FF"/>
          </w:tcPr>
          <w:p w14:paraId="66D682DB" w14:textId="77777777" w:rsidR="00FA6019" w:rsidRDefault="00FA6019" w:rsidP="00FA48A3">
            <w:pPr>
              <w:pStyle w:val="TableParagraph"/>
              <w:spacing w:before="35"/>
              <w:ind w:right="93"/>
              <w:rPr>
                <w:sz w:val="18"/>
              </w:rPr>
            </w:pPr>
            <w:r>
              <w:rPr>
                <w:spacing w:val="-2"/>
                <w:sz w:val="18"/>
              </w:rPr>
              <w:t>80.3%</w:t>
            </w:r>
          </w:p>
        </w:tc>
        <w:tc>
          <w:tcPr>
            <w:tcW w:w="669" w:type="dxa"/>
            <w:shd w:val="clear" w:color="auto" w:fill="D4D4FF"/>
          </w:tcPr>
          <w:p w14:paraId="4E66F8CE" w14:textId="77777777" w:rsidR="00FA6019" w:rsidRDefault="00FA6019" w:rsidP="00FA48A3">
            <w:pPr>
              <w:pStyle w:val="TableParagraph"/>
              <w:spacing w:before="35"/>
              <w:ind w:right="92"/>
              <w:rPr>
                <w:sz w:val="18"/>
              </w:rPr>
            </w:pPr>
            <w:r>
              <w:rPr>
                <w:spacing w:val="-2"/>
                <w:sz w:val="18"/>
              </w:rPr>
              <w:t>80.8%</w:t>
            </w:r>
          </w:p>
        </w:tc>
        <w:tc>
          <w:tcPr>
            <w:tcW w:w="755" w:type="dxa"/>
            <w:shd w:val="clear" w:color="auto" w:fill="C4D8F0"/>
          </w:tcPr>
          <w:p w14:paraId="5F63CA3B" w14:textId="77777777" w:rsidR="00FA6019" w:rsidRDefault="00FA6019" w:rsidP="00FA48A3">
            <w:pPr>
              <w:pStyle w:val="TableParagraph"/>
              <w:spacing w:before="35"/>
              <w:ind w:right="91"/>
              <w:rPr>
                <w:sz w:val="18"/>
              </w:rPr>
            </w:pPr>
            <w:r>
              <w:rPr>
                <w:spacing w:val="-2"/>
                <w:sz w:val="18"/>
              </w:rPr>
              <w:t>93.9%</w:t>
            </w:r>
          </w:p>
        </w:tc>
        <w:tc>
          <w:tcPr>
            <w:tcW w:w="669" w:type="dxa"/>
            <w:shd w:val="clear" w:color="auto" w:fill="C4D8F0"/>
          </w:tcPr>
          <w:p w14:paraId="125219A5" w14:textId="77777777" w:rsidR="00FA6019" w:rsidRDefault="00FA6019" w:rsidP="00FA48A3">
            <w:pPr>
              <w:pStyle w:val="TableParagraph"/>
              <w:spacing w:before="35"/>
              <w:ind w:right="91"/>
              <w:rPr>
                <w:sz w:val="18"/>
              </w:rPr>
            </w:pPr>
            <w:r>
              <w:rPr>
                <w:spacing w:val="-2"/>
                <w:sz w:val="18"/>
              </w:rPr>
              <w:t>90.8%</w:t>
            </w:r>
          </w:p>
        </w:tc>
        <w:tc>
          <w:tcPr>
            <w:tcW w:w="667" w:type="dxa"/>
            <w:shd w:val="clear" w:color="auto" w:fill="C4D8F0"/>
          </w:tcPr>
          <w:p w14:paraId="72AE8B1B" w14:textId="77777777" w:rsidR="00FA6019" w:rsidRDefault="00FA6019" w:rsidP="00FA48A3">
            <w:pPr>
              <w:pStyle w:val="TableParagraph"/>
              <w:spacing w:before="35"/>
              <w:ind w:left="89" w:right="61"/>
              <w:jc w:val="center"/>
              <w:rPr>
                <w:sz w:val="18"/>
              </w:rPr>
            </w:pPr>
            <w:r>
              <w:rPr>
                <w:spacing w:val="-2"/>
                <w:sz w:val="18"/>
              </w:rPr>
              <w:t>97.7%</w:t>
            </w:r>
          </w:p>
        </w:tc>
        <w:tc>
          <w:tcPr>
            <w:tcW w:w="756" w:type="dxa"/>
            <w:shd w:val="clear" w:color="auto" w:fill="D8E4BC"/>
          </w:tcPr>
          <w:p w14:paraId="2D1B858B" w14:textId="77777777" w:rsidR="00FA6019" w:rsidRDefault="00FA6019" w:rsidP="00FA48A3">
            <w:pPr>
              <w:pStyle w:val="TableParagraph"/>
              <w:spacing w:before="35"/>
              <w:ind w:right="90"/>
              <w:rPr>
                <w:sz w:val="18"/>
              </w:rPr>
            </w:pPr>
            <w:r>
              <w:rPr>
                <w:spacing w:val="-2"/>
                <w:sz w:val="18"/>
              </w:rPr>
              <w:t>85.1%</w:t>
            </w:r>
          </w:p>
        </w:tc>
        <w:tc>
          <w:tcPr>
            <w:tcW w:w="670" w:type="dxa"/>
            <w:shd w:val="clear" w:color="auto" w:fill="D8E4BC"/>
          </w:tcPr>
          <w:p w14:paraId="13DEED5B" w14:textId="77777777" w:rsidR="00FA6019" w:rsidRDefault="00FA6019" w:rsidP="00FA48A3">
            <w:pPr>
              <w:pStyle w:val="TableParagraph"/>
              <w:spacing w:before="35"/>
              <w:ind w:left="78" w:right="53"/>
              <w:jc w:val="center"/>
              <w:rPr>
                <w:sz w:val="18"/>
              </w:rPr>
            </w:pPr>
            <w:r>
              <w:rPr>
                <w:spacing w:val="-2"/>
                <w:sz w:val="18"/>
              </w:rPr>
              <w:t>88.4%</w:t>
            </w:r>
          </w:p>
        </w:tc>
        <w:tc>
          <w:tcPr>
            <w:tcW w:w="711" w:type="dxa"/>
            <w:shd w:val="clear" w:color="auto" w:fill="D8E4BC"/>
          </w:tcPr>
          <w:p w14:paraId="6A4476F3" w14:textId="77777777" w:rsidR="00FA6019" w:rsidRDefault="00FA6019" w:rsidP="00FA48A3">
            <w:pPr>
              <w:pStyle w:val="TableParagraph"/>
              <w:spacing w:before="35"/>
              <w:ind w:right="94"/>
              <w:rPr>
                <w:sz w:val="18"/>
              </w:rPr>
            </w:pPr>
            <w:r>
              <w:rPr>
                <w:spacing w:val="-2"/>
                <w:sz w:val="18"/>
              </w:rPr>
              <w:t>82.7%</w:t>
            </w:r>
          </w:p>
        </w:tc>
      </w:tr>
      <w:tr w:rsidR="00FA6019" w14:paraId="10CD238A" w14:textId="77777777" w:rsidTr="00FA48A3">
        <w:trPr>
          <w:trHeight w:val="256"/>
        </w:trPr>
        <w:tc>
          <w:tcPr>
            <w:tcW w:w="3115" w:type="dxa"/>
          </w:tcPr>
          <w:p w14:paraId="555A379D" w14:textId="77777777" w:rsidR="00FA6019" w:rsidRDefault="00FA6019" w:rsidP="00FA48A3">
            <w:pPr>
              <w:pStyle w:val="TableParagraph"/>
              <w:spacing w:before="37"/>
              <w:rPr>
                <w:sz w:val="18"/>
              </w:rPr>
            </w:pPr>
            <w:r>
              <w:rPr>
                <w:sz w:val="18"/>
              </w:rPr>
              <w:t>No</w:t>
            </w:r>
            <w:r>
              <w:rPr>
                <w:spacing w:val="-5"/>
                <w:sz w:val="18"/>
              </w:rPr>
              <w:t xml:space="preserve"> </w:t>
            </w:r>
            <w:r>
              <w:rPr>
                <w:sz w:val="18"/>
              </w:rPr>
              <w:t>difficulty/disability/health</w:t>
            </w:r>
            <w:r>
              <w:rPr>
                <w:spacing w:val="-3"/>
                <w:sz w:val="18"/>
              </w:rPr>
              <w:t xml:space="preserve"> </w:t>
            </w:r>
            <w:r>
              <w:rPr>
                <w:spacing w:val="-2"/>
                <w:sz w:val="18"/>
              </w:rPr>
              <w:t>problem</w:t>
            </w:r>
          </w:p>
        </w:tc>
        <w:tc>
          <w:tcPr>
            <w:tcW w:w="657" w:type="dxa"/>
          </w:tcPr>
          <w:p w14:paraId="0114755B" w14:textId="77777777" w:rsidR="00FA6019" w:rsidRDefault="00FA6019" w:rsidP="00FA48A3">
            <w:pPr>
              <w:pStyle w:val="TableParagraph"/>
              <w:spacing w:before="37"/>
              <w:ind w:right="92"/>
              <w:rPr>
                <w:sz w:val="18"/>
              </w:rPr>
            </w:pPr>
            <w:r>
              <w:rPr>
                <w:spacing w:val="-5"/>
                <w:sz w:val="18"/>
              </w:rPr>
              <w:t>495</w:t>
            </w:r>
          </w:p>
        </w:tc>
        <w:tc>
          <w:tcPr>
            <w:tcW w:w="659" w:type="dxa"/>
          </w:tcPr>
          <w:p w14:paraId="08E6C614" w14:textId="77777777" w:rsidR="00FA6019" w:rsidRDefault="00FA6019" w:rsidP="00FA48A3">
            <w:pPr>
              <w:pStyle w:val="TableParagraph"/>
              <w:spacing w:before="37"/>
              <w:ind w:right="94"/>
              <w:rPr>
                <w:sz w:val="18"/>
              </w:rPr>
            </w:pPr>
            <w:r>
              <w:rPr>
                <w:spacing w:val="-5"/>
                <w:sz w:val="18"/>
              </w:rPr>
              <w:t>419</w:t>
            </w:r>
          </w:p>
        </w:tc>
        <w:tc>
          <w:tcPr>
            <w:tcW w:w="657" w:type="dxa"/>
          </w:tcPr>
          <w:p w14:paraId="1849B294" w14:textId="77777777" w:rsidR="00FA6019" w:rsidRDefault="00FA6019" w:rsidP="00FA48A3">
            <w:pPr>
              <w:pStyle w:val="TableParagraph"/>
              <w:spacing w:before="37"/>
              <w:ind w:right="91"/>
              <w:rPr>
                <w:sz w:val="18"/>
              </w:rPr>
            </w:pPr>
            <w:r>
              <w:rPr>
                <w:spacing w:val="-5"/>
                <w:sz w:val="18"/>
              </w:rPr>
              <w:t>560</w:t>
            </w:r>
          </w:p>
        </w:tc>
        <w:tc>
          <w:tcPr>
            <w:tcW w:w="755" w:type="dxa"/>
            <w:shd w:val="clear" w:color="auto" w:fill="D4D4FF"/>
          </w:tcPr>
          <w:p w14:paraId="5E54976A" w14:textId="77777777" w:rsidR="00FA6019" w:rsidRDefault="00FA6019" w:rsidP="00FA48A3">
            <w:pPr>
              <w:pStyle w:val="TableParagraph"/>
              <w:spacing w:before="37"/>
              <w:ind w:left="178" w:right="73"/>
              <w:jc w:val="center"/>
              <w:rPr>
                <w:sz w:val="18"/>
              </w:rPr>
            </w:pPr>
            <w:r>
              <w:rPr>
                <w:spacing w:val="-2"/>
                <w:sz w:val="18"/>
              </w:rPr>
              <w:t>86.7%</w:t>
            </w:r>
          </w:p>
        </w:tc>
        <w:tc>
          <w:tcPr>
            <w:tcW w:w="669" w:type="dxa"/>
            <w:shd w:val="clear" w:color="auto" w:fill="D4D4FF"/>
          </w:tcPr>
          <w:p w14:paraId="6E41B62D" w14:textId="77777777" w:rsidR="00FA6019" w:rsidRDefault="00FA6019" w:rsidP="00FA48A3">
            <w:pPr>
              <w:pStyle w:val="TableParagraph"/>
              <w:spacing w:before="37"/>
              <w:ind w:right="93"/>
              <w:rPr>
                <w:sz w:val="18"/>
              </w:rPr>
            </w:pPr>
            <w:r>
              <w:rPr>
                <w:spacing w:val="-2"/>
                <w:sz w:val="18"/>
              </w:rPr>
              <w:t>86.2%</w:t>
            </w:r>
          </w:p>
        </w:tc>
        <w:tc>
          <w:tcPr>
            <w:tcW w:w="669" w:type="dxa"/>
            <w:shd w:val="clear" w:color="auto" w:fill="D4D4FF"/>
          </w:tcPr>
          <w:p w14:paraId="69F6DDD2" w14:textId="77777777" w:rsidR="00FA6019" w:rsidRDefault="00FA6019" w:rsidP="00FA48A3">
            <w:pPr>
              <w:pStyle w:val="TableParagraph"/>
              <w:spacing w:before="37"/>
              <w:ind w:right="92"/>
              <w:rPr>
                <w:sz w:val="18"/>
              </w:rPr>
            </w:pPr>
            <w:r>
              <w:rPr>
                <w:spacing w:val="-2"/>
                <w:sz w:val="18"/>
              </w:rPr>
              <w:t>84.6%</w:t>
            </w:r>
          </w:p>
        </w:tc>
        <w:tc>
          <w:tcPr>
            <w:tcW w:w="755" w:type="dxa"/>
            <w:shd w:val="clear" w:color="auto" w:fill="C4D8F0"/>
          </w:tcPr>
          <w:p w14:paraId="3EA8BCB2" w14:textId="77777777" w:rsidR="00FA6019" w:rsidRDefault="00FA6019" w:rsidP="00FA48A3">
            <w:pPr>
              <w:pStyle w:val="TableParagraph"/>
              <w:spacing w:before="37"/>
              <w:ind w:right="91"/>
              <w:rPr>
                <w:sz w:val="18"/>
              </w:rPr>
            </w:pPr>
            <w:r>
              <w:rPr>
                <w:spacing w:val="-2"/>
                <w:sz w:val="18"/>
              </w:rPr>
              <w:t>97.4%</w:t>
            </w:r>
          </w:p>
        </w:tc>
        <w:tc>
          <w:tcPr>
            <w:tcW w:w="669" w:type="dxa"/>
            <w:shd w:val="clear" w:color="auto" w:fill="C4D8F0"/>
          </w:tcPr>
          <w:p w14:paraId="6A5BD8B8" w14:textId="77777777" w:rsidR="00FA6019" w:rsidRDefault="00FA6019" w:rsidP="00FA48A3">
            <w:pPr>
              <w:pStyle w:val="TableParagraph"/>
              <w:spacing w:before="37"/>
              <w:ind w:right="91"/>
              <w:rPr>
                <w:sz w:val="18"/>
              </w:rPr>
            </w:pPr>
            <w:r>
              <w:rPr>
                <w:spacing w:val="-2"/>
                <w:sz w:val="18"/>
              </w:rPr>
              <w:t>94.3%</w:t>
            </w:r>
          </w:p>
        </w:tc>
        <w:tc>
          <w:tcPr>
            <w:tcW w:w="667" w:type="dxa"/>
            <w:shd w:val="clear" w:color="auto" w:fill="C4D8F0"/>
          </w:tcPr>
          <w:p w14:paraId="609605CD" w14:textId="77777777" w:rsidR="00FA6019" w:rsidRDefault="00FA6019" w:rsidP="00FA48A3">
            <w:pPr>
              <w:pStyle w:val="TableParagraph"/>
              <w:spacing w:before="37"/>
              <w:ind w:left="89" w:right="61"/>
              <w:jc w:val="center"/>
              <w:rPr>
                <w:sz w:val="18"/>
              </w:rPr>
            </w:pPr>
            <w:r>
              <w:rPr>
                <w:spacing w:val="-2"/>
                <w:sz w:val="18"/>
              </w:rPr>
              <w:t>94.8%</w:t>
            </w:r>
          </w:p>
        </w:tc>
        <w:tc>
          <w:tcPr>
            <w:tcW w:w="756" w:type="dxa"/>
            <w:shd w:val="clear" w:color="auto" w:fill="D8E4BC"/>
          </w:tcPr>
          <w:p w14:paraId="76696615" w14:textId="77777777" w:rsidR="00FA6019" w:rsidRDefault="00FA6019" w:rsidP="00FA48A3">
            <w:pPr>
              <w:pStyle w:val="TableParagraph"/>
              <w:spacing w:before="37"/>
              <w:ind w:right="90"/>
              <w:rPr>
                <w:sz w:val="18"/>
              </w:rPr>
            </w:pPr>
            <w:r>
              <w:rPr>
                <w:spacing w:val="-2"/>
                <w:sz w:val="18"/>
              </w:rPr>
              <w:t>89.0%</w:t>
            </w:r>
          </w:p>
        </w:tc>
        <w:tc>
          <w:tcPr>
            <w:tcW w:w="670" w:type="dxa"/>
            <w:shd w:val="clear" w:color="auto" w:fill="D8E4BC"/>
          </w:tcPr>
          <w:p w14:paraId="447E20F3" w14:textId="77777777" w:rsidR="00FA6019" w:rsidRDefault="00FA6019" w:rsidP="00FA48A3">
            <w:pPr>
              <w:pStyle w:val="TableParagraph"/>
              <w:spacing w:before="37"/>
              <w:ind w:left="78" w:right="53"/>
              <w:jc w:val="center"/>
              <w:rPr>
                <w:sz w:val="18"/>
              </w:rPr>
            </w:pPr>
            <w:r>
              <w:rPr>
                <w:spacing w:val="-2"/>
                <w:sz w:val="18"/>
              </w:rPr>
              <w:t>91.4%</w:t>
            </w:r>
          </w:p>
        </w:tc>
        <w:tc>
          <w:tcPr>
            <w:tcW w:w="711" w:type="dxa"/>
            <w:shd w:val="clear" w:color="auto" w:fill="D8E4BC"/>
          </w:tcPr>
          <w:p w14:paraId="35C2E4B7" w14:textId="77777777" w:rsidR="00FA6019" w:rsidRDefault="00FA6019" w:rsidP="00FA48A3">
            <w:pPr>
              <w:pStyle w:val="TableParagraph"/>
              <w:spacing w:before="37"/>
              <w:ind w:right="94"/>
              <w:rPr>
                <w:sz w:val="18"/>
              </w:rPr>
            </w:pPr>
            <w:r>
              <w:rPr>
                <w:spacing w:val="-2"/>
                <w:sz w:val="18"/>
              </w:rPr>
              <w:t>89.3%</w:t>
            </w:r>
          </w:p>
        </w:tc>
      </w:tr>
      <w:tr w:rsidR="00FA6019" w14:paraId="796F7A09" w14:textId="77777777" w:rsidTr="00FA48A3">
        <w:trPr>
          <w:trHeight w:val="254"/>
        </w:trPr>
        <w:tc>
          <w:tcPr>
            <w:tcW w:w="3115" w:type="dxa"/>
          </w:tcPr>
          <w:p w14:paraId="28D91D8E" w14:textId="77777777" w:rsidR="00FA6019" w:rsidRDefault="00FA6019" w:rsidP="00FA48A3">
            <w:pPr>
              <w:pStyle w:val="TableParagraph"/>
              <w:spacing w:before="35"/>
              <w:rPr>
                <w:sz w:val="18"/>
              </w:rPr>
            </w:pPr>
            <w:r>
              <w:rPr>
                <w:sz w:val="18"/>
              </w:rPr>
              <w:t>No</w:t>
            </w:r>
            <w:r>
              <w:rPr>
                <w:spacing w:val="-1"/>
                <w:sz w:val="18"/>
              </w:rPr>
              <w:t xml:space="preserve"> </w:t>
            </w:r>
            <w:r>
              <w:rPr>
                <w:sz w:val="18"/>
              </w:rPr>
              <w:t>information</w:t>
            </w:r>
            <w:r>
              <w:rPr>
                <w:spacing w:val="-3"/>
                <w:sz w:val="18"/>
              </w:rPr>
              <w:t xml:space="preserve"> </w:t>
            </w:r>
            <w:r>
              <w:rPr>
                <w:sz w:val="18"/>
              </w:rPr>
              <w:t>provided</w:t>
            </w:r>
            <w:r>
              <w:rPr>
                <w:spacing w:val="-1"/>
                <w:sz w:val="18"/>
              </w:rPr>
              <w:t xml:space="preserve"> </w:t>
            </w:r>
            <w:r>
              <w:rPr>
                <w:sz w:val="18"/>
              </w:rPr>
              <w:t xml:space="preserve">by the </w:t>
            </w:r>
            <w:r>
              <w:rPr>
                <w:spacing w:val="-2"/>
                <w:sz w:val="18"/>
              </w:rPr>
              <w:t>learner</w:t>
            </w:r>
          </w:p>
        </w:tc>
        <w:tc>
          <w:tcPr>
            <w:tcW w:w="657" w:type="dxa"/>
          </w:tcPr>
          <w:p w14:paraId="2C4FA1CF" w14:textId="77777777" w:rsidR="00FA6019" w:rsidRDefault="00FA6019" w:rsidP="00FA48A3">
            <w:pPr>
              <w:pStyle w:val="TableParagraph"/>
              <w:spacing w:before="35"/>
              <w:ind w:right="92"/>
              <w:rPr>
                <w:sz w:val="18"/>
              </w:rPr>
            </w:pPr>
            <w:r>
              <w:rPr>
                <w:sz w:val="18"/>
              </w:rPr>
              <w:t>2</w:t>
            </w:r>
          </w:p>
        </w:tc>
        <w:tc>
          <w:tcPr>
            <w:tcW w:w="659" w:type="dxa"/>
          </w:tcPr>
          <w:p w14:paraId="05FF5825" w14:textId="77777777" w:rsidR="00FA6019" w:rsidRDefault="00FA6019" w:rsidP="00FA48A3">
            <w:pPr>
              <w:pStyle w:val="TableParagraph"/>
              <w:spacing w:line="240" w:lineRule="auto"/>
              <w:rPr>
                <w:rFonts w:ascii="Times New Roman"/>
                <w:sz w:val="18"/>
              </w:rPr>
            </w:pPr>
          </w:p>
        </w:tc>
        <w:tc>
          <w:tcPr>
            <w:tcW w:w="657" w:type="dxa"/>
          </w:tcPr>
          <w:p w14:paraId="2FE54408" w14:textId="77777777" w:rsidR="00FA6019" w:rsidRDefault="00FA6019" w:rsidP="00FA48A3">
            <w:pPr>
              <w:pStyle w:val="TableParagraph"/>
              <w:spacing w:line="240" w:lineRule="auto"/>
              <w:rPr>
                <w:rFonts w:ascii="Times New Roman"/>
                <w:sz w:val="18"/>
              </w:rPr>
            </w:pPr>
          </w:p>
        </w:tc>
        <w:tc>
          <w:tcPr>
            <w:tcW w:w="755" w:type="dxa"/>
            <w:shd w:val="clear" w:color="auto" w:fill="D4D4FF"/>
          </w:tcPr>
          <w:p w14:paraId="096FB06A" w14:textId="77777777" w:rsidR="00FA6019" w:rsidRDefault="00FA6019" w:rsidP="00FA48A3">
            <w:pPr>
              <w:pStyle w:val="TableParagraph"/>
              <w:spacing w:before="35"/>
              <w:ind w:left="88" w:right="74"/>
              <w:jc w:val="center"/>
              <w:rPr>
                <w:sz w:val="18"/>
              </w:rPr>
            </w:pPr>
            <w:r>
              <w:rPr>
                <w:spacing w:val="-2"/>
                <w:sz w:val="18"/>
              </w:rPr>
              <w:t>100.0%</w:t>
            </w:r>
          </w:p>
        </w:tc>
        <w:tc>
          <w:tcPr>
            <w:tcW w:w="669" w:type="dxa"/>
            <w:shd w:val="clear" w:color="auto" w:fill="D4D4FF"/>
          </w:tcPr>
          <w:p w14:paraId="1CCF8D41" w14:textId="77777777" w:rsidR="00FA6019" w:rsidRDefault="00FA6019" w:rsidP="00FA48A3">
            <w:pPr>
              <w:pStyle w:val="TableParagraph"/>
              <w:spacing w:before="35"/>
              <w:ind w:right="93"/>
              <w:rPr>
                <w:sz w:val="18"/>
              </w:rPr>
            </w:pPr>
            <w:r>
              <w:rPr>
                <w:spacing w:val="-4"/>
                <w:sz w:val="18"/>
              </w:rPr>
              <w:t>0.0%</w:t>
            </w:r>
          </w:p>
        </w:tc>
        <w:tc>
          <w:tcPr>
            <w:tcW w:w="669" w:type="dxa"/>
            <w:shd w:val="clear" w:color="auto" w:fill="D4D4FF"/>
          </w:tcPr>
          <w:p w14:paraId="616AB9AC" w14:textId="77777777" w:rsidR="00FA6019" w:rsidRDefault="00FA6019" w:rsidP="00FA48A3">
            <w:pPr>
              <w:pStyle w:val="TableParagraph"/>
              <w:spacing w:before="35"/>
              <w:ind w:right="92"/>
              <w:rPr>
                <w:sz w:val="18"/>
              </w:rPr>
            </w:pPr>
            <w:r>
              <w:rPr>
                <w:spacing w:val="-4"/>
                <w:sz w:val="18"/>
              </w:rPr>
              <w:t>0.0%</w:t>
            </w:r>
          </w:p>
        </w:tc>
        <w:tc>
          <w:tcPr>
            <w:tcW w:w="755" w:type="dxa"/>
            <w:shd w:val="clear" w:color="auto" w:fill="C4D8F0"/>
          </w:tcPr>
          <w:p w14:paraId="5661EB20" w14:textId="77777777" w:rsidR="00FA6019" w:rsidRDefault="00FA6019" w:rsidP="00FA48A3">
            <w:pPr>
              <w:pStyle w:val="TableParagraph"/>
              <w:spacing w:before="35"/>
              <w:ind w:left="112"/>
              <w:rPr>
                <w:sz w:val="18"/>
              </w:rPr>
            </w:pPr>
            <w:r>
              <w:rPr>
                <w:spacing w:val="-2"/>
                <w:sz w:val="18"/>
              </w:rPr>
              <w:t>100.0%</w:t>
            </w:r>
          </w:p>
        </w:tc>
        <w:tc>
          <w:tcPr>
            <w:tcW w:w="669" w:type="dxa"/>
            <w:shd w:val="clear" w:color="auto" w:fill="C4D8F0"/>
          </w:tcPr>
          <w:p w14:paraId="05861D32" w14:textId="77777777" w:rsidR="00FA6019" w:rsidRDefault="00FA6019" w:rsidP="00FA48A3">
            <w:pPr>
              <w:pStyle w:val="TableParagraph"/>
              <w:spacing w:before="35"/>
              <w:ind w:right="91"/>
              <w:rPr>
                <w:sz w:val="18"/>
              </w:rPr>
            </w:pPr>
            <w:r>
              <w:rPr>
                <w:spacing w:val="-4"/>
                <w:sz w:val="18"/>
              </w:rPr>
              <w:t>0.0%</w:t>
            </w:r>
          </w:p>
        </w:tc>
        <w:tc>
          <w:tcPr>
            <w:tcW w:w="667" w:type="dxa"/>
            <w:shd w:val="clear" w:color="auto" w:fill="C4D8F0"/>
          </w:tcPr>
          <w:p w14:paraId="051AB03B" w14:textId="77777777" w:rsidR="00FA6019" w:rsidRDefault="00FA6019" w:rsidP="00FA48A3">
            <w:pPr>
              <w:pStyle w:val="TableParagraph"/>
              <w:spacing w:before="35"/>
              <w:ind w:left="188" w:right="69"/>
              <w:jc w:val="center"/>
              <w:rPr>
                <w:sz w:val="18"/>
              </w:rPr>
            </w:pPr>
            <w:r>
              <w:rPr>
                <w:spacing w:val="-4"/>
                <w:sz w:val="18"/>
              </w:rPr>
              <w:t>0.0%</w:t>
            </w:r>
          </w:p>
        </w:tc>
        <w:tc>
          <w:tcPr>
            <w:tcW w:w="756" w:type="dxa"/>
            <w:shd w:val="clear" w:color="auto" w:fill="D8E4BC"/>
          </w:tcPr>
          <w:p w14:paraId="6BE76939" w14:textId="77777777" w:rsidR="00FA6019" w:rsidRDefault="00FA6019" w:rsidP="00FA48A3">
            <w:pPr>
              <w:pStyle w:val="TableParagraph"/>
              <w:spacing w:before="35"/>
              <w:ind w:left="114"/>
              <w:rPr>
                <w:sz w:val="18"/>
              </w:rPr>
            </w:pPr>
            <w:r>
              <w:rPr>
                <w:spacing w:val="-2"/>
                <w:sz w:val="18"/>
              </w:rPr>
              <w:t>100.0%</w:t>
            </w:r>
          </w:p>
        </w:tc>
        <w:tc>
          <w:tcPr>
            <w:tcW w:w="670" w:type="dxa"/>
            <w:shd w:val="clear" w:color="auto" w:fill="D8E4BC"/>
          </w:tcPr>
          <w:p w14:paraId="27BCACD7" w14:textId="77777777" w:rsidR="00FA6019" w:rsidRDefault="00FA6019" w:rsidP="00FA48A3">
            <w:pPr>
              <w:pStyle w:val="TableParagraph"/>
              <w:spacing w:before="35"/>
              <w:ind w:left="188" w:right="72"/>
              <w:jc w:val="center"/>
              <w:rPr>
                <w:sz w:val="18"/>
              </w:rPr>
            </w:pPr>
            <w:r>
              <w:rPr>
                <w:spacing w:val="-4"/>
                <w:sz w:val="18"/>
              </w:rPr>
              <w:t>0.0%</w:t>
            </w:r>
          </w:p>
        </w:tc>
        <w:tc>
          <w:tcPr>
            <w:tcW w:w="711" w:type="dxa"/>
            <w:shd w:val="clear" w:color="auto" w:fill="D8E4BC"/>
          </w:tcPr>
          <w:p w14:paraId="0C3F74C6" w14:textId="77777777" w:rsidR="00FA6019" w:rsidRDefault="00FA6019" w:rsidP="00FA48A3">
            <w:pPr>
              <w:pStyle w:val="TableParagraph"/>
              <w:spacing w:before="35"/>
              <w:ind w:right="94"/>
              <w:rPr>
                <w:sz w:val="18"/>
              </w:rPr>
            </w:pPr>
            <w:r>
              <w:rPr>
                <w:spacing w:val="-4"/>
                <w:sz w:val="18"/>
              </w:rPr>
              <w:t>0.0%</w:t>
            </w:r>
          </w:p>
        </w:tc>
      </w:tr>
      <w:tr w:rsidR="00FA6019" w14:paraId="155745AD" w14:textId="77777777" w:rsidTr="00FA48A3">
        <w:trPr>
          <w:trHeight w:val="256"/>
        </w:trPr>
        <w:tc>
          <w:tcPr>
            <w:tcW w:w="3115" w:type="dxa"/>
            <w:shd w:val="clear" w:color="auto" w:fill="DBE6F0"/>
          </w:tcPr>
          <w:p w14:paraId="44A9AE9E" w14:textId="77777777" w:rsidR="00FA6019" w:rsidRDefault="00FA6019" w:rsidP="00FA48A3">
            <w:pPr>
              <w:pStyle w:val="TableParagraph"/>
              <w:spacing w:before="37"/>
              <w:rPr>
                <w:b/>
                <w:sz w:val="18"/>
              </w:rPr>
            </w:pPr>
            <w:r>
              <w:rPr>
                <w:b/>
                <w:sz w:val="18"/>
              </w:rPr>
              <w:t>Grand</w:t>
            </w:r>
            <w:r>
              <w:rPr>
                <w:b/>
                <w:spacing w:val="-1"/>
                <w:sz w:val="18"/>
              </w:rPr>
              <w:t xml:space="preserve"> </w:t>
            </w:r>
            <w:r>
              <w:rPr>
                <w:b/>
                <w:spacing w:val="-2"/>
                <w:sz w:val="18"/>
              </w:rPr>
              <w:t>Total</w:t>
            </w:r>
          </w:p>
        </w:tc>
        <w:tc>
          <w:tcPr>
            <w:tcW w:w="657" w:type="dxa"/>
            <w:shd w:val="clear" w:color="auto" w:fill="DBE6F0"/>
          </w:tcPr>
          <w:p w14:paraId="3C9CCD46" w14:textId="77777777" w:rsidR="00FA6019" w:rsidRDefault="00FA6019" w:rsidP="00FA48A3">
            <w:pPr>
              <w:pStyle w:val="TableParagraph"/>
              <w:spacing w:before="37"/>
              <w:ind w:right="92"/>
              <w:rPr>
                <w:b/>
                <w:sz w:val="18"/>
              </w:rPr>
            </w:pPr>
            <w:r>
              <w:rPr>
                <w:b/>
                <w:spacing w:val="-5"/>
                <w:sz w:val="18"/>
              </w:rPr>
              <w:t>775</w:t>
            </w:r>
          </w:p>
        </w:tc>
        <w:tc>
          <w:tcPr>
            <w:tcW w:w="659" w:type="dxa"/>
            <w:shd w:val="clear" w:color="auto" w:fill="DBE6F0"/>
          </w:tcPr>
          <w:p w14:paraId="667BC327" w14:textId="77777777" w:rsidR="00FA6019" w:rsidRDefault="00FA6019" w:rsidP="00FA48A3">
            <w:pPr>
              <w:pStyle w:val="TableParagraph"/>
              <w:spacing w:before="37"/>
              <w:ind w:right="94"/>
              <w:rPr>
                <w:b/>
                <w:sz w:val="18"/>
              </w:rPr>
            </w:pPr>
            <w:r>
              <w:rPr>
                <w:b/>
                <w:spacing w:val="-5"/>
                <w:sz w:val="18"/>
              </w:rPr>
              <w:t>703</w:t>
            </w:r>
          </w:p>
        </w:tc>
        <w:tc>
          <w:tcPr>
            <w:tcW w:w="657" w:type="dxa"/>
            <w:shd w:val="clear" w:color="auto" w:fill="DBE6F0"/>
          </w:tcPr>
          <w:p w14:paraId="34FAAF5F" w14:textId="77777777" w:rsidR="00FA6019" w:rsidRDefault="00FA6019" w:rsidP="00FA48A3">
            <w:pPr>
              <w:pStyle w:val="TableParagraph"/>
              <w:spacing w:before="37"/>
              <w:ind w:right="91"/>
              <w:rPr>
                <w:b/>
                <w:sz w:val="18"/>
              </w:rPr>
            </w:pPr>
            <w:r>
              <w:rPr>
                <w:b/>
                <w:spacing w:val="-5"/>
                <w:sz w:val="18"/>
              </w:rPr>
              <w:t>909</w:t>
            </w:r>
          </w:p>
        </w:tc>
        <w:tc>
          <w:tcPr>
            <w:tcW w:w="755" w:type="dxa"/>
            <w:shd w:val="clear" w:color="auto" w:fill="D4D4FF"/>
          </w:tcPr>
          <w:p w14:paraId="1026A130" w14:textId="77777777" w:rsidR="00FA6019" w:rsidRDefault="00FA6019" w:rsidP="00FA48A3">
            <w:pPr>
              <w:pStyle w:val="TableParagraph"/>
              <w:spacing w:before="37"/>
              <w:ind w:left="175" w:right="74"/>
              <w:jc w:val="center"/>
              <w:rPr>
                <w:b/>
                <w:sz w:val="18"/>
              </w:rPr>
            </w:pPr>
            <w:r>
              <w:rPr>
                <w:b/>
                <w:spacing w:val="-2"/>
                <w:sz w:val="18"/>
              </w:rPr>
              <w:t>84.3%</w:t>
            </w:r>
          </w:p>
        </w:tc>
        <w:tc>
          <w:tcPr>
            <w:tcW w:w="669" w:type="dxa"/>
            <w:shd w:val="clear" w:color="auto" w:fill="D4D4FF"/>
          </w:tcPr>
          <w:p w14:paraId="35026177" w14:textId="77777777" w:rsidR="00FA6019" w:rsidRDefault="00FA6019" w:rsidP="00FA48A3">
            <w:pPr>
              <w:pStyle w:val="TableParagraph"/>
              <w:spacing w:before="37"/>
              <w:ind w:right="92"/>
              <w:rPr>
                <w:b/>
                <w:sz w:val="18"/>
              </w:rPr>
            </w:pPr>
            <w:r>
              <w:rPr>
                <w:b/>
                <w:spacing w:val="-2"/>
                <w:sz w:val="18"/>
              </w:rPr>
              <w:t>83.8%</w:t>
            </w:r>
          </w:p>
        </w:tc>
        <w:tc>
          <w:tcPr>
            <w:tcW w:w="669" w:type="dxa"/>
            <w:shd w:val="clear" w:color="auto" w:fill="D4D4FF"/>
          </w:tcPr>
          <w:p w14:paraId="3761E075" w14:textId="77777777" w:rsidR="00FA6019" w:rsidRDefault="00FA6019" w:rsidP="00FA48A3">
            <w:pPr>
              <w:pStyle w:val="TableParagraph"/>
              <w:spacing w:before="37"/>
              <w:ind w:right="92"/>
              <w:rPr>
                <w:b/>
                <w:sz w:val="18"/>
              </w:rPr>
            </w:pPr>
            <w:r>
              <w:rPr>
                <w:b/>
                <w:spacing w:val="-2"/>
                <w:sz w:val="18"/>
              </w:rPr>
              <w:t>83.2%</w:t>
            </w:r>
          </w:p>
        </w:tc>
        <w:tc>
          <w:tcPr>
            <w:tcW w:w="755" w:type="dxa"/>
            <w:shd w:val="clear" w:color="auto" w:fill="C4D8F0"/>
          </w:tcPr>
          <w:p w14:paraId="40ECB442" w14:textId="77777777" w:rsidR="00FA6019" w:rsidRDefault="00FA6019" w:rsidP="00FA48A3">
            <w:pPr>
              <w:pStyle w:val="TableParagraph"/>
              <w:spacing w:before="37"/>
              <w:ind w:right="91"/>
              <w:rPr>
                <w:b/>
                <w:sz w:val="18"/>
              </w:rPr>
            </w:pPr>
            <w:r>
              <w:rPr>
                <w:b/>
                <w:spacing w:val="-2"/>
                <w:sz w:val="18"/>
              </w:rPr>
              <w:t>96.1%</w:t>
            </w:r>
          </w:p>
        </w:tc>
        <w:tc>
          <w:tcPr>
            <w:tcW w:w="669" w:type="dxa"/>
            <w:shd w:val="clear" w:color="auto" w:fill="C4D8F0"/>
          </w:tcPr>
          <w:p w14:paraId="53CC13F4" w14:textId="77777777" w:rsidR="00FA6019" w:rsidRDefault="00FA6019" w:rsidP="00FA48A3">
            <w:pPr>
              <w:pStyle w:val="TableParagraph"/>
              <w:spacing w:before="37"/>
              <w:ind w:right="90"/>
              <w:rPr>
                <w:b/>
                <w:sz w:val="18"/>
              </w:rPr>
            </w:pPr>
            <w:r>
              <w:rPr>
                <w:b/>
                <w:spacing w:val="-2"/>
                <w:sz w:val="18"/>
              </w:rPr>
              <w:t>92.9%</w:t>
            </w:r>
          </w:p>
        </w:tc>
        <w:tc>
          <w:tcPr>
            <w:tcW w:w="667" w:type="dxa"/>
            <w:shd w:val="clear" w:color="auto" w:fill="C4D8F0"/>
          </w:tcPr>
          <w:p w14:paraId="57265886" w14:textId="77777777" w:rsidR="00FA6019" w:rsidRDefault="00FA6019" w:rsidP="00FA48A3">
            <w:pPr>
              <w:pStyle w:val="TableParagraph"/>
              <w:spacing w:before="37"/>
              <w:ind w:left="89" w:right="66"/>
              <w:jc w:val="center"/>
              <w:rPr>
                <w:b/>
                <w:sz w:val="18"/>
              </w:rPr>
            </w:pPr>
            <w:r>
              <w:rPr>
                <w:b/>
                <w:spacing w:val="-2"/>
                <w:sz w:val="18"/>
              </w:rPr>
              <w:t>95.9%</w:t>
            </w:r>
          </w:p>
        </w:tc>
        <w:tc>
          <w:tcPr>
            <w:tcW w:w="756" w:type="dxa"/>
            <w:shd w:val="clear" w:color="auto" w:fill="D8E4BC"/>
          </w:tcPr>
          <w:p w14:paraId="751EE132" w14:textId="77777777" w:rsidR="00FA6019" w:rsidRDefault="00FA6019" w:rsidP="00FA48A3">
            <w:pPr>
              <w:pStyle w:val="TableParagraph"/>
              <w:spacing w:before="37"/>
              <w:ind w:right="90"/>
              <w:rPr>
                <w:b/>
                <w:sz w:val="18"/>
              </w:rPr>
            </w:pPr>
            <w:r>
              <w:rPr>
                <w:b/>
                <w:spacing w:val="-2"/>
                <w:sz w:val="18"/>
              </w:rPr>
              <w:t>87.7%</w:t>
            </w:r>
          </w:p>
        </w:tc>
        <w:tc>
          <w:tcPr>
            <w:tcW w:w="670" w:type="dxa"/>
            <w:shd w:val="clear" w:color="auto" w:fill="D8E4BC"/>
          </w:tcPr>
          <w:p w14:paraId="3CB2372C" w14:textId="77777777" w:rsidR="00FA6019" w:rsidRDefault="00FA6019" w:rsidP="00FA48A3">
            <w:pPr>
              <w:pStyle w:val="TableParagraph"/>
              <w:spacing w:before="37"/>
              <w:ind w:left="78" w:right="57"/>
              <w:jc w:val="center"/>
              <w:rPr>
                <w:b/>
                <w:sz w:val="18"/>
              </w:rPr>
            </w:pPr>
            <w:r>
              <w:rPr>
                <w:b/>
                <w:spacing w:val="-2"/>
                <w:sz w:val="18"/>
              </w:rPr>
              <w:t>90.2%</w:t>
            </w:r>
          </w:p>
        </w:tc>
        <w:tc>
          <w:tcPr>
            <w:tcW w:w="711" w:type="dxa"/>
            <w:shd w:val="clear" w:color="auto" w:fill="D8E4BC"/>
          </w:tcPr>
          <w:p w14:paraId="1BFB5E24" w14:textId="77777777" w:rsidR="00FA6019" w:rsidRDefault="00FA6019" w:rsidP="00FA48A3">
            <w:pPr>
              <w:pStyle w:val="TableParagraph"/>
              <w:spacing w:before="37"/>
              <w:ind w:right="93"/>
              <w:rPr>
                <w:b/>
                <w:sz w:val="18"/>
              </w:rPr>
            </w:pPr>
            <w:r>
              <w:rPr>
                <w:b/>
                <w:spacing w:val="-2"/>
                <w:sz w:val="18"/>
              </w:rPr>
              <w:t>86.7%</w:t>
            </w:r>
          </w:p>
        </w:tc>
      </w:tr>
    </w:tbl>
    <w:p w14:paraId="5018B2F9" w14:textId="77777777" w:rsidR="00FA6019" w:rsidRDefault="00FA6019" w:rsidP="00FA6019">
      <w:pPr>
        <w:rPr>
          <w:b/>
          <w:sz w:val="18"/>
        </w:rPr>
      </w:pPr>
    </w:p>
    <w:p w14:paraId="5E96CBFA" w14:textId="77777777" w:rsidR="00FA6019" w:rsidRDefault="00FA6019" w:rsidP="00FA6019">
      <w:pPr>
        <w:spacing w:before="10"/>
        <w:rPr>
          <w:b/>
          <w:sz w:val="16"/>
        </w:rPr>
      </w:pPr>
    </w:p>
    <w:p w14:paraId="5A1C27A3" w14:textId="77777777" w:rsidR="00FA6019" w:rsidRDefault="00FA6019" w:rsidP="00FA6019">
      <w:pPr>
        <w:ind w:left="120"/>
        <w:rPr>
          <w:b/>
          <w:sz w:val="18"/>
        </w:rPr>
      </w:pPr>
      <w:r>
        <w:rPr>
          <w:b/>
          <w:sz w:val="18"/>
        </w:rPr>
        <w:t>19+</w:t>
      </w:r>
      <w:r>
        <w:rPr>
          <w:b/>
          <w:spacing w:val="-2"/>
          <w:sz w:val="18"/>
        </w:rPr>
        <w:t xml:space="preserve"> Disability</w:t>
      </w:r>
    </w:p>
    <w:p w14:paraId="05296EB0" w14:textId="77777777" w:rsidR="00FA6019" w:rsidRDefault="00FA6019" w:rsidP="00FA6019">
      <w:pPr>
        <w:spacing w:before="11"/>
        <w:rPr>
          <w:b/>
          <w:sz w:val="17"/>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7"/>
        <w:gridCol w:w="657"/>
        <w:gridCol w:w="659"/>
        <w:gridCol w:w="657"/>
        <w:gridCol w:w="755"/>
        <w:gridCol w:w="669"/>
        <w:gridCol w:w="755"/>
        <w:gridCol w:w="755"/>
        <w:gridCol w:w="669"/>
        <w:gridCol w:w="755"/>
        <w:gridCol w:w="755"/>
        <w:gridCol w:w="669"/>
        <w:gridCol w:w="755"/>
      </w:tblGrid>
      <w:tr w:rsidR="00FA6019" w14:paraId="0E712EB5" w14:textId="77777777" w:rsidTr="00FA48A3">
        <w:trPr>
          <w:trHeight w:val="256"/>
        </w:trPr>
        <w:tc>
          <w:tcPr>
            <w:tcW w:w="3247" w:type="dxa"/>
            <w:shd w:val="clear" w:color="auto" w:fill="DBE6F0"/>
          </w:tcPr>
          <w:p w14:paraId="2187FA94" w14:textId="77777777" w:rsidR="00FA6019" w:rsidRDefault="00FA6019" w:rsidP="00FA48A3">
            <w:pPr>
              <w:pStyle w:val="TableParagraph"/>
              <w:spacing w:line="240" w:lineRule="auto"/>
              <w:rPr>
                <w:rFonts w:ascii="Times New Roman"/>
                <w:sz w:val="18"/>
              </w:rPr>
            </w:pPr>
          </w:p>
        </w:tc>
        <w:tc>
          <w:tcPr>
            <w:tcW w:w="1973" w:type="dxa"/>
            <w:gridSpan w:val="3"/>
            <w:shd w:val="clear" w:color="auto" w:fill="DBE6F0"/>
          </w:tcPr>
          <w:p w14:paraId="78A4D2C8" w14:textId="77777777" w:rsidR="00FA6019" w:rsidRDefault="00FA6019" w:rsidP="00FA48A3">
            <w:pPr>
              <w:pStyle w:val="TableParagraph"/>
              <w:spacing w:before="37"/>
              <w:ind w:left="108"/>
              <w:rPr>
                <w:b/>
                <w:sz w:val="18"/>
              </w:rPr>
            </w:pPr>
            <w:r>
              <w:rPr>
                <w:b/>
                <w:spacing w:val="-2"/>
                <w:sz w:val="18"/>
              </w:rPr>
              <w:t>Leavers</w:t>
            </w:r>
          </w:p>
        </w:tc>
        <w:tc>
          <w:tcPr>
            <w:tcW w:w="2179" w:type="dxa"/>
            <w:gridSpan w:val="3"/>
            <w:shd w:val="clear" w:color="auto" w:fill="D4D4FF"/>
          </w:tcPr>
          <w:p w14:paraId="66374CBF" w14:textId="77777777" w:rsidR="00FA6019" w:rsidRDefault="00FA6019" w:rsidP="00FA48A3">
            <w:pPr>
              <w:pStyle w:val="TableParagraph"/>
              <w:spacing w:before="37"/>
              <w:ind w:left="110"/>
              <w:rPr>
                <w:b/>
                <w:sz w:val="18"/>
              </w:rPr>
            </w:pPr>
            <w:r>
              <w:rPr>
                <w:b/>
                <w:spacing w:val="-2"/>
                <w:sz w:val="18"/>
              </w:rPr>
              <w:t>%Achieved</w:t>
            </w:r>
          </w:p>
        </w:tc>
        <w:tc>
          <w:tcPr>
            <w:tcW w:w="2179" w:type="dxa"/>
            <w:gridSpan w:val="3"/>
            <w:shd w:val="clear" w:color="auto" w:fill="C4D8F0"/>
          </w:tcPr>
          <w:p w14:paraId="72883298" w14:textId="77777777" w:rsidR="00FA6019" w:rsidRDefault="00FA6019" w:rsidP="00FA48A3">
            <w:pPr>
              <w:pStyle w:val="TableParagraph"/>
              <w:spacing w:before="37"/>
              <w:ind w:left="112"/>
              <w:rPr>
                <w:b/>
                <w:sz w:val="18"/>
              </w:rPr>
            </w:pPr>
            <w:r>
              <w:rPr>
                <w:b/>
                <w:sz w:val="18"/>
              </w:rPr>
              <w:t xml:space="preserve">% </w:t>
            </w:r>
            <w:r>
              <w:rPr>
                <w:b/>
                <w:spacing w:val="-2"/>
                <w:sz w:val="18"/>
              </w:rPr>
              <w:t>Retention</w:t>
            </w:r>
          </w:p>
        </w:tc>
        <w:tc>
          <w:tcPr>
            <w:tcW w:w="2179" w:type="dxa"/>
            <w:gridSpan w:val="3"/>
            <w:shd w:val="clear" w:color="auto" w:fill="D8E4BC"/>
          </w:tcPr>
          <w:p w14:paraId="6E09F10B" w14:textId="77777777" w:rsidR="00FA6019" w:rsidRDefault="00FA6019" w:rsidP="00FA48A3">
            <w:pPr>
              <w:pStyle w:val="TableParagraph"/>
              <w:spacing w:before="37"/>
              <w:ind w:left="115"/>
              <w:rPr>
                <w:b/>
                <w:sz w:val="18"/>
              </w:rPr>
            </w:pPr>
            <w:r>
              <w:rPr>
                <w:b/>
                <w:sz w:val="18"/>
              </w:rPr>
              <w:t xml:space="preserve">% </w:t>
            </w:r>
            <w:r>
              <w:rPr>
                <w:b/>
                <w:spacing w:val="-4"/>
                <w:sz w:val="18"/>
              </w:rPr>
              <w:t>Pass</w:t>
            </w:r>
          </w:p>
        </w:tc>
      </w:tr>
      <w:tr w:rsidR="00FA6019" w14:paraId="1FE61559" w14:textId="77777777" w:rsidTr="00FA48A3">
        <w:trPr>
          <w:trHeight w:val="253"/>
        </w:trPr>
        <w:tc>
          <w:tcPr>
            <w:tcW w:w="3247" w:type="dxa"/>
            <w:shd w:val="clear" w:color="auto" w:fill="DBE6F0"/>
          </w:tcPr>
          <w:p w14:paraId="27198509" w14:textId="77777777" w:rsidR="00FA6019" w:rsidRDefault="00FA6019" w:rsidP="00FA48A3">
            <w:pPr>
              <w:pStyle w:val="TableParagraph"/>
              <w:spacing w:before="35"/>
              <w:rPr>
                <w:b/>
                <w:sz w:val="18"/>
              </w:rPr>
            </w:pPr>
            <w:r>
              <w:rPr>
                <w:b/>
                <w:sz w:val="18"/>
              </w:rPr>
              <w:t>19+</w:t>
            </w:r>
            <w:r>
              <w:rPr>
                <w:b/>
                <w:spacing w:val="-2"/>
                <w:sz w:val="18"/>
              </w:rPr>
              <w:t xml:space="preserve"> Disability</w:t>
            </w:r>
          </w:p>
        </w:tc>
        <w:tc>
          <w:tcPr>
            <w:tcW w:w="657" w:type="dxa"/>
            <w:shd w:val="clear" w:color="auto" w:fill="DBE6F0"/>
          </w:tcPr>
          <w:p w14:paraId="1911755A" w14:textId="77777777" w:rsidR="00FA6019" w:rsidRDefault="00FA6019" w:rsidP="00FA48A3">
            <w:pPr>
              <w:pStyle w:val="TableParagraph"/>
              <w:spacing w:before="35"/>
              <w:ind w:right="95"/>
              <w:rPr>
                <w:b/>
                <w:sz w:val="18"/>
              </w:rPr>
            </w:pPr>
            <w:r>
              <w:rPr>
                <w:b/>
                <w:spacing w:val="-2"/>
                <w:sz w:val="18"/>
              </w:rPr>
              <w:t>18/19</w:t>
            </w:r>
          </w:p>
        </w:tc>
        <w:tc>
          <w:tcPr>
            <w:tcW w:w="659" w:type="dxa"/>
            <w:shd w:val="clear" w:color="auto" w:fill="DBE6F0"/>
          </w:tcPr>
          <w:p w14:paraId="4DCFB152" w14:textId="77777777" w:rsidR="00FA6019" w:rsidRDefault="00FA6019" w:rsidP="00FA48A3">
            <w:pPr>
              <w:pStyle w:val="TableParagraph"/>
              <w:spacing w:before="35"/>
              <w:ind w:right="97"/>
              <w:rPr>
                <w:b/>
                <w:sz w:val="18"/>
              </w:rPr>
            </w:pPr>
            <w:r>
              <w:rPr>
                <w:b/>
                <w:spacing w:val="-2"/>
                <w:sz w:val="18"/>
              </w:rPr>
              <w:t>19/20</w:t>
            </w:r>
          </w:p>
        </w:tc>
        <w:tc>
          <w:tcPr>
            <w:tcW w:w="657" w:type="dxa"/>
            <w:shd w:val="clear" w:color="auto" w:fill="DBE6F0"/>
          </w:tcPr>
          <w:p w14:paraId="33D27666" w14:textId="77777777" w:rsidR="00FA6019" w:rsidRDefault="00FA6019" w:rsidP="00FA48A3">
            <w:pPr>
              <w:pStyle w:val="TableParagraph"/>
              <w:spacing w:before="35"/>
              <w:ind w:right="94"/>
              <w:rPr>
                <w:b/>
                <w:sz w:val="18"/>
              </w:rPr>
            </w:pPr>
            <w:r>
              <w:rPr>
                <w:b/>
                <w:spacing w:val="-2"/>
                <w:sz w:val="18"/>
              </w:rPr>
              <w:t>20/21</w:t>
            </w:r>
          </w:p>
        </w:tc>
        <w:tc>
          <w:tcPr>
            <w:tcW w:w="755" w:type="dxa"/>
            <w:shd w:val="clear" w:color="auto" w:fill="D4D4FF"/>
          </w:tcPr>
          <w:p w14:paraId="2C14F834" w14:textId="77777777" w:rsidR="00FA6019" w:rsidRDefault="00FA6019" w:rsidP="00FA48A3">
            <w:pPr>
              <w:pStyle w:val="TableParagraph"/>
              <w:spacing w:before="35"/>
              <w:ind w:left="110"/>
              <w:rPr>
                <w:b/>
                <w:sz w:val="18"/>
              </w:rPr>
            </w:pPr>
            <w:r>
              <w:rPr>
                <w:b/>
                <w:spacing w:val="-2"/>
                <w:sz w:val="18"/>
              </w:rPr>
              <w:t>18/19</w:t>
            </w:r>
          </w:p>
        </w:tc>
        <w:tc>
          <w:tcPr>
            <w:tcW w:w="669" w:type="dxa"/>
            <w:shd w:val="clear" w:color="auto" w:fill="D4D4FF"/>
          </w:tcPr>
          <w:p w14:paraId="3B82B1DE" w14:textId="77777777" w:rsidR="00FA6019" w:rsidRDefault="00FA6019" w:rsidP="00FA48A3">
            <w:pPr>
              <w:pStyle w:val="TableParagraph"/>
              <w:spacing w:before="35"/>
              <w:ind w:right="104"/>
              <w:rPr>
                <w:b/>
                <w:sz w:val="18"/>
              </w:rPr>
            </w:pPr>
            <w:r>
              <w:rPr>
                <w:b/>
                <w:spacing w:val="-2"/>
                <w:sz w:val="18"/>
              </w:rPr>
              <w:t>19/20</w:t>
            </w:r>
          </w:p>
        </w:tc>
        <w:tc>
          <w:tcPr>
            <w:tcW w:w="755" w:type="dxa"/>
            <w:shd w:val="clear" w:color="auto" w:fill="D4D4FF"/>
          </w:tcPr>
          <w:p w14:paraId="1FEE565C" w14:textId="77777777" w:rsidR="00FA6019" w:rsidRDefault="00FA6019" w:rsidP="00FA48A3">
            <w:pPr>
              <w:pStyle w:val="TableParagraph"/>
              <w:spacing w:before="35"/>
              <w:ind w:left="111"/>
              <w:rPr>
                <w:b/>
                <w:sz w:val="18"/>
              </w:rPr>
            </w:pPr>
            <w:r>
              <w:rPr>
                <w:b/>
                <w:spacing w:val="-2"/>
                <w:sz w:val="18"/>
              </w:rPr>
              <w:t>20/21</w:t>
            </w:r>
          </w:p>
        </w:tc>
        <w:tc>
          <w:tcPr>
            <w:tcW w:w="755" w:type="dxa"/>
            <w:shd w:val="clear" w:color="auto" w:fill="C4D8F0"/>
          </w:tcPr>
          <w:p w14:paraId="1573D08E" w14:textId="77777777" w:rsidR="00FA6019" w:rsidRDefault="00FA6019" w:rsidP="00FA48A3">
            <w:pPr>
              <w:pStyle w:val="TableParagraph"/>
              <w:spacing w:before="35"/>
              <w:ind w:left="92" w:right="168"/>
              <w:jc w:val="center"/>
              <w:rPr>
                <w:b/>
                <w:sz w:val="18"/>
              </w:rPr>
            </w:pPr>
            <w:r>
              <w:rPr>
                <w:b/>
                <w:spacing w:val="-2"/>
                <w:sz w:val="18"/>
              </w:rPr>
              <w:t>18/19</w:t>
            </w:r>
          </w:p>
        </w:tc>
        <w:tc>
          <w:tcPr>
            <w:tcW w:w="669" w:type="dxa"/>
            <w:shd w:val="clear" w:color="auto" w:fill="C4D8F0"/>
          </w:tcPr>
          <w:p w14:paraId="171495DB" w14:textId="77777777" w:rsidR="00FA6019" w:rsidRDefault="00FA6019" w:rsidP="00FA48A3">
            <w:pPr>
              <w:pStyle w:val="TableParagraph"/>
              <w:spacing w:before="35"/>
              <w:ind w:left="83" w:right="74"/>
              <w:jc w:val="center"/>
              <w:rPr>
                <w:b/>
                <w:sz w:val="18"/>
              </w:rPr>
            </w:pPr>
            <w:r>
              <w:rPr>
                <w:b/>
                <w:spacing w:val="-2"/>
                <w:sz w:val="18"/>
              </w:rPr>
              <w:t>19/20</w:t>
            </w:r>
          </w:p>
        </w:tc>
        <w:tc>
          <w:tcPr>
            <w:tcW w:w="755" w:type="dxa"/>
            <w:shd w:val="clear" w:color="auto" w:fill="C4D8F0"/>
          </w:tcPr>
          <w:p w14:paraId="0BC5A3DD" w14:textId="77777777" w:rsidR="00FA6019" w:rsidRDefault="00FA6019" w:rsidP="00FA48A3">
            <w:pPr>
              <w:pStyle w:val="TableParagraph"/>
              <w:spacing w:before="35"/>
              <w:ind w:left="114"/>
              <w:rPr>
                <w:b/>
                <w:sz w:val="18"/>
              </w:rPr>
            </w:pPr>
            <w:r>
              <w:rPr>
                <w:b/>
                <w:spacing w:val="-2"/>
                <w:sz w:val="18"/>
              </w:rPr>
              <w:t>20/21</w:t>
            </w:r>
          </w:p>
        </w:tc>
        <w:tc>
          <w:tcPr>
            <w:tcW w:w="755" w:type="dxa"/>
            <w:shd w:val="clear" w:color="auto" w:fill="D8E4BC"/>
          </w:tcPr>
          <w:p w14:paraId="382C1CB1" w14:textId="77777777" w:rsidR="00FA6019" w:rsidRDefault="00FA6019" w:rsidP="00FA48A3">
            <w:pPr>
              <w:pStyle w:val="TableParagraph"/>
              <w:spacing w:before="35"/>
              <w:ind w:left="115"/>
              <w:rPr>
                <w:b/>
                <w:sz w:val="18"/>
              </w:rPr>
            </w:pPr>
            <w:r>
              <w:rPr>
                <w:b/>
                <w:spacing w:val="-2"/>
                <w:sz w:val="18"/>
              </w:rPr>
              <w:t>18/19</w:t>
            </w:r>
          </w:p>
        </w:tc>
        <w:tc>
          <w:tcPr>
            <w:tcW w:w="669" w:type="dxa"/>
            <w:shd w:val="clear" w:color="auto" w:fill="D8E4BC"/>
          </w:tcPr>
          <w:p w14:paraId="0F55901D" w14:textId="77777777" w:rsidR="00FA6019" w:rsidRDefault="00FA6019" w:rsidP="00FA48A3">
            <w:pPr>
              <w:pStyle w:val="TableParagraph"/>
              <w:spacing w:before="35"/>
              <w:ind w:right="99"/>
              <w:rPr>
                <w:b/>
                <w:sz w:val="18"/>
              </w:rPr>
            </w:pPr>
            <w:r>
              <w:rPr>
                <w:b/>
                <w:spacing w:val="-2"/>
                <w:sz w:val="18"/>
              </w:rPr>
              <w:t>19/20</w:t>
            </w:r>
          </w:p>
        </w:tc>
        <w:tc>
          <w:tcPr>
            <w:tcW w:w="755" w:type="dxa"/>
            <w:shd w:val="clear" w:color="auto" w:fill="D8E4BC"/>
          </w:tcPr>
          <w:p w14:paraId="60866BE5" w14:textId="77777777" w:rsidR="00FA6019" w:rsidRDefault="00FA6019" w:rsidP="00FA48A3">
            <w:pPr>
              <w:pStyle w:val="TableParagraph"/>
              <w:spacing w:before="35"/>
              <w:ind w:left="92" w:right="159"/>
              <w:jc w:val="center"/>
              <w:rPr>
                <w:b/>
                <w:sz w:val="18"/>
              </w:rPr>
            </w:pPr>
            <w:r>
              <w:rPr>
                <w:b/>
                <w:spacing w:val="-2"/>
                <w:sz w:val="18"/>
              </w:rPr>
              <w:t>20/21</w:t>
            </w:r>
          </w:p>
        </w:tc>
      </w:tr>
      <w:tr w:rsidR="00FA6019" w14:paraId="2FC5A52E" w14:textId="77777777" w:rsidTr="00FA48A3">
        <w:trPr>
          <w:trHeight w:val="256"/>
        </w:trPr>
        <w:tc>
          <w:tcPr>
            <w:tcW w:w="3247" w:type="dxa"/>
          </w:tcPr>
          <w:p w14:paraId="58CDB30C" w14:textId="77777777" w:rsidR="00FA6019" w:rsidRDefault="00FA6019" w:rsidP="00FA48A3">
            <w:pPr>
              <w:pStyle w:val="TableParagraph"/>
              <w:spacing w:before="37"/>
              <w:rPr>
                <w:sz w:val="18"/>
              </w:rPr>
            </w:pPr>
            <w:r>
              <w:rPr>
                <w:sz w:val="18"/>
              </w:rPr>
              <w:t>Has</w:t>
            </w:r>
            <w:r>
              <w:rPr>
                <w:spacing w:val="-5"/>
                <w:sz w:val="18"/>
              </w:rPr>
              <w:t xml:space="preserve"> </w:t>
            </w:r>
            <w:r>
              <w:rPr>
                <w:sz w:val="18"/>
              </w:rPr>
              <w:t>difficulty/disability/health</w:t>
            </w:r>
            <w:r>
              <w:rPr>
                <w:spacing w:val="-2"/>
                <w:sz w:val="18"/>
              </w:rPr>
              <w:t xml:space="preserve"> problem</w:t>
            </w:r>
          </w:p>
        </w:tc>
        <w:tc>
          <w:tcPr>
            <w:tcW w:w="657" w:type="dxa"/>
          </w:tcPr>
          <w:p w14:paraId="665ACAA5" w14:textId="77777777" w:rsidR="00FA6019" w:rsidRDefault="00FA6019" w:rsidP="00FA48A3">
            <w:pPr>
              <w:pStyle w:val="TableParagraph"/>
              <w:spacing w:before="37"/>
              <w:ind w:right="93"/>
              <w:rPr>
                <w:sz w:val="18"/>
              </w:rPr>
            </w:pPr>
            <w:r>
              <w:rPr>
                <w:spacing w:val="-5"/>
                <w:sz w:val="18"/>
              </w:rPr>
              <w:t>52</w:t>
            </w:r>
          </w:p>
        </w:tc>
        <w:tc>
          <w:tcPr>
            <w:tcW w:w="659" w:type="dxa"/>
          </w:tcPr>
          <w:p w14:paraId="441CFC60" w14:textId="77777777" w:rsidR="00FA6019" w:rsidRDefault="00FA6019" w:rsidP="00FA48A3">
            <w:pPr>
              <w:pStyle w:val="TableParagraph"/>
              <w:spacing w:before="37"/>
              <w:ind w:right="94"/>
              <w:rPr>
                <w:sz w:val="18"/>
              </w:rPr>
            </w:pPr>
            <w:r>
              <w:rPr>
                <w:spacing w:val="-5"/>
                <w:sz w:val="18"/>
              </w:rPr>
              <w:t>50</w:t>
            </w:r>
          </w:p>
        </w:tc>
        <w:tc>
          <w:tcPr>
            <w:tcW w:w="657" w:type="dxa"/>
          </w:tcPr>
          <w:p w14:paraId="270ABFF3" w14:textId="77777777" w:rsidR="00FA6019" w:rsidRDefault="00FA6019" w:rsidP="00FA48A3">
            <w:pPr>
              <w:pStyle w:val="TableParagraph"/>
              <w:spacing w:before="37"/>
              <w:ind w:right="92"/>
              <w:rPr>
                <w:sz w:val="18"/>
              </w:rPr>
            </w:pPr>
            <w:r>
              <w:rPr>
                <w:spacing w:val="-5"/>
                <w:sz w:val="18"/>
              </w:rPr>
              <w:t>44</w:t>
            </w:r>
          </w:p>
        </w:tc>
        <w:tc>
          <w:tcPr>
            <w:tcW w:w="755" w:type="dxa"/>
            <w:shd w:val="clear" w:color="auto" w:fill="D4D4FF"/>
          </w:tcPr>
          <w:p w14:paraId="62729548" w14:textId="77777777" w:rsidR="00FA6019" w:rsidRDefault="00FA6019" w:rsidP="00FA48A3">
            <w:pPr>
              <w:pStyle w:val="TableParagraph"/>
              <w:spacing w:before="37"/>
              <w:ind w:right="93"/>
              <w:rPr>
                <w:sz w:val="18"/>
              </w:rPr>
            </w:pPr>
            <w:r>
              <w:rPr>
                <w:spacing w:val="-2"/>
                <w:sz w:val="18"/>
              </w:rPr>
              <w:t>86.5%</w:t>
            </w:r>
          </w:p>
        </w:tc>
        <w:tc>
          <w:tcPr>
            <w:tcW w:w="669" w:type="dxa"/>
            <w:shd w:val="clear" w:color="auto" w:fill="D4D4FF"/>
          </w:tcPr>
          <w:p w14:paraId="60D5DA59" w14:textId="77777777" w:rsidR="00FA6019" w:rsidRDefault="00FA6019" w:rsidP="00FA48A3">
            <w:pPr>
              <w:pStyle w:val="TableParagraph"/>
              <w:spacing w:before="37"/>
              <w:ind w:right="93"/>
              <w:rPr>
                <w:sz w:val="18"/>
              </w:rPr>
            </w:pPr>
            <w:r>
              <w:rPr>
                <w:spacing w:val="-2"/>
                <w:sz w:val="18"/>
              </w:rPr>
              <w:t>88.0%</w:t>
            </w:r>
          </w:p>
        </w:tc>
        <w:tc>
          <w:tcPr>
            <w:tcW w:w="755" w:type="dxa"/>
            <w:shd w:val="clear" w:color="auto" w:fill="D4D4FF"/>
          </w:tcPr>
          <w:p w14:paraId="07267774" w14:textId="77777777" w:rsidR="00FA6019" w:rsidRDefault="00FA6019" w:rsidP="00FA48A3">
            <w:pPr>
              <w:pStyle w:val="TableParagraph"/>
              <w:spacing w:before="37"/>
              <w:ind w:right="92"/>
              <w:rPr>
                <w:sz w:val="18"/>
              </w:rPr>
            </w:pPr>
            <w:r>
              <w:rPr>
                <w:spacing w:val="-2"/>
                <w:sz w:val="18"/>
              </w:rPr>
              <w:t>90.9%</w:t>
            </w:r>
          </w:p>
        </w:tc>
        <w:tc>
          <w:tcPr>
            <w:tcW w:w="755" w:type="dxa"/>
            <w:shd w:val="clear" w:color="auto" w:fill="C4D8F0"/>
          </w:tcPr>
          <w:p w14:paraId="69C15EED" w14:textId="77777777" w:rsidR="00FA6019" w:rsidRDefault="00FA6019" w:rsidP="00FA48A3">
            <w:pPr>
              <w:pStyle w:val="TableParagraph"/>
              <w:spacing w:before="37"/>
              <w:ind w:left="178" w:right="68"/>
              <w:jc w:val="center"/>
              <w:rPr>
                <w:sz w:val="18"/>
              </w:rPr>
            </w:pPr>
            <w:r>
              <w:rPr>
                <w:spacing w:val="-2"/>
                <w:sz w:val="18"/>
              </w:rPr>
              <w:t>90.4%</w:t>
            </w:r>
          </w:p>
        </w:tc>
        <w:tc>
          <w:tcPr>
            <w:tcW w:w="669" w:type="dxa"/>
            <w:shd w:val="clear" w:color="auto" w:fill="C4D8F0"/>
          </w:tcPr>
          <w:p w14:paraId="3A63965F" w14:textId="77777777" w:rsidR="00FA6019" w:rsidRDefault="00FA6019" w:rsidP="00FA48A3">
            <w:pPr>
              <w:pStyle w:val="TableParagraph"/>
              <w:spacing w:before="37"/>
              <w:ind w:left="84" w:right="59"/>
              <w:jc w:val="center"/>
              <w:rPr>
                <w:sz w:val="18"/>
              </w:rPr>
            </w:pPr>
            <w:r>
              <w:rPr>
                <w:spacing w:val="-2"/>
                <w:sz w:val="18"/>
              </w:rPr>
              <w:t>96.0%</w:t>
            </w:r>
          </w:p>
        </w:tc>
        <w:tc>
          <w:tcPr>
            <w:tcW w:w="755" w:type="dxa"/>
            <w:shd w:val="clear" w:color="auto" w:fill="C4D8F0"/>
          </w:tcPr>
          <w:p w14:paraId="198C800C" w14:textId="77777777" w:rsidR="00FA6019" w:rsidRDefault="00FA6019" w:rsidP="00FA48A3">
            <w:pPr>
              <w:pStyle w:val="TableParagraph"/>
              <w:spacing w:before="37"/>
              <w:ind w:right="89"/>
              <w:rPr>
                <w:sz w:val="18"/>
              </w:rPr>
            </w:pPr>
            <w:r>
              <w:rPr>
                <w:spacing w:val="-2"/>
                <w:sz w:val="18"/>
              </w:rPr>
              <w:t>95.5%</w:t>
            </w:r>
          </w:p>
        </w:tc>
        <w:tc>
          <w:tcPr>
            <w:tcW w:w="755" w:type="dxa"/>
            <w:shd w:val="clear" w:color="auto" w:fill="D8E4BC"/>
          </w:tcPr>
          <w:p w14:paraId="3E19156A" w14:textId="77777777" w:rsidR="00FA6019" w:rsidRDefault="00FA6019" w:rsidP="00FA48A3">
            <w:pPr>
              <w:pStyle w:val="TableParagraph"/>
              <w:spacing w:before="37"/>
              <w:ind w:right="88"/>
              <w:rPr>
                <w:sz w:val="18"/>
              </w:rPr>
            </w:pPr>
            <w:r>
              <w:rPr>
                <w:spacing w:val="-2"/>
                <w:sz w:val="18"/>
              </w:rPr>
              <w:t>95.7%</w:t>
            </w:r>
          </w:p>
        </w:tc>
        <w:tc>
          <w:tcPr>
            <w:tcW w:w="669" w:type="dxa"/>
            <w:shd w:val="clear" w:color="auto" w:fill="D8E4BC"/>
          </w:tcPr>
          <w:p w14:paraId="6357612B" w14:textId="77777777" w:rsidR="00FA6019" w:rsidRDefault="00FA6019" w:rsidP="00FA48A3">
            <w:pPr>
              <w:pStyle w:val="TableParagraph"/>
              <w:spacing w:before="37"/>
              <w:ind w:right="88"/>
              <w:rPr>
                <w:sz w:val="18"/>
              </w:rPr>
            </w:pPr>
            <w:r>
              <w:rPr>
                <w:spacing w:val="-2"/>
                <w:sz w:val="18"/>
              </w:rPr>
              <w:t>91.7%</w:t>
            </w:r>
          </w:p>
        </w:tc>
        <w:tc>
          <w:tcPr>
            <w:tcW w:w="755" w:type="dxa"/>
            <w:shd w:val="clear" w:color="auto" w:fill="D8E4BC"/>
          </w:tcPr>
          <w:p w14:paraId="2A378A69" w14:textId="77777777" w:rsidR="00FA6019" w:rsidRDefault="00FA6019" w:rsidP="00FA48A3">
            <w:pPr>
              <w:pStyle w:val="TableParagraph"/>
              <w:spacing w:before="37"/>
              <w:ind w:left="178" w:right="59"/>
              <w:jc w:val="center"/>
              <w:rPr>
                <w:sz w:val="18"/>
              </w:rPr>
            </w:pPr>
            <w:r>
              <w:rPr>
                <w:spacing w:val="-2"/>
                <w:sz w:val="18"/>
              </w:rPr>
              <w:t>95.2%</w:t>
            </w:r>
          </w:p>
        </w:tc>
      </w:tr>
      <w:tr w:rsidR="00FA6019" w14:paraId="4D4701BA" w14:textId="77777777" w:rsidTr="00FA48A3">
        <w:trPr>
          <w:trHeight w:val="253"/>
        </w:trPr>
        <w:tc>
          <w:tcPr>
            <w:tcW w:w="3247" w:type="dxa"/>
          </w:tcPr>
          <w:p w14:paraId="4C5E90AE" w14:textId="77777777" w:rsidR="00FA6019" w:rsidRDefault="00FA6019" w:rsidP="00FA48A3">
            <w:pPr>
              <w:pStyle w:val="TableParagraph"/>
              <w:spacing w:before="35"/>
              <w:rPr>
                <w:sz w:val="18"/>
              </w:rPr>
            </w:pPr>
            <w:r>
              <w:rPr>
                <w:sz w:val="18"/>
              </w:rPr>
              <w:t>No</w:t>
            </w:r>
            <w:r>
              <w:rPr>
                <w:spacing w:val="-5"/>
                <w:sz w:val="18"/>
              </w:rPr>
              <w:t xml:space="preserve"> </w:t>
            </w:r>
            <w:r>
              <w:rPr>
                <w:sz w:val="18"/>
              </w:rPr>
              <w:t>difficulty/disability/health</w:t>
            </w:r>
            <w:r>
              <w:rPr>
                <w:spacing w:val="-3"/>
                <w:sz w:val="18"/>
              </w:rPr>
              <w:t xml:space="preserve"> </w:t>
            </w:r>
            <w:r>
              <w:rPr>
                <w:spacing w:val="-2"/>
                <w:sz w:val="18"/>
              </w:rPr>
              <w:t>problem</w:t>
            </w:r>
          </w:p>
        </w:tc>
        <w:tc>
          <w:tcPr>
            <w:tcW w:w="657" w:type="dxa"/>
          </w:tcPr>
          <w:p w14:paraId="62E13B2D" w14:textId="77777777" w:rsidR="00FA6019" w:rsidRDefault="00FA6019" w:rsidP="00FA48A3">
            <w:pPr>
              <w:pStyle w:val="TableParagraph"/>
              <w:spacing w:before="35"/>
              <w:ind w:right="93"/>
              <w:rPr>
                <w:sz w:val="18"/>
              </w:rPr>
            </w:pPr>
            <w:r>
              <w:rPr>
                <w:spacing w:val="-5"/>
                <w:sz w:val="18"/>
              </w:rPr>
              <w:t>207</w:t>
            </w:r>
          </w:p>
        </w:tc>
        <w:tc>
          <w:tcPr>
            <w:tcW w:w="659" w:type="dxa"/>
          </w:tcPr>
          <w:p w14:paraId="75A810A0" w14:textId="77777777" w:rsidR="00FA6019" w:rsidRDefault="00FA6019" w:rsidP="00FA48A3">
            <w:pPr>
              <w:pStyle w:val="TableParagraph"/>
              <w:spacing w:before="35"/>
              <w:ind w:right="94"/>
              <w:rPr>
                <w:sz w:val="18"/>
              </w:rPr>
            </w:pPr>
            <w:r>
              <w:rPr>
                <w:spacing w:val="-5"/>
                <w:sz w:val="18"/>
              </w:rPr>
              <w:t>136</w:t>
            </w:r>
          </w:p>
        </w:tc>
        <w:tc>
          <w:tcPr>
            <w:tcW w:w="657" w:type="dxa"/>
          </w:tcPr>
          <w:p w14:paraId="4B92BDD0" w14:textId="77777777" w:rsidR="00FA6019" w:rsidRDefault="00FA6019" w:rsidP="00FA48A3">
            <w:pPr>
              <w:pStyle w:val="TableParagraph"/>
              <w:spacing w:before="35"/>
              <w:ind w:right="91"/>
              <w:rPr>
                <w:sz w:val="18"/>
              </w:rPr>
            </w:pPr>
            <w:r>
              <w:rPr>
                <w:spacing w:val="-5"/>
                <w:sz w:val="18"/>
              </w:rPr>
              <w:t>136</w:t>
            </w:r>
          </w:p>
        </w:tc>
        <w:tc>
          <w:tcPr>
            <w:tcW w:w="755" w:type="dxa"/>
            <w:shd w:val="clear" w:color="auto" w:fill="D4D4FF"/>
          </w:tcPr>
          <w:p w14:paraId="5788BFC9" w14:textId="77777777" w:rsidR="00FA6019" w:rsidRDefault="00FA6019" w:rsidP="00FA48A3">
            <w:pPr>
              <w:pStyle w:val="TableParagraph"/>
              <w:spacing w:before="35"/>
              <w:ind w:right="93"/>
              <w:rPr>
                <w:sz w:val="18"/>
              </w:rPr>
            </w:pPr>
            <w:r>
              <w:rPr>
                <w:spacing w:val="-2"/>
                <w:sz w:val="18"/>
              </w:rPr>
              <w:t>92.8%</w:t>
            </w:r>
          </w:p>
        </w:tc>
        <w:tc>
          <w:tcPr>
            <w:tcW w:w="669" w:type="dxa"/>
            <w:shd w:val="clear" w:color="auto" w:fill="D4D4FF"/>
          </w:tcPr>
          <w:p w14:paraId="34325916" w14:textId="77777777" w:rsidR="00FA6019" w:rsidRDefault="00FA6019" w:rsidP="00FA48A3">
            <w:pPr>
              <w:pStyle w:val="TableParagraph"/>
              <w:spacing w:before="35"/>
              <w:ind w:right="93"/>
              <w:rPr>
                <w:sz w:val="18"/>
              </w:rPr>
            </w:pPr>
            <w:r>
              <w:rPr>
                <w:spacing w:val="-2"/>
                <w:sz w:val="18"/>
              </w:rPr>
              <w:t>89.0%</w:t>
            </w:r>
          </w:p>
        </w:tc>
        <w:tc>
          <w:tcPr>
            <w:tcW w:w="755" w:type="dxa"/>
            <w:shd w:val="clear" w:color="auto" w:fill="D4D4FF"/>
          </w:tcPr>
          <w:p w14:paraId="0A907D62" w14:textId="77777777" w:rsidR="00FA6019" w:rsidRDefault="00FA6019" w:rsidP="00FA48A3">
            <w:pPr>
              <w:pStyle w:val="TableParagraph"/>
              <w:spacing w:before="35"/>
              <w:ind w:right="92"/>
              <w:rPr>
                <w:sz w:val="18"/>
              </w:rPr>
            </w:pPr>
            <w:r>
              <w:rPr>
                <w:spacing w:val="-2"/>
                <w:sz w:val="18"/>
              </w:rPr>
              <w:t>89.0%</w:t>
            </w:r>
          </w:p>
        </w:tc>
        <w:tc>
          <w:tcPr>
            <w:tcW w:w="755" w:type="dxa"/>
            <w:shd w:val="clear" w:color="auto" w:fill="C4D8F0"/>
          </w:tcPr>
          <w:p w14:paraId="6426CAA7" w14:textId="77777777" w:rsidR="00FA6019" w:rsidRDefault="00FA6019" w:rsidP="00FA48A3">
            <w:pPr>
              <w:pStyle w:val="TableParagraph"/>
              <w:spacing w:before="35"/>
              <w:ind w:left="178" w:right="68"/>
              <w:jc w:val="center"/>
              <w:rPr>
                <w:sz w:val="18"/>
              </w:rPr>
            </w:pPr>
            <w:r>
              <w:rPr>
                <w:spacing w:val="-2"/>
                <w:sz w:val="18"/>
              </w:rPr>
              <w:t>95.2%</w:t>
            </w:r>
          </w:p>
        </w:tc>
        <w:tc>
          <w:tcPr>
            <w:tcW w:w="669" w:type="dxa"/>
            <w:shd w:val="clear" w:color="auto" w:fill="C4D8F0"/>
          </w:tcPr>
          <w:p w14:paraId="3F394F65" w14:textId="77777777" w:rsidR="00FA6019" w:rsidRDefault="00FA6019" w:rsidP="00FA48A3">
            <w:pPr>
              <w:pStyle w:val="TableParagraph"/>
              <w:spacing w:before="35"/>
              <w:ind w:left="84" w:right="59"/>
              <w:jc w:val="center"/>
              <w:rPr>
                <w:sz w:val="18"/>
              </w:rPr>
            </w:pPr>
            <w:r>
              <w:rPr>
                <w:spacing w:val="-2"/>
                <w:sz w:val="18"/>
              </w:rPr>
              <w:t>96.3%</w:t>
            </w:r>
          </w:p>
        </w:tc>
        <w:tc>
          <w:tcPr>
            <w:tcW w:w="755" w:type="dxa"/>
            <w:shd w:val="clear" w:color="auto" w:fill="C4D8F0"/>
          </w:tcPr>
          <w:p w14:paraId="14A7B0A8" w14:textId="77777777" w:rsidR="00FA6019" w:rsidRDefault="00FA6019" w:rsidP="00FA48A3">
            <w:pPr>
              <w:pStyle w:val="TableParagraph"/>
              <w:spacing w:before="35"/>
              <w:ind w:right="89"/>
              <w:rPr>
                <w:sz w:val="18"/>
              </w:rPr>
            </w:pPr>
            <w:r>
              <w:rPr>
                <w:spacing w:val="-2"/>
                <w:sz w:val="18"/>
              </w:rPr>
              <w:t>92.6%</w:t>
            </w:r>
          </w:p>
        </w:tc>
        <w:tc>
          <w:tcPr>
            <w:tcW w:w="755" w:type="dxa"/>
            <w:shd w:val="clear" w:color="auto" w:fill="D8E4BC"/>
          </w:tcPr>
          <w:p w14:paraId="0030E424" w14:textId="77777777" w:rsidR="00FA6019" w:rsidRDefault="00FA6019" w:rsidP="00FA48A3">
            <w:pPr>
              <w:pStyle w:val="TableParagraph"/>
              <w:spacing w:before="35"/>
              <w:ind w:right="88"/>
              <w:rPr>
                <w:sz w:val="18"/>
              </w:rPr>
            </w:pPr>
            <w:r>
              <w:rPr>
                <w:spacing w:val="-2"/>
                <w:sz w:val="18"/>
              </w:rPr>
              <w:t>97.5%</w:t>
            </w:r>
          </w:p>
        </w:tc>
        <w:tc>
          <w:tcPr>
            <w:tcW w:w="669" w:type="dxa"/>
            <w:shd w:val="clear" w:color="auto" w:fill="D8E4BC"/>
          </w:tcPr>
          <w:p w14:paraId="6EACFB03" w14:textId="77777777" w:rsidR="00FA6019" w:rsidRDefault="00FA6019" w:rsidP="00FA48A3">
            <w:pPr>
              <w:pStyle w:val="TableParagraph"/>
              <w:spacing w:before="35"/>
              <w:ind w:right="88"/>
              <w:rPr>
                <w:sz w:val="18"/>
              </w:rPr>
            </w:pPr>
            <w:r>
              <w:rPr>
                <w:spacing w:val="-2"/>
                <w:sz w:val="18"/>
              </w:rPr>
              <w:t>92.4%</w:t>
            </w:r>
          </w:p>
        </w:tc>
        <w:tc>
          <w:tcPr>
            <w:tcW w:w="755" w:type="dxa"/>
            <w:shd w:val="clear" w:color="auto" w:fill="D8E4BC"/>
          </w:tcPr>
          <w:p w14:paraId="7D269C4C" w14:textId="77777777" w:rsidR="00FA6019" w:rsidRDefault="00FA6019" w:rsidP="00FA48A3">
            <w:pPr>
              <w:pStyle w:val="TableParagraph"/>
              <w:spacing w:before="35"/>
              <w:ind w:left="178" w:right="59"/>
              <w:jc w:val="center"/>
              <w:rPr>
                <w:sz w:val="18"/>
              </w:rPr>
            </w:pPr>
            <w:r>
              <w:rPr>
                <w:spacing w:val="-2"/>
                <w:sz w:val="18"/>
              </w:rPr>
              <w:t>96.0%</w:t>
            </w:r>
          </w:p>
        </w:tc>
      </w:tr>
      <w:tr w:rsidR="00FA6019" w14:paraId="3A9B502B" w14:textId="77777777" w:rsidTr="00FA48A3">
        <w:trPr>
          <w:trHeight w:val="254"/>
        </w:trPr>
        <w:tc>
          <w:tcPr>
            <w:tcW w:w="3247" w:type="dxa"/>
          </w:tcPr>
          <w:p w14:paraId="381A08A0" w14:textId="77777777" w:rsidR="00FA6019" w:rsidRDefault="00FA6019" w:rsidP="00FA48A3">
            <w:pPr>
              <w:pStyle w:val="TableParagraph"/>
              <w:spacing w:before="35"/>
              <w:rPr>
                <w:sz w:val="18"/>
              </w:rPr>
            </w:pPr>
            <w:r>
              <w:rPr>
                <w:sz w:val="18"/>
              </w:rPr>
              <w:t>No</w:t>
            </w:r>
            <w:r>
              <w:rPr>
                <w:spacing w:val="-1"/>
                <w:sz w:val="18"/>
              </w:rPr>
              <w:t xml:space="preserve"> </w:t>
            </w:r>
            <w:r>
              <w:rPr>
                <w:sz w:val="18"/>
              </w:rPr>
              <w:t>information</w:t>
            </w:r>
            <w:r>
              <w:rPr>
                <w:spacing w:val="-3"/>
                <w:sz w:val="18"/>
              </w:rPr>
              <w:t xml:space="preserve"> </w:t>
            </w:r>
            <w:r>
              <w:rPr>
                <w:sz w:val="18"/>
              </w:rPr>
              <w:t>provided</w:t>
            </w:r>
            <w:r>
              <w:rPr>
                <w:spacing w:val="-1"/>
                <w:sz w:val="18"/>
              </w:rPr>
              <w:t xml:space="preserve"> </w:t>
            </w:r>
            <w:r>
              <w:rPr>
                <w:sz w:val="18"/>
              </w:rPr>
              <w:t xml:space="preserve">by the </w:t>
            </w:r>
            <w:r>
              <w:rPr>
                <w:spacing w:val="-2"/>
                <w:sz w:val="18"/>
              </w:rPr>
              <w:t>learner</w:t>
            </w:r>
          </w:p>
        </w:tc>
        <w:tc>
          <w:tcPr>
            <w:tcW w:w="657" w:type="dxa"/>
          </w:tcPr>
          <w:p w14:paraId="59C9A39C" w14:textId="77777777" w:rsidR="00FA6019" w:rsidRDefault="00FA6019" w:rsidP="00FA48A3">
            <w:pPr>
              <w:pStyle w:val="TableParagraph"/>
              <w:spacing w:before="35"/>
              <w:ind w:right="93"/>
              <w:rPr>
                <w:sz w:val="18"/>
              </w:rPr>
            </w:pPr>
            <w:r>
              <w:rPr>
                <w:sz w:val="18"/>
              </w:rPr>
              <w:t>2</w:t>
            </w:r>
          </w:p>
        </w:tc>
        <w:tc>
          <w:tcPr>
            <w:tcW w:w="659" w:type="dxa"/>
          </w:tcPr>
          <w:p w14:paraId="27968E6F" w14:textId="77777777" w:rsidR="00FA6019" w:rsidRDefault="00FA6019" w:rsidP="00FA48A3">
            <w:pPr>
              <w:pStyle w:val="TableParagraph"/>
              <w:spacing w:line="240" w:lineRule="auto"/>
              <w:rPr>
                <w:rFonts w:ascii="Times New Roman"/>
                <w:sz w:val="18"/>
              </w:rPr>
            </w:pPr>
          </w:p>
        </w:tc>
        <w:tc>
          <w:tcPr>
            <w:tcW w:w="657" w:type="dxa"/>
          </w:tcPr>
          <w:p w14:paraId="55E30E57" w14:textId="77777777" w:rsidR="00FA6019" w:rsidRDefault="00FA6019" w:rsidP="00FA48A3">
            <w:pPr>
              <w:pStyle w:val="TableParagraph"/>
              <w:spacing w:before="35"/>
              <w:ind w:right="91"/>
              <w:rPr>
                <w:sz w:val="18"/>
              </w:rPr>
            </w:pPr>
            <w:r>
              <w:rPr>
                <w:sz w:val="18"/>
              </w:rPr>
              <w:t>1</w:t>
            </w:r>
          </w:p>
        </w:tc>
        <w:tc>
          <w:tcPr>
            <w:tcW w:w="755" w:type="dxa"/>
            <w:shd w:val="clear" w:color="auto" w:fill="D4D4FF"/>
          </w:tcPr>
          <w:p w14:paraId="02AA0D88" w14:textId="77777777" w:rsidR="00FA6019" w:rsidRDefault="00FA6019" w:rsidP="00FA48A3">
            <w:pPr>
              <w:pStyle w:val="TableParagraph"/>
              <w:spacing w:before="35"/>
              <w:ind w:left="110"/>
              <w:rPr>
                <w:sz w:val="18"/>
              </w:rPr>
            </w:pPr>
            <w:r>
              <w:rPr>
                <w:spacing w:val="-2"/>
                <w:sz w:val="18"/>
              </w:rPr>
              <w:t>100.0%</w:t>
            </w:r>
          </w:p>
        </w:tc>
        <w:tc>
          <w:tcPr>
            <w:tcW w:w="669" w:type="dxa"/>
            <w:shd w:val="clear" w:color="auto" w:fill="D4D4FF"/>
          </w:tcPr>
          <w:p w14:paraId="50D5B96D" w14:textId="77777777" w:rsidR="00FA6019" w:rsidRDefault="00FA6019" w:rsidP="00FA48A3">
            <w:pPr>
              <w:pStyle w:val="TableParagraph"/>
              <w:spacing w:before="35"/>
              <w:ind w:right="93"/>
              <w:rPr>
                <w:sz w:val="18"/>
              </w:rPr>
            </w:pPr>
            <w:r>
              <w:rPr>
                <w:spacing w:val="-4"/>
                <w:sz w:val="18"/>
              </w:rPr>
              <w:t>0.0%</w:t>
            </w:r>
          </w:p>
        </w:tc>
        <w:tc>
          <w:tcPr>
            <w:tcW w:w="755" w:type="dxa"/>
            <w:shd w:val="clear" w:color="auto" w:fill="D4D4FF"/>
          </w:tcPr>
          <w:p w14:paraId="32376C15" w14:textId="77777777" w:rsidR="00FA6019" w:rsidRDefault="00FA6019" w:rsidP="00FA48A3">
            <w:pPr>
              <w:pStyle w:val="TableParagraph"/>
              <w:spacing w:before="35"/>
              <w:ind w:left="111"/>
              <w:rPr>
                <w:sz w:val="18"/>
              </w:rPr>
            </w:pPr>
            <w:r>
              <w:rPr>
                <w:spacing w:val="-2"/>
                <w:sz w:val="18"/>
              </w:rPr>
              <w:t>100.0%</w:t>
            </w:r>
          </w:p>
        </w:tc>
        <w:tc>
          <w:tcPr>
            <w:tcW w:w="755" w:type="dxa"/>
            <w:shd w:val="clear" w:color="auto" w:fill="C4D8F0"/>
          </w:tcPr>
          <w:p w14:paraId="133A382D" w14:textId="77777777" w:rsidR="00FA6019" w:rsidRDefault="00FA6019" w:rsidP="00FA48A3">
            <w:pPr>
              <w:pStyle w:val="TableParagraph"/>
              <w:spacing w:before="35"/>
              <w:ind w:left="92" w:right="73"/>
              <w:jc w:val="center"/>
              <w:rPr>
                <w:sz w:val="18"/>
              </w:rPr>
            </w:pPr>
            <w:r>
              <w:rPr>
                <w:spacing w:val="-2"/>
                <w:sz w:val="18"/>
              </w:rPr>
              <w:t>100.0%</w:t>
            </w:r>
          </w:p>
        </w:tc>
        <w:tc>
          <w:tcPr>
            <w:tcW w:w="669" w:type="dxa"/>
            <w:shd w:val="clear" w:color="auto" w:fill="C4D8F0"/>
          </w:tcPr>
          <w:p w14:paraId="3B89C1F5" w14:textId="77777777" w:rsidR="00FA6019" w:rsidRDefault="00FA6019" w:rsidP="00FA48A3">
            <w:pPr>
              <w:pStyle w:val="TableParagraph"/>
              <w:spacing w:before="35"/>
              <w:ind w:left="191" w:right="74"/>
              <w:jc w:val="center"/>
              <w:rPr>
                <w:sz w:val="18"/>
              </w:rPr>
            </w:pPr>
            <w:r>
              <w:rPr>
                <w:spacing w:val="-4"/>
                <w:sz w:val="18"/>
              </w:rPr>
              <w:t>0.0%</w:t>
            </w:r>
          </w:p>
        </w:tc>
        <w:tc>
          <w:tcPr>
            <w:tcW w:w="755" w:type="dxa"/>
            <w:shd w:val="clear" w:color="auto" w:fill="C4D8F0"/>
          </w:tcPr>
          <w:p w14:paraId="2EE2A2E8" w14:textId="77777777" w:rsidR="00FA6019" w:rsidRDefault="00FA6019" w:rsidP="00FA48A3">
            <w:pPr>
              <w:pStyle w:val="TableParagraph"/>
              <w:spacing w:before="35"/>
              <w:ind w:right="89"/>
              <w:rPr>
                <w:sz w:val="18"/>
              </w:rPr>
            </w:pPr>
            <w:r>
              <w:rPr>
                <w:spacing w:val="-2"/>
                <w:sz w:val="18"/>
              </w:rPr>
              <w:t>100.0%</w:t>
            </w:r>
          </w:p>
        </w:tc>
        <w:tc>
          <w:tcPr>
            <w:tcW w:w="755" w:type="dxa"/>
            <w:shd w:val="clear" w:color="auto" w:fill="D8E4BC"/>
          </w:tcPr>
          <w:p w14:paraId="47905C06" w14:textId="77777777" w:rsidR="00FA6019" w:rsidRDefault="00FA6019" w:rsidP="00FA48A3">
            <w:pPr>
              <w:pStyle w:val="TableParagraph"/>
              <w:spacing w:before="35"/>
              <w:ind w:left="115"/>
              <w:rPr>
                <w:sz w:val="18"/>
              </w:rPr>
            </w:pPr>
            <w:r>
              <w:rPr>
                <w:spacing w:val="-2"/>
                <w:sz w:val="18"/>
              </w:rPr>
              <w:t>100.0%</w:t>
            </w:r>
          </w:p>
        </w:tc>
        <w:tc>
          <w:tcPr>
            <w:tcW w:w="669" w:type="dxa"/>
            <w:shd w:val="clear" w:color="auto" w:fill="D8E4BC"/>
          </w:tcPr>
          <w:p w14:paraId="08271F6F" w14:textId="77777777" w:rsidR="00FA6019" w:rsidRDefault="00FA6019" w:rsidP="00FA48A3">
            <w:pPr>
              <w:pStyle w:val="TableParagraph"/>
              <w:spacing w:before="35"/>
              <w:ind w:right="88"/>
              <w:rPr>
                <w:sz w:val="18"/>
              </w:rPr>
            </w:pPr>
            <w:r>
              <w:rPr>
                <w:spacing w:val="-4"/>
                <w:sz w:val="18"/>
              </w:rPr>
              <w:t>0.0%</w:t>
            </w:r>
          </w:p>
        </w:tc>
        <w:tc>
          <w:tcPr>
            <w:tcW w:w="755" w:type="dxa"/>
            <w:shd w:val="clear" w:color="auto" w:fill="D8E4BC"/>
          </w:tcPr>
          <w:p w14:paraId="5FEDA337" w14:textId="77777777" w:rsidR="00FA6019" w:rsidRDefault="00FA6019" w:rsidP="00FA48A3">
            <w:pPr>
              <w:pStyle w:val="TableParagraph"/>
              <w:spacing w:before="35"/>
              <w:ind w:left="92" w:right="64"/>
              <w:jc w:val="center"/>
              <w:rPr>
                <w:sz w:val="18"/>
              </w:rPr>
            </w:pPr>
            <w:r>
              <w:rPr>
                <w:spacing w:val="-2"/>
                <w:sz w:val="18"/>
              </w:rPr>
              <w:t>100.0%</w:t>
            </w:r>
          </w:p>
        </w:tc>
      </w:tr>
      <w:tr w:rsidR="00FA6019" w14:paraId="3AE2EE19" w14:textId="77777777" w:rsidTr="00FA48A3">
        <w:trPr>
          <w:trHeight w:val="256"/>
        </w:trPr>
        <w:tc>
          <w:tcPr>
            <w:tcW w:w="3247" w:type="dxa"/>
            <w:shd w:val="clear" w:color="auto" w:fill="DBE6F0"/>
          </w:tcPr>
          <w:p w14:paraId="735F5DA1" w14:textId="77777777" w:rsidR="00FA6019" w:rsidRDefault="00FA6019" w:rsidP="00FA48A3">
            <w:pPr>
              <w:pStyle w:val="TableParagraph"/>
              <w:spacing w:before="37"/>
              <w:rPr>
                <w:b/>
                <w:sz w:val="18"/>
              </w:rPr>
            </w:pPr>
            <w:r>
              <w:rPr>
                <w:b/>
                <w:sz w:val="18"/>
              </w:rPr>
              <w:t>Grand</w:t>
            </w:r>
            <w:r>
              <w:rPr>
                <w:b/>
                <w:spacing w:val="-1"/>
                <w:sz w:val="18"/>
              </w:rPr>
              <w:t xml:space="preserve"> </w:t>
            </w:r>
            <w:r>
              <w:rPr>
                <w:b/>
                <w:spacing w:val="-2"/>
                <w:sz w:val="18"/>
              </w:rPr>
              <w:t>Total</w:t>
            </w:r>
          </w:p>
        </w:tc>
        <w:tc>
          <w:tcPr>
            <w:tcW w:w="657" w:type="dxa"/>
            <w:shd w:val="clear" w:color="auto" w:fill="DBE6F0"/>
          </w:tcPr>
          <w:p w14:paraId="2C97EBCA" w14:textId="77777777" w:rsidR="00FA6019" w:rsidRDefault="00FA6019" w:rsidP="00FA48A3">
            <w:pPr>
              <w:pStyle w:val="TableParagraph"/>
              <w:spacing w:before="37"/>
              <w:ind w:right="92"/>
              <w:rPr>
                <w:b/>
                <w:sz w:val="18"/>
              </w:rPr>
            </w:pPr>
            <w:r>
              <w:rPr>
                <w:b/>
                <w:spacing w:val="-5"/>
                <w:sz w:val="18"/>
              </w:rPr>
              <w:t>261</w:t>
            </w:r>
          </w:p>
        </w:tc>
        <w:tc>
          <w:tcPr>
            <w:tcW w:w="659" w:type="dxa"/>
            <w:shd w:val="clear" w:color="auto" w:fill="DBE6F0"/>
          </w:tcPr>
          <w:p w14:paraId="5B3D796D" w14:textId="77777777" w:rsidR="00FA6019" w:rsidRDefault="00FA6019" w:rsidP="00FA48A3">
            <w:pPr>
              <w:pStyle w:val="TableParagraph"/>
              <w:spacing w:before="37"/>
              <w:ind w:right="94"/>
              <w:rPr>
                <w:b/>
                <w:sz w:val="18"/>
              </w:rPr>
            </w:pPr>
            <w:r>
              <w:rPr>
                <w:b/>
                <w:spacing w:val="-5"/>
                <w:sz w:val="18"/>
              </w:rPr>
              <w:t>186</w:t>
            </w:r>
          </w:p>
        </w:tc>
        <w:tc>
          <w:tcPr>
            <w:tcW w:w="657" w:type="dxa"/>
            <w:shd w:val="clear" w:color="auto" w:fill="DBE6F0"/>
          </w:tcPr>
          <w:p w14:paraId="60682AA7" w14:textId="77777777" w:rsidR="00FA6019" w:rsidRDefault="00FA6019" w:rsidP="00FA48A3">
            <w:pPr>
              <w:pStyle w:val="TableParagraph"/>
              <w:spacing w:before="37"/>
              <w:ind w:right="91"/>
              <w:rPr>
                <w:b/>
                <w:sz w:val="18"/>
              </w:rPr>
            </w:pPr>
            <w:r>
              <w:rPr>
                <w:b/>
                <w:spacing w:val="-5"/>
                <w:sz w:val="18"/>
              </w:rPr>
              <w:t>181</w:t>
            </w:r>
          </w:p>
        </w:tc>
        <w:tc>
          <w:tcPr>
            <w:tcW w:w="755" w:type="dxa"/>
            <w:shd w:val="clear" w:color="auto" w:fill="D4D4FF"/>
          </w:tcPr>
          <w:p w14:paraId="173943A1" w14:textId="77777777" w:rsidR="00FA6019" w:rsidRDefault="00FA6019" w:rsidP="00FA48A3">
            <w:pPr>
              <w:pStyle w:val="TableParagraph"/>
              <w:spacing w:before="37"/>
              <w:ind w:right="93"/>
              <w:rPr>
                <w:b/>
                <w:sz w:val="18"/>
              </w:rPr>
            </w:pPr>
            <w:r>
              <w:rPr>
                <w:b/>
                <w:spacing w:val="-2"/>
                <w:sz w:val="18"/>
              </w:rPr>
              <w:t>91.6%</w:t>
            </w:r>
          </w:p>
        </w:tc>
        <w:tc>
          <w:tcPr>
            <w:tcW w:w="669" w:type="dxa"/>
            <w:shd w:val="clear" w:color="auto" w:fill="D4D4FF"/>
          </w:tcPr>
          <w:p w14:paraId="0AE42DBD" w14:textId="77777777" w:rsidR="00FA6019" w:rsidRDefault="00FA6019" w:rsidP="00FA48A3">
            <w:pPr>
              <w:pStyle w:val="TableParagraph"/>
              <w:spacing w:before="37"/>
              <w:ind w:right="92"/>
              <w:rPr>
                <w:b/>
                <w:sz w:val="18"/>
              </w:rPr>
            </w:pPr>
            <w:r>
              <w:rPr>
                <w:b/>
                <w:spacing w:val="-2"/>
                <w:sz w:val="18"/>
              </w:rPr>
              <w:t>88.7%</w:t>
            </w:r>
          </w:p>
        </w:tc>
        <w:tc>
          <w:tcPr>
            <w:tcW w:w="755" w:type="dxa"/>
            <w:shd w:val="clear" w:color="auto" w:fill="D4D4FF"/>
          </w:tcPr>
          <w:p w14:paraId="6EBB729D" w14:textId="77777777" w:rsidR="00FA6019" w:rsidRDefault="00FA6019" w:rsidP="00FA48A3">
            <w:pPr>
              <w:pStyle w:val="TableParagraph"/>
              <w:spacing w:before="37"/>
              <w:ind w:right="91"/>
              <w:rPr>
                <w:b/>
                <w:sz w:val="18"/>
              </w:rPr>
            </w:pPr>
            <w:r>
              <w:rPr>
                <w:b/>
                <w:spacing w:val="-2"/>
                <w:sz w:val="18"/>
              </w:rPr>
              <w:t>89.5%</w:t>
            </w:r>
          </w:p>
        </w:tc>
        <w:tc>
          <w:tcPr>
            <w:tcW w:w="755" w:type="dxa"/>
            <w:shd w:val="clear" w:color="auto" w:fill="C4D8F0"/>
          </w:tcPr>
          <w:p w14:paraId="2828F1C4" w14:textId="77777777" w:rsidR="00FA6019" w:rsidRDefault="00FA6019" w:rsidP="00FA48A3">
            <w:pPr>
              <w:pStyle w:val="TableParagraph"/>
              <w:spacing w:before="37"/>
              <w:ind w:left="178" w:right="72"/>
              <w:jc w:val="center"/>
              <w:rPr>
                <w:b/>
                <w:sz w:val="18"/>
              </w:rPr>
            </w:pPr>
            <w:r>
              <w:rPr>
                <w:b/>
                <w:spacing w:val="-2"/>
                <w:sz w:val="18"/>
              </w:rPr>
              <w:t>94.3%</w:t>
            </w:r>
          </w:p>
        </w:tc>
        <w:tc>
          <w:tcPr>
            <w:tcW w:w="669" w:type="dxa"/>
            <w:shd w:val="clear" w:color="auto" w:fill="C4D8F0"/>
          </w:tcPr>
          <w:p w14:paraId="45CFA214" w14:textId="77777777" w:rsidR="00FA6019" w:rsidRDefault="00FA6019" w:rsidP="00FA48A3">
            <w:pPr>
              <w:pStyle w:val="TableParagraph"/>
              <w:spacing w:before="37"/>
              <w:ind w:left="84" w:right="63"/>
              <w:jc w:val="center"/>
              <w:rPr>
                <w:b/>
                <w:sz w:val="18"/>
              </w:rPr>
            </w:pPr>
            <w:r>
              <w:rPr>
                <w:b/>
                <w:spacing w:val="-2"/>
                <w:sz w:val="18"/>
              </w:rPr>
              <w:t>96.2%</w:t>
            </w:r>
          </w:p>
        </w:tc>
        <w:tc>
          <w:tcPr>
            <w:tcW w:w="755" w:type="dxa"/>
            <w:shd w:val="clear" w:color="auto" w:fill="C4D8F0"/>
          </w:tcPr>
          <w:p w14:paraId="4989A3BE" w14:textId="77777777" w:rsidR="00FA6019" w:rsidRDefault="00FA6019" w:rsidP="00FA48A3">
            <w:pPr>
              <w:pStyle w:val="TableParagraph"/>
              <w:spacing w:before="37"/>
              <w:ind w:right="89"/>
              <w:rPr>
                <w:b/>
                <w:sz w:val="18"/>
              </w:rPr>
            </w:pPr>
            <w:r>
              <w:rPr>
                <w:b/>
                <w:spacing w:val="-2"/>
                <w:sz w:val="18"/>
              </w:rPr>
              <w:t>93.4%</w:t>
            </w:r>
          </w:p>
        </w:tc>
        <w:tc>
          <w:tcPr>
            <w:tcW w:w="755" w:type="dxa"/>
            <w:shd w:val="clear" w:color="auto" w:fill="D8E4BC"/>
          </w:tcPr>
          <w:p w14:paraId="405B9EFE" w14:textId="77777777" w:rsidR="00FA6019" w:rsidRDefault="00FA6019" w:rsidP="00FA48A3">
            <w:pPr>
              <w:pStyle w:val="TableParagraph"/>
              <w:spacing w:before="37"/>
              <w:ind w:right="88"/>
              <w:rPr>
                <w:b/>
                <w:sz w:val="18"/>
              </w:rPr>
            </w:pPr>
            <w:r>
              <w:rPr>
                <w:b/>
                <w:spacing w:val="-2"/>
                <w:sz w:val="18"/>
              </w:rPr>
              <w:t>97.2%</w:t>
            </w:r>
          </w:p>
        </w:tc>
        <w:tc>
          <w:tcPr>
            <w:tcW w:w="669" w:type="dxa"/>
            <w:shd w:val="clear" w:color="auto" w:fill="D8E4BC"/>
          </w:tcPr>
          <w:p w14:paraId="15EF507D" w14:textId="77777777" w:rsidR="00FA6019" w:rsidRDefault="00FA6019" w:rsidP="00FA48A3">
            <w:pPr>
              <w:pStyle w:val="TableParagraph"/>
              <w:spacing w:before="37"/>
              <w:ind w:right="87"/>
              <w:rPr>
                <w:b/>
                <w:sz w:val="18"/>
              </w:rPr>
            </w:pPr>
            <w:r>
              <w:rPr>
                <w:b/>
                <w:spacing w:val="-2"/>
                <w:sz w:val="18"/>
              </w:rPr>
              <w:t>92.2%</w:t>
            </w:r>
          </w:p>
        </w:tc>
        <w:tc>
          <w:tcPr>
            <w:tcW w:w="755" w:type="dxa"/>
            <w:shd w:val="clear" w:color="auto" w:fill="D8E4BC"/>
          </w:tcPr>
          <w:p w14:paraId="18EF9990" w14:textId="77777777" w:rsidR="00FA6019" w:rsidRDefault="00FA6019" w:rsidP="00FA48A3">
            <w:pPr>
              <w:pStyle w:val="TableParagraph"/>
              <w:spacing w:before="37"/>
              <w:ind w:left="178" w:right="64"/>
              <w:jc w:val="center"/>
              <w:rPr>
                <w:b/>
                <w:sz w:val="18"/>
              </w:rPr>
            </w:pPr>
            <w:r>
              <w:rPr>
                <w:b/>
                <w:spacing w:val="-2"/>
                <w:sz w:val="18"/>
              </w:rPr>
              <w:t>95.9%</w:t>
            </w:r>
          </w:p>
        </w:tc>
      </w:tr>
    </w:tbl>
    <w:p w14:paraId="2ED5052F" w14:textId="77777777" w:rsidR="00FA6019" w:rsidRDefault="00FA6019" w:rsidP="00FA6019">
      <w:pPr>
        <w:rPr>
          <w:b/>
          <w:sz w:val="18"/>
        </w:rPr>
      </w:pPr>
    </w:p>
    <w:p w14:paraId="3D349638" w14:textId="77777777" w:rsidR="00FA6019" w:rsidRDefault="00FA6019" w:rsidP="00FA6019">
      <w:pPr>
        <w:spacing w:before="11"/>
        <w:rPr>
          <w:b/>
          <w:sz w:val="16"/>
        </w:rPr>
      </w:pPr>
    </w:p>
    <w:p w14:paraId="2573BA63" w14:textId="77777777" w:rsidR="00FA6019" w:rsidRDefault="00FA6019" w:rsidP="00FA6019">
      <w:pPr>
        <w:ind w:left="120"/>
        <w:rPr>
          <w:b/>
          <w:sz w:val="18"/>
        </w:rPr>
      </w:pPr>
      <w:r>
        <w:rPr>
          <w:b/>
          <w:sz w:val="18"/>
        </w:rPr>
        <w:t>All</w:t>
      </w:r>
      <w:r>
        <w:rPr>
          <w:b/>
          <w:spacing w:val="-3"/>
          <w:sz w:val="18"/>
        </w:rPr>
        <w:t xml:space="preserve"> </w:t>
      </w:r>
      <w:r>
        <w:rPr>
          <w:b/>
          <w:sz w:val="18"/>
        </w:rPr>
        <w:t>ages</w:t>
      </w:r>
      <w:r>
        <w:rPr>
          <w:b/>
          <w:spacing w:val="-2"/>
          <w:sz w:val="18"/>
        </w:rPr>
        <w:t xml:space="preserve"> </w:t>
      </w:r>
      <w:r>
        <w:rPr>
          <w:b/>
          <w:sz w:val="18"/>
        </w:rPr>
        <w:t>disability</w:t>
      </w:r>
      <w:r>
        <w:rPr>
          <w:b/>
          <w:spacing w:val="1"/>
          <w:sz w:val="18"/>
        </w:rPr>
        <w:t xml:space="preserve"> </w:t>
      </w:r>
      <w:r>
        <w:rPr>
          <w:b/>
          <w:spacing w:val="-2"/>
          <w:sz w:val="18"/>
        </w:rPr>
        <w:t>breakdown</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660"/>
        <w:gridCol w:w="658"/>
        <w:gridCol w:w="660"/>
        <w:gridCol w:w="756"/>
        <w:gridCol w:w="756"/>
        <w:gridCol w:w="756"/>
        <w:gridCol w:w="756"/>
        <w:gridCol w:w="756"/>
        <w:gridCol w:w="756"/>
        <w:gridCol w:w="756"/>
        <w:gridCol w:w="756"/>
        <w:gridCol w:w="782"/>
      </w:tblGrid>
      <w:tr w:rsidR="00FA6019" w14:paraId="0B827501" w14:textId="77777777" w:rsidTr="00FA48A3">
        <w:trPr>
          <w:trHeight w:val="254"/>
        </w:trPr>
        <w:tc>
          <w:tcPr>
            <w:tcW w:w="2122" w:type="dxa"/>
            <w:shd w:val="clear" w:color="auto" w:fill="DBE6F0"/>
          </w:tcPr>
          <w:p w14:paraId="63C22BD9" w14:textId="77777777" w:rsidR="00FA6019" w:rsidRDefault="00FA6019" w:rsidP="00FA48A3">
            <w:pPr>
              <w:pStyle w:val="TableParagraph"/>
              <w:spacing w:line="240" w:lineRule="auto"/>
              <w:rPr>
                <w:rFonts w:ascii="Times New Roman"/>
                <w:sz w:val="18"/>
              </w:rPr>
            </w:pPr>
          </w:p>
        </w:tc>
        <w:tc>
          <w:tcPr>
            <w:tcW w:w="1978" w:type="dxa"/>
            <w:gridSpan w:val="3"/>
            <w:shd w:val="clear" w:color="auto" w:fill="DBE6F0"/>
          </w:tcPr>
          <w:p w14:paraId="2B191367" w14:textId="77777777" w:rsidR="00FA6019" w:rsidRDefault="00FA6019" w:rsidP="00FA48A3">
            <w:pPr>
              <w:pStyle w:val="TableParagraph"/>
              <w:spacing w:before="35"/>
              <w:rPr>
                <w:b/>
                <w:sz w:val="18"/>
              </w:rPr>
            </w:pPr>
            <w:r>
              <w:rPr>
                <w:b/>
                <w:spacing w:val="-2"/>
                <w:sz w:val="18"/>
              </w:rPr>
              <w:t>Leavers</w:t>
            </w:r>
          </w:p>
        </w:tc>
        <w:tc>
          <w:tcPr>
            <w:tcW w:w="2268" w:type="dxa"/>
            <w:gridSpan w:val="3"/>
            <w:shd w:val="clear" w:color="auto" w:fill="D4D4FF"/>
          </w:tcPr>
          <w:p w14:paraId="7C0A1BA6" w14:textId="77777777" w:rsidR="00FA6019" w:rsidRDefault="00FA6019" w:rsidP="00FA48A3">
            <w:pPr>
              <w:pStyle w:val="TableParagraph"/>
              <w:spacing w:before="35"/>
              <w:ind w:left="106"/>
              <w:rPr>
                <w:b/>
                <w:sz w:val="18"/>
              </w:rPr>
            </w:pPr>
            <w:r>
              <w:rPr>
                <w:b/>
                <w:spacing w:val="-2"/>
                <w:sz w:val="18"/>
              </w:rPr>
              <w:t>%Achieved</w:t>
            </w:r>
          </w:p>
        </w:tc>
        <w:tc>
          <w:tcPr>
            <w:tcW w:w="2268" w:type="dxa"/>
            <w:gridSpan w:val="3"/>
            <w:shd w:val="clear" w:color="auto" w:fill="C4D8F0"/>
          </w:tcPr>
          <w:p w14:paraId="2AD3A937" w14:textId="77777777" w:rsidR="00FA6019" w:rsidRDefault="00FA6019" w:rsidP="00FA48A3">
            <w:pPr>
              <w:pStyle w:val="TableParagraph"/>
              <w:spacing w:before="35"/>
              <w:rPr>
                <w:b/>
                <w:sz w:val="18"/>
              </w:rPr>
            </w:pPr>
            <w:r>
              <w:rPr>
                <w:b/>
                <w:sz w:val="18"/>
              </w:rPr>
              <w:t xml:space="preserve">% </w:t>
            </w:r>
            <w:r>
              <w:rPr>
                <w:b/>
                <w:spacing w:val="-2"/>
                <w:sz w:val="18"/>
              </w:rPr>
              <w:t>Retention</w:t>
            </w:r>
          </w:p>
        </w:tc>
        <w:tc>
          <w:tcPr>
            <w:tcW w:w="2294" w:type="dxa"/>
            <w:gridSpan w:val="3"/>
            <w:shd w:val="clear" w:color="auto" w:fill="D8E4BC"/>
          </w:tcPr>
          <w:p w14:paraId="150F6AD7" w14:textId="77777777" w:rsidR="00FA6019" w:rsidRDefault="00FA6019" w:rsidP="00FA48A3">
            <w:pPr>
              <w:pStyle w:val="TableParagraph"/>
              <w:spacing w:before="35"/>
              <w:rPr>
                <w:b/>
                <w:sz w:val="18"/>
              </w:rPr>
            </w:pPr>
            <w:r>
              <w:rPr>
                <w:b/>
                <w:sz w:val="18"/>
              </w:rPr>
              <w:t xml:space="preserve">% </w:t>
            </w:r>
            <w:r>
              <w:rPr>
                <w:b/>
                <w:spacing w:val="-4"/>
                <w:sz w:val="18"/>
              </w:rPr>
              <w:t>Pass</w:t>
            </w:r>
          </w:p>
        </w:tc>
      </w:tr>
      <w:tr w:rsidR="00FA6019" w14:paraId="5C0A8E7A" w14:textId="77777777" w:rsidTr="00FA48A3">
        <w:trPr>
          <w:trHeight w:val="256"/>
        </w:trPr>
        <w:tc>
          <w:tcPr>
            <w:tcW w:w="2122" w:type="dxa"/>
            <w:shd w:val="clear" w:color="auto" w:fill="DBE6F0"/>
          </w:tcPr>
          <w:p w14:paraId="26CF5200" w14:textId="77777777" w:rsidR="00FA6019" w:rsidRDefault="00FA6019" w:rsidP="00FA48A3">
            <w:pPr>
              <w:pStyle w:val="TableParagraph"/>
              <w:spacing w:before="37"/>
              <w:rPr>
                <w:b/>
                <w:sz w:val="18"/>
              </w:rPr>
            </w:pPr>
            <w:r>
              <w:rPr>
                <w:b/>
                <w:spacing w:val="-2"/>
                <w:sz w:val="18"/>
              </w:rPr>
              <w:t>Disability</w:t>
            </w:r>
          </w:p>
        </w:tc>
        <w:tc>
          <w:tcPr>
            <w:tcW w:w="660" w:type="dxa"/>
            <w:shd w:val="clear" w:color="auto" w:fill="DBE6F0"/>
          </w:tcPr>
          <w:p w14:paraId="7A898B09" w14:textId="77777777" w:rsidR="00FA6019" w:rsidRDefault="00FA6019" w:rsidP="00FA48A3">
            <w:pPr>
              <w:pStyle w:val="TableParagraph"/>
              <w:spacing w:before="37"/>
              <w:ind w:right="99"/>
              <w:rPr>
                <w:b/>
                <w:sz w:val="18"/>
              </w:rPr>
            </w:pPr>
            <w:r>
              <w:rPr>
                <w:b/>
                <w:spacing w:val="-2"/>
                <w:sz w:val="18"/>
              </w:rPr>
              <w:t>18/19</w:t>
            </w:r>
          </w:p>
        </w:tc>
        <w:tc>
          <w:tcPr>
            <w:tcW w:w="658" w:type="dxa"/>
            <w:shd w:val="clear" w:color="auto" w:fill="DBE6F0"/>
          </w:tcPr>
          <w:p w14:paraId="09A7CB96" w14:textId="77777777" w:rsidR="00FA6019" w:rsidRDefault="00FA6019" w:rsidP="00FA48A3">
            <w:pPr>
              <w:pStyle w:val="TableParagraph"/>
              <w:spacing w:before="37"/>
              <w:ind w:right="97"/>
              <w:rPr>
                <w:b/>
                <w:sz w:val="18"/>
              </w:rPr>
            </w:pPr>
            <w:r>
              <w:rPr>
                <w:b/>
                <w:spacing w:val="-2"/>
                <w:sz w:val="18"/>
              </w:rPr>
              <w:t>19/20</w:t>
            </w:r>
          </w:p>
        </w:tc>
        <w:tc>
          <w:tcPr>
            <w:tcW w:w="660" w:type="dxa"/>
            <w:shd w:val="clear" w:color="auto" w:fill="DBE6F0"/>
          </w:tcPr>
          <w:p w14:paraId="053A01F4" w14:textId="77777777" w:rsidR="00FA6019" w:rsidRDefault="00FA6019" w:rsidP="00FA48A3">
            <w:pPr>
              <w:pStyle w:val="TableParagraph"/>
              <w:spacing w:before="37"/>
              <w:ind w:right="99"/>
              <w:rPr>
                <w:b/>
                <w:sz w:val="18"/>
              </w:rPr>
            </w:pPr>
            <w:r>
              <w:rPr>
                <w:b/>
                <w:spacing w:val="-2"/>
                <w:sz w:val="18"/>
              </w:rPr>
              <w:t>20/21</w:t>
            </w:r>
          </w:p>
        </w:tc>
        <w:tc>
          <w:tcPr>
            <w:tcW w:w="756" w:type="dxa"/>
            <w:shd w:val="clear" w:color="auto" w:fill="D4D4FF"/>
          </w:tcPr>
          <w:p w14:paraId="1D69938F" w14:textId="77777777" w:rsidR="00FA6019" w:rsidRDefault="00FA6019" w:rsidP="00FA48A3">
            <w:pPr>
              <w:pStyle w:val="TableParagraph"/>
              <w:spacing w:before="37"/>
              <w:ind w:left="106"/>
              <w:rPr>
                <w:b/>
                <w:sz w:val="18"/>
              </w:rPr>
            </w:pPr>
            <w:r>
              <w:rPr>
                <w:b/>
                <w:spacing w:val="-2"/>
                <w:sz w:val="18"/>
              </w:rPr>
              <w:t>18/19</w:t>
            </w:r>
          </w:p>
        </w:tc>
        <w:tc>
          <w:tcPr>
            <w:tcW w:w="756" w:type="dxa"/>
            <w:shd w:val="clear" w:color="auto" w:fill="D4D4FF"/>
          </w:tcPr>
          <w:p w14:paraId="764E84FA" w14:textId="77777777" w:rsidR="00FA6019" w:rsidRDefault="00FA6019" w:rsidP="00FA48A3">
            <w:pPr>
              <w:pStyle w:val="TableParagraph"/>
              <w:spacing w:before="37"/>
              <w:rPr>
                <w:b/>
                <w:sz w:val="18"/>
              </w:rPr>
            </w:pPr>
            <w:r>
              <w:rPr>
                <w:b/>
                <w:spacing w:val="-2"/>
                <w:sz w:val="18"/>
              </w:rPr>
              <w:t>19/20</w:t>
            </w:r>
          </w:p>
        </w:tc>
        <w:tc>
          <w:tcPr>
            <w:tcW w:w="756" w:type="dxa"/>
            <w:shd w:val="clear" w:color="auto" w:fill="D4D4FF"/>
          </w:tcPr>
          <w:p w14:paraId="3D505538" w14:textId="77777777" w:rsidR="00FA6019" w:rsidRDefault="00FA6019" w:rsidP="00FA48A3">
            <w:pPr>
              <w:pStyle w:val="TableParagraph"/>
              <w:spacing w:before="37"/>
              <w:rPr>
                <w:b/>
                <w:sz w:val="18"/>
              </w:rPr>
            </w:pPr>
            <w:r>
              <w:rPr>
                <w:b/>
                <w:spacing w:val="-2"/>
                <w:sz w:val="18"/>
              </w:rPr>
              <w:t>20/21</w:t>
            </w:r>
          </w:p>
        </w:tc>
        <w:tc>
          <w:tcPr>
            <w:tcW w:w="756" w:type="dxa"/>
            <w:shd w:val="clear" w:color="auto" w:fill="C4D8F0"/>
          </w:tcPr>
          <w:p w14:paraId="4DE21C7C" w14:textId="77777777" w:rsidR="00FA6019" w:rsidRDefault="00FA6019" w:rsidP="00FA48A3">
            <w:pPr>
              <w:pStyle w:val="TableParagraph"/>
              <w:spacing w:before="37"/>
              <w:ind w:left="91" w:right="179"/>
              <w:jc w:val="center"/>
              <w:rPr>
                <w:b/>
                <w:sz w:val="18"/>
              </w:rPr>
            </w:pPr>
            <w:r>
              <w:rPr>
                <w:b/>
                <w:spacing w:val="-2"/>
                <w:sz w:val="18"/>
              </w:rPr>
              <w:t>18/19</w:t>
            </w:r>
          </w:p>
        </w:tc>
        <w:tc>
          <w:tcPr>
            <w:tcW w:w="756" w:type="dxa"/>
            <w:shd w:val="clear" w:color="auto" w:fill="C4D8F0"/>
          </w:tcPr>
          <w:p w14:paraId="766BA466" w14:textId="77777777" w:rsidR="00FA6019" w:rsidRDefault="00FA6019" w:rsidP="00FA48A3">
            <w:pPr>
              <w:pStyle w:val="TableParagraph"/>
              <w:spacing w:before="37"/>
              <w:rPr>
                <w:b/>
                <w:sz w:val="18"/>
              </w:rPr>
            </w:pPr>
            <w:r>
              <w:rPr>
                <w:b/>
                <w:spacing w:val="-2"/>
                <w:sz w:val="18"/>
              </w:rPr>
              <w:t>19/20</w:t>
            </w:r>
          </w:p>
        </w:tc>
        <w:tc>
          <w:tcPr>
            <w:tcW w:w="756" w:type="dxa"/>
            <w:shd w:val="clear" w:color="auto" w:fill="C4D8F0"/>
          </w:tcPr>
          <w:p w14:paraId="1A8ED7B7" w14:textId="77777777" w:rsidR="00FA6019" w:rsidRDefault="00FA6019" w:rsidP="00FA48A3">
            <w:pPr>
              <w:pStyle w:val="TableParagraph"/>
              <w:spacing w:before="37"/>
              <w:ind w:left="106"/>
              <w:rPr>
                <w:b/>
                <w:sz w:val="18"/>
              </w:rPr>
            </w:pPr>
            <w:r>
              <w:rPr>
                <w:b/>
                <w:spacing w:val="-2"/>
                <w:sz w:val="18"/>
              </w:rPr>
              <w:t>20/21</w:t>
            </w:r>
          </w:p>
        </w:tc>
        <w:tc>
          <w:tcPr>
            <w:tcW w:w="756" w:type="dxa"/>
            <w:shd w:val="clear" w:color="auto" w:fill="D8E4BC"/>
          </w:tcPr>
          <w:p w14:paraId="74F6484A" w14:textId="77777777" w:rsidR="00FA6019" w:rsidRDefault="00FA6019" w:rsidP="00FA48A3">
            <w:pPr>
              <w:pStyle w:val="TableParagraph"/>
              <w:spacing w:before="37"/>
              <w:rPr>
                <w:b/>
                <w:sz w:val="18"/>
              </w:rPr>
            </w:pPr>
            <w:r>
              <w:rPr>
                <w:b/>
                <w:spacing w:val="-2"/>
                <w:sz w:val="18"/>
              </w:rPr>
              <w:t>18/19</w:t>
            </w:r>
          </w:p>
        </w:tc>
        <w:tc>
          <w:tcPr>
            <w:tcW w:w="756" w:type="dxa"/>
            <w:shd w:val="clear" w:color="auto" w:fill="D8E4BC"/>
          </w:tcPr>
          <w:p w14:paraId="274043A8" w14:textId="77777777" w:rsidR="00FA6019" w:rsidRDefault="00FA6019" w:rsidP="00FA48A3">
            <w:pPr>
              <w:pStyle w:val="TableParagraph"/>
              <w:spacing w:before="37"/>
              <w:ind w:left="106"/>
              <w:rPr>
                <w:b/>
                <w:sz w:val="18"/>
              </w:rPr>
            </w:pPr>
            <w:r>
              <w:rPr>
                <w:b/>
                <w:spacing w:val="-2"/>
                <w:sz w:val="18"/>
              </w:rPr>
              <w:t>19/20</w:t>
            </w:r>
          </w:p>
        </w:tc>
        <w:tc>
          <w:tcPr>
            <w:tcW w:w="782" w:type="dxa"/>
            <w:shd w:val="clear" w:color="auto" w:fill="D8E4BC"/>
          </w:tcPr>
          <w:p w14:paraId="677058C6" w14:textId="77777777" w:rsidR="00FA6019" w:rsidRDefault="00FA6019" w:rsidP="00FA48A3">
            <w:pPr>
              <w:pStyle w:val="TableParagraph"/>
              <w:spacing w:before="37"/>
              <w:rPr>
                <w:b/>
                <w:sz w:val="18"/>
              </w:rPr>
            </w:pPr>
            <w:r>
              <w:rPr>
                <w:b/>
                <w:spacing w:val="-2"/>
                <w:sz w:val="18"/>
              </w:rPr>
              <w:t>20/21</w:t>
            </w:r>
          </w:p>
        </w:tc>
      </w:tr>
      <w:tr w:rsidR="00FA6019" w14:paraId="2DFCF149" w14:textId="77777777" w:rsidTr="00FA48A3">
        <w:trPr>
          <w:trHeight w:val="254"/>
        </w:trPr>
        <w:tc>
          <w:tcPr>
            <w:tcW w:w="2122" w:type="dxa"/>
          </w:tcPr>
          <w:p w14:paraId="1C08C367" w14:textId="77777777" w:rsidR="00FA6019" w:rsidRDefault="00FA6019" w:rsidP="00FA48A3">
            <w:pPr>
              <w:pStyle w:val="TableParagraph"/>
              <w:spacing w:before="35"/>
              <w:rPr>
                <w:sz w:val="18"/>
              </w:rPr>
            </w:pPr>
            <w:r>
              <w:rPr>
                <w:spacing w:val="-2"/>
                <w:sz w:val="18"/>
              </w:rPr>
              <w:t>Asperger's</w:t>
            </w:r>
          </w:p>
        </w:tc>
        <w:tc>
          <w:tcPr>
            <w:tcW w:w="660" w:type="dxa"/>
          </w:tcPr>
          <w:p w14:paraId="173CFB2C" w14:textId="77777777" w:rsidR="00FA6019" w:rsidRDefault="00FA6019" w:rsidP="00FA48A3">
            <w:pPr>
              <w:pStyle w:val="TableParagraph"/>
              <w:spacing w:before="35"/>
              <w:ind w:right="96"/>
              <w:rPr>
                <w:sz w:val="18"/>
              </w:rPr>
            </w:pPr>
            <w:r>
              <w:rPr>
                <w:spacing w:val="-5"/>
                <w:sz w:val="18"/>
              </w:rPr>
              <w:t>22</w:t>
            </w:r>
          </w:p>
        </w:tc>
        <w:tc>
          <w:tcPr>
            <w:tcW w:w="658" w:type="dxa"/>
          </w:tcPr>
          <w:p w14:paraId="197C75AB" w14:textId="77777777" w:rsidR="00FA6019" w:rsidRDefault="00FA6019" w:rsidP="00FA48A3">
            <w:pPr>
              <w:pStyle w:val="TableParagraph"/>
              <w:spacing w:before="35"/>
              <w:ind w:right="95"/>
              <w:rPr>
                <w:sz w:val="18"/>
              </w:rPr>
            </w:pPr>
            <w:r>
              <w:rPr>
                <w:spacing w:val="-5"/>
                <w:sz w:val="18"/>
              </w:rPr>
              <w:t>15</w:t>
            </w:r>
          </w:p>
        </w:tc>
        <w:tc>
          <w:tcPr>
            <w:tcW w:w="660" w:type="dxa"/>
          </w:tcPr>
          <w:p w14:paraId="56BADAD1" w14:textId="77777777" w:rsidR="00FA6019" w:rsidRDefault="00FA6019" w:rsidP="00FA48A3">
            <w:pPr>
              <w:pStyle w:val="TableParagraph"/>
              <w:spacing w:before="35"/>
              <w:ind w:right="97"/>
              <w:rPr>
                <w:sz w:val="18"/>
              </w:rPr>
            </w:pPr>
            <w:r>
              <w:rPr>
                <w:spacing w:val="-5"/>
                <w:sz w:val="18"/>
              </w:rPr>
              <w:t>14</w:t>
            </w:r>
          </w:p>
        </w:tc>
        <w:tc>
          <w:tcPr>
            <w:tcW w:w="756" w:type="dxa"/>
            <w:shd w:val="clear" w:color="auto" w:fill="D4D4FF"/>
          </w:tcPr>
          <w:p w14:paraId="59695885" w14:textId="77777777" w:rsidR="00FA6019" w:rsidRDefault="00FA6019" w:rsidP="00FA48A3">
            <w:pPr>
              <w:pStyle w:val="TableParagraph"/>
              <w:spacing w:before="35"/>
              <w:ind w:right="98"/>
              <w:rPr>
                <w:sz w:val="18"/>
              </w:rPr>
            </w:pPr>
            <w:r>
              <w:rPr>
                <w:spacing w:val="-2"/>
                <w:sz w:val="18"/>
              </w:rPr>
              <w:t>81.8%</w:t>
            </w:r>
          </w:p>
        </w:tc>
        <w:tc>
          <w:tcPr>
            <w:tcW w:w="756" w:type="dxa"/>
            <w:shd w:val="clear" w:color="auto" w:fill="D4D4FF"/>
          </w:tcPr>
          <w:p w14:paraId="3975C2EE" w14:textId="77777777" w:rsidR="00FA6019" w:rsidRDefault="00FA6019" w:rsidP="00FA48A3">
            <w:pPr>
              <w:pStyle w:val="TableParagraph"/>
              <w:spacing w:before="35"/>
              <w:ind w:right="98"/>
              <w:rPr>
                <w:sz w:val="18"/>
              </w:rPr>
            </w:pPr>
            <w:r>
              <w:rPr>
                <w:spacing w:val="-2"/>
                <w:sz w:val="18"/>
              </w:rPr>
              <w:t>73.3%</w:t>
            </w:r>
          </w:p>
        </w:tc>
        <w:tc>
          <w:tcPr>
            <w:tcW w:w="756" w:type="dxa"/>
            <w:shd w:val="clear" w:color="auto" w:fill="D4D4FF"/>
          </w:tcPr>
          <w:p w14:paraId="75C3EB6A" w14:textId="77777777" w:rsidR="00FA6019" w:rsidRDefault="00FA6019" w:rsidP="00FA48A3">
            <w:pPr>
              <w:pStyle w:val="TableParagraph"/>
              <w:spacing w:before="35"/>
              <w:ind w:right="98"/>
              <w:rPr>
                <w:sz w:val="18"/>
              </w:rPr>
            </w:pPr>
            <w:r>
              <w:rPr>
                <w:spacing w:val="-2"/>
                <w:sz w:val="18"/>
              </w:rPr>
              <w:t>57.1%</w:t>
            </w:r>
          </w:p>
        </w:tc>
        <w:tc>
          <w:tcPr>
            <w:tcW w:w="756" w:type="dxa"/>
            <w:shd w:val="clear" w:color="auto" w:fill="C4D8F0"/>
          </w:tcPr>
          <w:p w14:paraId="782B423B" w14:textId="77777777" w:rsidR="00FA6019" w:rsidRDefault="00FA6019" w:rsidP="00FA48A3">
            <w:pPr>
              <w:pStyle w:val="TableParagraph"/>
              <w:spacing w:before="35"/>
              <w:ind w:left="178" w:right="80"/>
              <w:jc w:val="center"/>
              <w:rPr>
                <w:sz w:val="18"/>
              </w:rPr>
            </w:pPr>
            <w:r>
              <w:rPr>
                <w:spacing w:val="-2"/>
                <w:sz w:val="18"/>
              </w:rPr>
              <w:t>90.9%</w:t>
            </w:r>
          </w:p>
        </w:tc>
        <w:tc>
          <w:tcPr>
            <w:tcW w:w="756" w:type="dxa"/>
            <w:shd w:val="clear" w:color="auto" w:fill="C4D8F0"/>
          </w:tcPr>
          <w:p w14:paraId="2E98D409" w14:textId="77777777" w:rsidR="00FA6019" w:rsidRDefault="00FA6019" w:rsidP="00FA48A3">
            <w:pPr>
              <w:pStyle w:val="TableParagraph"/>
              <w:spacing w:before="35"/>
              <w:ind w:right="98"/>
              <w:rPr>
                <w:sz w:val="18"/>
              </w:rPr>
            </w:pPr>
            <w:r>
              <w:rPr>
                <w:spacing w:val="-2"/>
                <w:sz w:val="18"/>
              </w:rPr>
              <w:t>80.0%</w:t>
            </w:r>
          </w:p>
        </w:tc>
        <w:tc>
          <w:tcPr>
            <w:tcW w:w="756" w:type="dxa"/>
            <w:shd w:val="clear" w:color="auto" w:fill="C4D8F0"/>
          </w:tcPr>
          <w:p w14:paraId="380B27D3" w14:textId="77777777" w:rsidR="00FA6019" w:rsidRDefault="00FA6019" w:rsidP="00FA48A3">
            <w:pPr>
              <w:pStyle w:val="TableParagraph"/>
              <w:spacing w:before="35"/>
              <w:ind w:right="98"/>
              <w:rPr>
                <w:sz w:val="18"/>
              </w:rPr>
            </w:pPr>
            <w:r>
              <w:rPr>
                <w:spacing w:val="-2"/>
                <w:sz w:val="18"/>
              </w:rPr>
              <w:t>85.7%</w:t>
            </w:r>
          </w:p>
        </w:tc>
        <w:tc>
          <w:tcPr>
            <w:tcW w:w="756" w:type="dxa"/>
            <w:shd w:val="clear" w:color="auto" w:fill="D8E4BC"/>
          </w:tcPr>
          <w:p w14:paraId="1F03993B" w14:textId="77777777" w:rsidR="00FA6019" w:rsidRDefault="00FA6019" w:rsidP="00FA48A3">
            <w:pPr>
              <w:pStyle w:val="TableParagraph"/>
              <w:spacing w:before="35"/>
              <w:ind w:right="98"/>
              <w:rPr>
                <w:sz w:val="18"/>
              </w:rPr>
            </w:pPr>
            <w:r>
              <w:rPr>
                <w:spacing w:val="-2"/>
                <w:sz w:val="18"/>
              </w:rPr>
              <w:t>90.0%</w:t>
            </w:r>
          </w:p>
        </w:tc>
        <w:tc>
          <w:tcPr>
            <w:tcW w:w="756" w:type="dxa"/>
            <w:shd w:val="clear" w:color="auto" w:fill="D8E4BC"/>
          </w:tcPr>
          <w:p w14:paraId="681A1C29" w14:textId="77777777" w:rsidR="00FA6019" w:rsidRDefault="00FA6019" w:rsidP="00FA48A3">
            <w:pPr>
              <w:pStyle w:val="TableParagraph"/>
              <w:spacing w:before="35"/>
              <w:ind w:right="98"/>
              <w:rPr>
                <w:sz w:val="18"/>
              </w:rPr>
            </w:pPr>
            <w:r>
              <w:rPr>
                <w:spacing w:val="-2"/>
                <w:sz w:val="18"/>
              </w:rPr>
              <w:t>91.7%</w:t>
            </w:r>
          </w:p>
        </w:tc>
        <w:tc>
          <w:tcPr>
            <w:tcW w:w="782" w:type="dxa"/>
            <w:shd w:val="clear" w:color="auto" w:fill="D8E4BC"/>
          </w:tcPr>
          <w:p w14:paraId="4CB745C8" w14:textId="77777777" w:rsidR="00FA6019" w:rsidRDefault="00FA6019" w:rsidP="00FA48A3">
            <w:pPr>
              <w:pStyle w:val="TableParagraph"/>
              <w:spacing w:before="35"/>
              <w:ind w:right="97"/>
              <w:rPr>
                <w:sz w:val="18"/>
              </w:rPr>
            </w:pPr>
            <w:r>
              <w:rPr>
                <w:spacing w:val="-2"/>
                <w:sz w:val="18"/>
              </w:rPr>
              <w:t>66.7%</w:t>
            </w:r>
          </w:p>
        </w:tc>
      </w:tr>
      <w:tr w:rsidR="00FA6019" w14:paraId="21D400AB" w14:textId="77777777" w:rsidTr="00FA48A3">
        <w:trPr>
          <w:trHeight w:val="256"/>
        </w:trPr>
        <w:tc>
          <w:tcPr>
            <w:tcW w:w="2122" w:type="dxa"/>
          </w:tcPr>
          <w:p w14:paraId="5BC13903" w14:textId="77777777" w:rsidR="00FA6019" w:rsidRDefault="00FA6019" w:rsidP="00FA48A3">
            <w:pPr>
              <w:pStyle w:val="TableParagraph"/>
              <w:spacing w:before="37"/>
              <w:rPr>
                <w:sz w:val="18"/>
              </w:rPr>
            </w:pPr>
            <w:r>
              <w:rPr>
                <w:spacing w:val="-2"/>
                <w:sz w:val="18"/>
              </w:rPr>
              <w:t>Hearing</w:t>
            </w:r>
          </w:p>
        </w:tc>
        <w:tc>
          <w:tcPr>
            <w:tcW w:w="660" w:type="dxa"/>
          </w:tcPr>
          <w:p w14:paraId="1EB50A79" w14:textId="77777777" w:rsidR="00FA6019" w:rsidRDefault="00FA6019" w:rsidP="00FA48A3">
            <w:pPr>
              <w:pStyle w:val="TableParagraph"/>
              <w:spacing w:before="37"/>
              <w:ind w:right="97"/>
              <w:rPr>
                <w:sz w:val="18"/>
              </w:rPr>
            </w:pPr>
            <w:r>
              <w:rPr>
                <w:spacing w:val="-5"/>
                <w:sz w:val="18"/>
              </w:rPr>
              <w:t>17</w:t>
            </w:r>
          </w:p>
        </w:tc>
        <w:tc>
          <w:tcPr>
            <w:tcW w:w="658" w:type="dxa"/>
          </w:tcPr>
          <w:p w14:paraId="225F8A64" w14:textId="77777777" w:rsidR="00FA6019" w:rsidRDefault="00FA6019" w:rsidP="00FA48A3">
            <w:pPr>
              <w:pStyle w:val="TableParagraph"/>
              <w:spacing w:before="37"/>
              <w:ind w:right="95"/>
              <w:rPr>
                <w:sz w:val="18"/>
              </w:rPr>
            </w:pPr>
            <w:r>
              <w:rPr>
                <w:spacing w:val="-5"/>
                <w:sz w:val="18"/>
              </w:rPr>
              <w:t>10</w:t>
            </w:r>
          </w:p>
        </w:tc>
        <w:tc>
          <w:tcPr>
            <w:tcW w:w="660" w:type="dxa"/>
          </w:tcPr>
          <w:p w14:paraId="464CEE47" w14:textId="77777777" w:rsidR="00FA6019" w:rsidRDefault="00FA6019" w:rsidP="00FA48A3">
            <w:pPr>
              <w:pStyle w:val="TableParagraph"/>
              <w:spacing w:before="37"/>
              <w:ind w:right="96"/>
              <w:rPr>
                <w:sz w:val="18"/>
              </w:rPr>
            </w:pPr>
            <w:r>
              <w:rPr>
                <w:sz w:val="18"/>
              </w:rPr>
              <w:t>9</w:t>
            </w:r>
          </w:p>
        </w:tc>
        <w:tc>
          <w:tcPr>
            <w:tcW w:w="756" w:type="dxa"/>
            <w:shd w:val="clear" w:color="auto" w:fill="D4D4FF"/>
          </w:tcPr>
          <w:p w14:paraId="105DEC5E" w14:textId="77777777" w:rsidR="00FA6019" w:rsidRDefault="00FA6019" w:rsidP="00FA48A3">
            <w:pPr>
              <w:pStyle w:val="TableParagraph"/>
              <w:spacing w:before="37"/>
              <w:ind w:right="98"/>
              <w:rPr>
                <w:sz w:val="18"/>
              </w:rPr>
            </w:pPr>
            <w:r>
              <w:rPr>
                <w:spacing w:val="-2"/>
                <w:sz w:val="18"/>
              </w:rPr>
              <w:t>64.7%</w:t>
            </w:r>
          </w:p>
        </w:tc>
        <w:tc>
          <w:tcPr>
            <w:tcW w:w="756" w:type="dxa"/>
            <w:shd w:val="clear" w:color="auto" w:fill="D4D4FF"/>
          </w:tcPr>
          <w:p w14:paraId="7E418C11" w14:textId="77777777" w:rsidR="00FA6019" w:rsidRDefault="00FA6019" w:rsidP="00FA48A3">
            <w:pPr>
              <w:pStyle w:val="TableParagraph"/>
              <w:spacing w:before="37"/>
              <w:rPr>
                <w:sz w:val="18"/>
              </w:rPr>
            </w:pPr>
            <w:r>
              <w:rPr>
                <w:spacing w:val="-2"/>
                <w:sz w:val="18"/>
              </w:rPr>
              <w:t>100.0%</w:t>
            </w:r>
          </w:p>
        </w:tc>
        <w:tc>
          <w:tcPr>
            <w:tcW w:w="756" w:type="dxa"/>
            <w:shd w:val="clear" w:color="auto" w:fill="D4D4FF"/>
          </w:tcPr>
          <w:p w14:paraId="33A751AD" w14:textId="77777777" w:rsidR="00FA6019" w:rsidRDefault="00FA6019" w:rsidP="00FA48A3">
            <w:pPr>
              <w:pStyle w:val="TableParagraph"/>
              <w:spacing w:before="37"/>
              <w:rPr>
                <w:sz w:val="18"/>
              </w:rPr>
            </w:pPr>
            <w:r>
              <w:rPr>
                <w:spacing w:val="-2"/>
                <w:sz w:val="18"/>
              </w:rPr>
              <w:t>100.0%</w:t>
            </w:r>
          </w:p>
        </w:tc>
        <w:tc>
          <w:tcPr>
            <w:tcW w:w="756" w:type="dxa"/>
            <w:shd w:val="clear" w:color="auto" w:fill="C4D8F0"/>
          </w:tcPr>
          <w:p w14:paraId="34F52A19" w14:textId="77777777" w:rsidR="00FA6019" w:rsidRDefault="00FA6019" w:rsidP="00FA48A3">
            <w:pPr>
              <w:pStyle w:val="TableParagraph"/>
              <w:spacing w:before="37"/>
              <w:ind w:left="178" w:right="80"/>
              <w:jc w:val="center"/>
              <w:rPr>
                <w:sz w:val="18"/>
              </w:rPr>
            </w:pPr>
            <w:r>
              <w:rPr>
                <w:spacing w:val="-2"/>
                <w:sz w:val="18"/>
              </w:rPr>
              <w:t>94.1%</w:t>
            </w:r>
          </w:p>
        </w:tc>
        <w:tc>
          <w:tcPr>
            <w:tcW w:w="756" w:type="dxa"/>
            <w:shd w:val="clear" w:color="auto" w:fill="C4D8F0"/>
          </w:tcPr>
          <w:p w14:paraId="3C5CC92A" w14:textId="77777777" w:rsidR="00FA6019" w:rsidRDefault="00FA6019" w:rsidP="00FA48A3">
            <w:pPr>
              <w:pStyle w:val="TableParagraph"/>
              <w:spacing w:before="37"/>
              <w:rPr>
                <w:sz w:val="18"/>
              </w:rPr>
            </w:pPr>
            <w:r>
              <w:rPr>
                <w:spacing w:val="-2"/>
                <w:sz w:val="18"/>
              </w:rPr>
              <w:t>100.0%</w:t>
            </w:r>
          </w:p>
        </w:tc>
        <w:tc>
          <w:tcPr>
            <w:tcW w:w="756" w:type="dxa"/>
            <w:shd w:val="clear" w:color="auto" w:fill="C4D8F0"/>
          </w:tcPr>
          <w:p w14:paraId="4E9E200E" w14:textId="77777777" w:rsidR="00FA6019" w:rsidRDefault="00FA6019" w:rsidP="00FA48A3">
            <w:pPr>
              <w:pStyle w:val="TableParagraph"/>
              <w:spacing w:before="37"/>
              <w:ind w:left="106"/>
              <w:rPr>
                <w:sz w:val="18"/>
              </w:rPr>
            </w:pPr>
            <w:r>
              <w:rPr>
                <w:spacing w:val="-2"/>
                <w:sz w:val="18"/>
              </w:rPr>
              <w:t>100.0%</w:t>
            </w:r>
          </w:p>
        </w:tc>
        <w:tc>
          <w:tcPr>
            <w:tcW w:w="756" w:type="dxa"/>
            <w:shd w:val="clear" w:color="auto" w:fill="D8E4BC"/>
          </w:tcPr>
          <w:p w14:paraId="2340A416" w14:textId="77777777" w:rsidR="00FA6019" w:rsidRDefault="00FA6019" w:rsidP="00FA48A3">
            <w:pPr>
              <w:pStyle w:val="TableParagraph"/>
              <w:spacing w:before="37"/>
              <w:ind w:right="98"/>
              <w:rPr>
                <w:sz w:val="18"/>
              </w:rPr>
            </w:pPr>
            <w:r>
              <w:rPr>
                <w:spacing w:val="-2"/>
                <w:sz w:val="18"/>
              </w:rPr>
              <w:t>68.8%</w:t>
            </w:r>
          </w:p>
        </w:tc>
        <w:tc>
          <w:tcPr>
            <w:tcW w:w="756" w:type="dxa"/>
            <w:shd w:val="clear" w:color="auto" w:fill="D8E4BC"/>
          </w:tcPr>
          <w:p w14:paraId="01E3A228" w14:textId="77777777" w:rsidR="00FA6019" w:rsidRDefault="00FA6019" w:rsidP="00FA48A3">
            <w:pPr>
              <w:pStyle w:val="TableParagraph"/>
              <w:spacing w:before="37"/>
              <w:ind w:right="97"/>
              <w:rPr>
                <w:sz w:val="18"/>
              </w:rPr>
            </w:pPr>
            <w:r>
              <w:rPr>
                <w:spacing w:val="-2"/>
                <w:sz w:val="18"/>
              </w:rPr>
              <w:t>100.0%</w:t>
            </w:r>
          </w:p>
        </w:tc>
        <w:tc>
          <w:tcPr>
            <w:tcW w:w="782" w:type="dxa"/>
            <w:shd w:val="clear" w:color="auto" w:fill="D8E4BC"/>
          </w:tcPr>
          <w:p w14:paraId="14D09AEC" w14:textId="77777777" w:rsidR="00FA6019" w:rsidRDefault="00FA6019" w:rsidP="00FA48A3">
            <w:pPr>
              <w:pStyle w:val="TableParagraph"/>
              <w:spacing w:before="37"/>
              <w:ind w:left="133"/>
              <w:rPr>
                <w:sz w:val="18"/>
              </w:rPr>
            </w:pPr>
            <w:r>
              <w:rPr>
                <w:spacing w:val="-2"/>
                <w:sz w:val="18"/>
              </w:rPr>
              <w:t>100.0%</w:t>
            </w:r>
          </w:p>
        </w:tc>
      </w:tr>
      <w:tr w:rsidR="00FA6019" w14:paraId="52C36377" w14:textId="77777777" w:rsidTr="00FA48A3">
        <w:trPr>
          <w:trHeight w:val="253"/>
        </w:trPr>
        <w:tc>
          <w:tcPr>
            <w:tcW w:w="2122" w:type="dxa"/>
          </w:tcPr>
          <w:p w14:paraId="5D2A5BB0" w14:textId="77777777" w:rsidR="00FA6019" w:rsidRDefault="00FA6019" w:rsidP="00FA48A3">
            <w:pPr>
              <w:pStyle w:val="TableParagraph"/>
              <w:spacing w:before="35"/>
              <w:rPr>
                <w:sz w:val="18"/>
              </w:rPr>
            </w:pPr>
            <w:r>
              <w:rPr>
                <w:spacing w:val="-2"/>
                <w:sz w:val="18"/>
              </w:rPr>
              <w:t>Medical</w:t>
            </w:r>
          </w:p>
        </w:tc>
        <w:tc>
          <w:tcPr>
            <w:tcW w:w="660" w:type="dxa"/>
          </w:tcPr>
          <w:p w14:paraId="3D0C584A" w14:textId="77777777" w:rsidR="00FA6019" w:rsidRDefault="00FA6019" w:rsidP="00FA48A3">
            <w:pPr>
              <w:pStyle w:val="TableParagraph"/>
              <w:spacing w:before="35"/>
              <w:ind w:right="96"/>
              <w:rPr>
                <w:sz w:val="18"/>
              </w:rPr>
            </w:pPr>
            <w:r>
              <w:rPr>
                <w:spacing w:val="-5"/>
                <w:sz w:val="18"/>
              </w:rPr>
              <w:t>50</w:t>
            </w:r>
          </w:p>
        </w:tc>
        <w:tc>
          <w:tcPr>
            <w:tcW w:w="658" w:type="dxa"/>
          </w:tcPr>
          <w:p w14:paraId="1DA3D132" w14:textId="77777777" w:rsidR="00FA6019" w:rsidRDefault="00FA6019" w:rsidP="00FA48A3">
            <w:pPr>
              <w:pStyle w:val="TableParagraph"/>
              <w:spacing w:before="35"/>
              <w:ind w:right="94"/>
              <w:rPr>
                <w:sz w:val="18"/>
              </w:rPr>
            </w:pPr>
            <w:r>
              <w:rPr>
                <w:spacing w:val="-5"/>
                <w:sz w:val="18"/>
              </w:rPr>
              <w:t>55</w:t>
            </w:r>
          </w:p>
        </w:tc>
        <w:tc>
          <w:tcPr>
            <w:tcW w:w="660" w:type="dxa"/>
          </w:tcPr>
          <w:p w14:paraId="309D3B7D" w14:textId="77777777" w:rsidR="00FA6019" w:rsidRDefault="00FA6019" w:rsidP="00FA48A3">
            <w:pPr>
              <w:pStyle w:val="TableParagraph"/>
              <w:spacing w:before="35"/>
              <w:ind w:right="97"/>
              <w:rPr>
                <w:sz w:val="18"/>
              </w:rPr>
            </w:pPr>
            <w:r>
              <w:rPr>
                <w:spacing w:val="-5"/>
                <w:sz w:val="18"/>
              </w:rPr>
              <w:t>58</w:t>
            </w:r>
          </w:p>
        </w:tc>
        <w:tc>
          <w:tcPr>
            <w:tcW w:w="756" w:type="dxa"/>
            <w:shd w:val="clear" w:color="auto" w:fill="D4D4FF"/>
          </w:tcPr>
          <w:p w14:paraId="1AFFF976" w14:textId="77777777" w:rsidR="00FA6019" w:rsidRDefault="00FA6019" w:rsidP="00FA48A3">
            <w:pPr>
              <w:pStyle w:val="TableParagraph"/>
              <w:spacing w:before="35"/>
              <w:ind w:right="98"/>
              <w:rPr>
                <w:sz w:val="18"/>
              </w:rPr>
            </w:pPr>
            <w:r>
              <w:rPr>
                <w:spacing w:val="-2"/>
                <w:sz w:val="18"/>
              </w:rPr>
              <w:t>84.0%</w:t>
            </w:r>
          </w:p>
        </w:tc>
        <w:tc>
          <w:tcPr>
            <w:tcW w:w="756" w:type="dxa"/>
            <w:shd w:val="clear" w:color="auto" w:fill="D4D4FF"/>
          </w:tcPr>
          <w:p w14:paraId="6911EF8B" w14:textId="77777777" w:rsidR="00FA6019" w:rsidRDefault="00FA6019" w:rsidP="00FA48A3">
            <w:pPr>
              <w:pStyle w:val="TableParagraph"/>
              <w:spacing w:before="35"/>
              <w:ind w:right="98"/>
              <w:rPr>
                <w:sz w:val="18"/>
              </w:rPr>
            </w:pPr>
            <w:r>
              <w:rPr>
                <w:spacing w:val="-2"/>
                <w:sz w:val="18"/>
              </w:rPr>
              <w:t>87.3%</w:t>
            </w:r>
          </w:p>
        </w:tc>
        <w:tc>
          <w:tcPr>
            <w:tcW w:w="756" w:type="dxa"/>
            <w:shd w:val="clear" w:color="auto" w:fill="D4D4FF"/>
          </w:tcPr>
          <w:p w14:paraId="701F92DE" w14:textId="77777777" w:rsidR="00FA6019" w:rsidRDefault="00FA6019" w:rsidP="00FA48A3">
            <w:pPr>
              <w:pStyle w:val="TableParagraph"/>
              <w:spacing w:before="35"/>
              <w:ind w:right="98"/>
              <w:rPr>
                <w:sz w:val="18"/>
              </w:rPr>
            </w:pPr>
            <w:r>
              <w:rPr>
                <w:spacing w:val="-2"/>
                <w:sz w:val="18"/>
              </w:rPr>
              <w:t>87.9%</w:t>
            </w:r>
          </w:p>
        </w:tc>
        <w:tc>
          <w:tcPr>
            <w:tcW w:w="756" w:type="dxa"/>
            <w:shd w:val="clear" w:color="auto" w:fill="C4D8F0"/>
          </w:tcPr>
          <w:p w14:paraId="065233A8" w14:textId="77777777" w:rsidR="00FA6019" w:rsidRDefault="00FA6019" w:rsidP="00FA48A3">
            <w:pPr>
              <w:pStyle w:val="TableParagraph"/>
              <w:spacing w:before="35"/>
              <w:ind w:left="178" w:right="80"/>
              <w:jc w:val="center"/>
              <w:rPr>
                <w:sz w:val="18"/>
              </w:rPr>
            </w:pPr>
            <w:r>
              <w:rPr>
                <w:spacing w:val="-2"/>
                <w:sz w:val="18"/>
              </w:rPr>
              <w:t>96.0%</w:t>
            </w:r>
          </w:p>
        </w:tc>
        <w:tc>
          <w:tcPr>
            <w:tcW w:w="756" w:type="dxa"/>
            <w:shd w:val="clear" w:color="auto" w:fill="C4D8F0"/>
          </w:tcPr>
          <w:p w14:paraId="1A9461D1" w14:textId="77777777" w:rsidR="00FA6019" w:rsidRDefault="00FA6019" w:rsidP="00FA48A3">
            <w:pPr>
              <w:pStyle w:val="TableParagraph"/>
              <w:spacing w:before="35"/>
              <w:ind w:right="98"/>
              <w:rPr>
                <w:sz w:val="18"/>
              </w:rPr>
            </w:pPr>
            <w:r>
              <w:rPr>
                <w:spacing w:val="-2"/>
                <w:sz w:val="18"/>
              </w:rPr>
              <w:t>92.7%</w:t>
            </w:r>
          </w:p>
        </w:tc>
        <w:tc>
          <w:tcPr>
            <w:tcW w:w="756" w:type="dxa"/>
            <w:shd w:val="clear" w:color="auto" w:fill="C4D8F0"/>
          </w:tcPr>
          <w:p w14:paraId="497941BA" w14:textId="77777777" w:rsidR="00FA6019" w:rsidRDefault="00FA6019" w:rsidP="00FA48A3">
            <w:pPr>
              <w:pStyle w:val="TableParagraph"/>
              <w:spacing w:before="35"/>
              <w:ind w:right="98"/>
              <w:rPr>
                <w:sz w:val="18"/>
              </w:rPr>
            </w:pPr>
            <w:r>
              <w:rPr>
                <w:spacing w:val="-2"/>
                <w:sz w:val="18"/>
              </w:rPr>
              <w:t>98.3%</w:t>
            </w:r>
          </w:p>
        </w:tc>
        <w:tc>
          <w:tcPr>
            <w:tcW w:w="756" w:type="dxa"/>
            <w:shd w:val="clear" w:color="auto" w:fill="D8E4BC"/>
          </w:tcPr>
          <w:p w14:paraId="4BDB5C41" w14:textId="77777777" w:rsidR="00FA6019" w:rsidRDefault="00FA6019" w:rsidP="00FA48A3">
            <w:pPr>
              <w:pStyle w:val="TableParagraph"/>
              <w:spacing w:before="35"/>
              <w:ind w:right="98"/>
              <w:rPr>
                <w:sz w:val="18"/>
              </w:rPr>
            </w:pPr>
            <w:r>
              <w:rPr>
                <w:spacing w:val="-2"/>
                <w:sz w:val="18"/>
              </w:rPr>
              <w:t>87.5%</w:t>
            </w:r>
          </w:p>
        </w:tc>
        <w:tc>
          <w:tcPr>
            <w:tcW w:w="756" w:type="dxa"/>
            <w:shd w:val="clear" w:color="auto" w:fill="D8E4BC"/>
          </w:tcPr>
          <w:p w14:paraId="396F01BB" w14:textId="77777777" w:rsidR="00FA6019" w:rsidRDefault="00FA6019" w:rsidP="00FA48A3">
            <w:pPr>
              <w:pStyle w:val="TableParagraph"/>
              <w:spacing w:before="35"/>
              <w:ind w:right="98"/>
              <w:rPr>
                <w:sz w:val="18"/>
              </w:rPr>
            </w:pPr>
            <w:r>
              <w:rPr>
                <w:spacing w:val="-2"/>
                <w:sz w:val="18"/>
              </w:rPr>
              <w:t>94.1%</w:t>
            </w:r>
          </w:p>
        </w:tc>
        <w:tc>
          <w:tcPr>
            <w:tcW w:w="782" w:type="dxa"/>
            <w:shd w:val="clear" w:color="auto" w:fill="D8E4BC"/>
          </w:tcPr>
          <w:p w14:paraId="72A22DC9" w14:textId="77777777" w:rsidR="00FA6019" w:rsidRDefault="00FA6019" w:rsidP="00FA48A3">
            <w:pPr>
              <w:pStyle w:val="TableParagraph"/>
              <w:spacing w:before="35"/>
              <w:ind w:right="97"/>
              <w:rPr>
                <w:sz w:val="18"/>
              </w:rPr>
            </w:pPr>
            <w:r>
              <w:rPr>
                <w:spacing w:val="-2"/>
                <w:sz w:val="18"/>
              </w:rPr>
              <w:t>89.5%</w:t>
            </w:r>
          </w:p>
        </w:tc>
      </w:tr>
      <w:tr w:rsidR="00FA6019" w14:paraId="5B5C4A7A" w14:textId="77777777" w:rsidTr="00FA48A3">
        <w:trPr>
          <w:trHeight w:val="254"/>
        </w:trPr>
        <w:tc>
          <w:tcPr>
            <w:tcW w:w="2122" w:type="dxa"/>
          </w:tcPr>
          <w:p w14:paraId="2CCBB85A" w14:textId="77777777" w:rsidR="00FA6019" w:rsidRDefault="00FA6019" w:rsidP="00FA48A3">
            <w:pPr>
              <w:pStyle w:val="TableParagraph"/>
              <w:spacing w:before="35"/>
              <w:rPr>
                <w:sz w:val="18"/>
              </w:rPr>
            </w:pPr>
            <w:r>
              <w:rPr>
                <w:sz w:val="18"/>
              </w:rPr>
              <w:t>Mental</w:t>
            </w:r>
            <w:r>
              <w:rPr>
                <w:spacing w:val="-6"/>
                <w:sz w:val="18"/>
              </w:rPr>
              <w:t xml:space="preserve"> </w:t>
            </w:r>
            <w:r>
              <w:rPr>
                <w:spacing w:val="-2"/>
                <w:sz w:val="18"/>
              </w:rPr>
              <w:t>health</w:t>
            </w:r>
          </w:p>
        </w:tc>
        <w:tc>
          <w:tcPr>
            <w:tcW w:w="660" w:type="dxa"/>
          </w:tcPr>
          <w:p w14:paraId="1E6C32A8" w14:textId="77777777" w:rsidR="00FA6019" w:rsidRDefault="00FA6019" w:rsidP="00FA48A3">
            <w:pPr>
              <w:pStyle w:val="TableParagraph"/>
              <w:spacing w:before="35"/>
              <w:ind w:right="96"/>
              <w:rPr>
                <w:sz w:val="18"/>
              </w:rPr>
            </w:pPr>
            <w:r>
              <w:rPr>
                <w:spacing w:val="-5"/>
                <w:sz w:val="18"/>
              </w:rPr>
              <w:t>47</w:t>
            </w:r>
          </w:p>
        </w:tc>
        <w:tc>
          <w:tcPr>
            <w:tcW w:w="658" w:type="dxa"/>
          </w:tcPr>
          <w:p w14:paraId="37E02854" w14:textId="77777777" w:rsidR="00FA6019" w:rsidRDefault="00FA6019" w:rsidP="00FA48A3">
            <w:pPr>
              <w:pStyle w:val="TableParagraph"/>
              <w:spacing w:before="35"/>
              <w:ind w:right="95"/>
              <w:rPr>
                <w:sz w:val="18"/>
              </w:rPr>
            </w:pPr>
            <w:r>
              <w:rPr>
                <w:spacing w:val="-5"/>
                <w:sz w:val="18"/>
              </w:rPr>
              <w:t>53</w:t>
            </w:r>
          </w:p>
        </w:tc>
        <w:tc>
          <w:tcPr>
            <w:tcW w:w="660" w:type="dxa"/>
          </w:tcPr>
          <w:p w14:paraId="2D77FB6E" w14:textId="77777777" w:rsidR="00FA6019" w:rsidRDefault="00FA6019" w:rsidP="00FA48A3">
            <w:pPr>
              <w:pStyle w:val="TableParagraph"/>
              <w:spacing w:before="35"/>
              <w:ind w:right="97"/>
              <w:rPr>
                <w:sz w:val="18"/>
              </w:rPr>
            </w:pPr>
            <w:r>
              <w:rPr>
                <w:spacing w:val="-5"/>
                <w:sz w:val="18"/>
              </w:rPr>
              <w:t>76</w:t>
            </w:r>
          </w:p>
        </w:tc>
        <w:tc>
          <w:tcPr>
            <w:tcW w:w="756" w:type="dxa"/>
            <w:shd w:val="clear" w:color="auto" w:fill="D4D4FF"/>
          </w:tcPr>
          <w:p w14:paraId="6EF5676D" w14:textId="77777777" w:rsidR="00FA6019" w:rsidRDefault="00FA6019" w:rsidP="00FA48A3">
            <w:pPr>
              <w:pStyle w:val="TableParagraph"/>
              <w:spacing w:before="35"/>
              <w:ind w:right="98"/>
              <w:rPr>
                <w:sz w:val="18"/>
              </w:rPr>
            </w:pPr>
            <w:r>
              <w:rPr>
                <w:spacing w:val="-2"/>
                <w:sz w:val="18"/>
              </w:rPr>
              <w:t>72.3%</w:t>
            </w:r>
          </w:p>
        </w:tc>
        <w:tc>
          <w:tcPr>
            <w:tcW w:w="756" w:type="dxa"/>
            <w:shd w:val="clear" w:color="auto" w:fill="D4D4FF"/>
          </w:tcPr>
          <w:p w14:paraId="578DB0D7" w14:textId="77777777" w:rsidR="00FA6019" w:rsidRDefault="00FA6019" w:rsidP="00FA48A3">
            <w:pPr>
              <w:pStyle w:val="TableParagraph"/>
              <w:spacing w:before="35"/>
              <w:ind w:right="98"/>
              <w:rPr>
                <w:sz w:val="18"/>
              </w:rPr>
            </w:pPr>
            <w:r>
              <w:rPr>
                <w:spacing w:val="-2"/>
                <w:sz w:val="18"/>
              </w:rPr>
              <w:t>79.2%</w:t>
            </w:r>
          </w:p>
        </w:tc>
        <w:tc>
          <w:tcPr>
            <w:tcW w:w="756" w:type="dxa"/>
            <w:shd w:val="clear" w:color="auto" w:fill="D4D4FF"/>
          </w:tcPr>
          <w:p w14:paraId="71C605D7" w14:textId="77777777" w:rsidR="00FA6019" w:rsidRDefault="00FA6019" w:rsidP="00FA48A3">
            <w:pPr>
              <w:pStyle w:val="TableParagraph"/>
              <w:spacing w:before="35"/>
              <w:ind w:right="98"/>
              <w:rPr>
                <w:sz w:val="18"/>
              </w:rPr>
            </w:pPr>
            <w:r>
              <w:rPr>
                <w:spacing w:val="-2"/>
                <w:sz w:val="18"/>
              </w:rPr>
              <w:t>76.3%</w:t>
            </w:r>
          </w:p>
        </w:tc>
        <w:tc>
          <w:tcPr>
            <w:tcW w:w="756" w:type="dxa"/>
            <w:shd w:val="clear" w:color="auto" w:fill="C4D8F0"/>
          </w:tcPr>
          <w:p w14:paraId="54DAEBDC" w14:textId="77777777" w:rsidR="00FA6019" w:rsidRDefault="00FA6019" w:rsidP="00FA48A3">
            <w:pPr>
              <w:pStyle w:val="TableParagraph"/>
              <w:spacing w:before="35"/>
              <w:ind w:left="178" w:right="80"/>
              <w:jc w:val="center"/>
              <w:rPr>
                <w:sz w:val="18"/>
              </w:rPr>
            </w:pPr>
            <w:r>
              <w:rPr>
                <w:spacing w:val="-2"/>
                <w:sz w:val="18"/>
              </w:rPr>
              <w:t>87.2%</w:t>
            </w:r>
          </w:p>
        </w:tc>
        <w:tc>
          <w:tcPr>
            <w:tcW w:w="756" w:type="dxa"/>
            <w:shd w:val="clear" w:color="auto" w:fill="C4D8F0"/>
          </w:tcPr>
          <w:p w14:paraId="6D974058" w14:textId="77777777" w:rsidR="00FA6019" w:rsidRDefault="00FA6019" w:rsidP="00FA48A3">
            <w:pPr>
              <w:pStyle w:val="TableParagraph"/>
              <w:spacing w:before="35"/>
              <w:ind w:right="98"/>
              <w:rPr>
                <w:sz w:val="18"/>
              </w:rPr>
            </w:pPr>
            <w:r>
              <w:rPr>
                <w:spacing w:val="-2"/>
                <w:sz w:val="18"/>
              </w:rPr>
              <w:t>86.8%</w:t>
            </w:r>
          </w:p>
        </w:tc>
        <w:tc>
          <w:tcPr>
            <w:tcW w:w="756" w:type="dxa"/>
            <w:shd w:val="clear" w:color="auto" w:fill="C4D8F0"/>
          </w:tcPr>
          <w:p w14:paraId="5E8C5F9C" w14:textId="77777777" w:rsidR="00FA6019" w:rsidRDefault="00FA6019" w:rsidP="00FA48A3">
            <w:pPr>
              <w:pStyle w:val="TableParagraph"/>
              <w:spacing w:before="35"/>
              <w:ind w:right="98"/>
              <w:rPr>
                <w:sz w:val="18"/>
              </w:rPr>
            </w:pPr>
            <w:r>
              <w:rPr>
                <w:spacing w:val="-2"/>
                <w:sz w:val="18"/>
              </w:rPr>
              <w:t>97.4%</w:t>
            </w:r>
          </w:p>
        </w:tc>
        <w:tc>
          <w:tcPr>
            <w:tcW w:w="756" w:type="dxa"/>
            <w:shd w:val="clear" w:color="auto" w:fill="D8E4BC"/>
          </w:tcPr>
          <w:p w14:paraId="4A3CD663" w14:textId="77777777" w:rsidR="00FA6019" w:rsidRDefault="00FA6019" w:rsidP="00FA48A3">
            <w:pPr>
              <w:pStyle w:val="TableParagraph"/>
              <w:spacing w:before="35"/>
              <w:ind w:right="98"/>
              <w:rPr>
                <w:sz w:val="18"/>
              </w:rPr>
            </w:pPr>
            <w:r>
              <w:rPr>
                <w:spacing w:val="-2"/>
                <w:sz w:val="18"/>
              </w:rPr>
              <w:t>82.9%</w:t>
            </w:r>
          </w:p>
        </w:tc>
        <w:tc>
          <w:tcPr>
            <w:tcW w:w="756" w:type="dxa"/>
            <w:shd w:val="clear" w:color="auto" w:fill="D8E4BC"/>
          </w:tcPr>
          <w:p w14:paraId="1AF97154" w14:textId="77777777" w:rsidR="00FA6019" w:rsidRDefault="00FA6019" w:rsidP="00FA48A3">
            <w:pPr>
              <w:pStyle w:val="TableParagraph"/>
              <w:spacing w:before="35"/>
              <w:ind w:right="98"/>
              <w:rPr>
                <w:sz w:val="18"/>
              </w:rPr>
            </w:pPr>
            <w:r>
              <w:rPr>
                <w:spacing w:val="-2"/>
                <w:sz w:val="18"/>
              </w:rPr>
              <w:t>91.3%</w:t>
            </w:r>
          </w:p>
        </w:tc>
        <w:tc>
          <w:tcPr>
            <w:tcW w:w="782" w:type="dxa"/>
            <w:shd w:val="clear" w:color="auto" w:fill="D8E4BC"/>
          </w:tcPr>
          <w:p w14:paraId="6E7D636D" w14:textId="77777777" w:rsidR="00FA6019" w:rsidRDefault="00FA6019" w:rsidP="00FA48A3">
            <w:pPr>
              <w:pStyle w:val="TableParagraph"/>
              <w:spacing w:before="35"/>
              <w:ind w:right="97"/>
              <w:rPr>
                <w:sz w:val="18"/>
              </w:rPr>
            </w:pPr>
            <w:r>
              <w:rPr>
                <w:spacing w:val="-2"/>
                <w:sz w:val="18"/>
              </w:rPr>
              <w:t>78.4%</w:t>
            </w:r>
          </w:p>
        </w:tc>
      </w:tr>
      <w:tr w:rsidR="00FA6019" w14:paraId="39304A06" w14:textId="77777777" w:rsidTr="00FA48A3">
        <w:trPr>
          <w:trHeight w:val="256"/>
        </w:trPr>
        <w:tc>
          <w:tcPr>
            <w:tcW w:w="2122" w:type="dxa"/>
          </w:tcPr>
          <w:p w14:paraId="7EA20A26" w14:textId="77777777" w:rsidR="00FA6019" w:rsidRDefault="00FA6019" w:rsidP="00FA48A3">
            <w:pPr>
              <w:pStyle w:val="TableParagraph"/>
              <w:spacing w:before="37"/>
              <w:rPr>
                <w:sz w:val="18"/>
              </w:rPr>
            </w:pPr>
            <w:r>
              <w:rPr>
                <w:spacing w:val="-2"/>
                <w:sz w:val="18"/>
              </w:rPr>
              <w:t>Mobility</w:t>
            </w:r>
          </w:p>
        </w:tc>
        <w:tc>
          <w:tcPr>
            <w:tcW w:w="660" w:type="dxa"/>
          </w:tcPr>
          <w:p w14:paraId="296C6039" w14:textId="77777777" w:rsidR="00FA6019" w:rsidRDefault="00FA6019" w:rsidP="00FA48A3">
            <w:pPr>
              <w:pStyle w:val="TableParagraph"/>
              <w:spacing w:before="37"/>
              <w:ind w:right="97"/>
              <w:rPr>
                <w:sz w:val="18"/>
              </w:rPr>
            </w:pPr>
            <w:r>
              <w:rPr>
                <w:sz w:val="18"/>
              </w:rPr>
              <w:t>4</w:t>
            </w:r>
          </w:p>
        </w:tc>
        <w:tc>
          <w:tcPr>
            <w:tcW w:w="658" w:type="dxa"/>
          </w:tcPr>
          <w:p w14:paraId="3DB42D78" w14:textId="77777777" w:rsidR="00FA6019" w:rsidRDefault="00FA6019" w:rsidP="00FA48A3">
            <w:pPr>
              <w:pStyle w:val="TableParagraph"/>
              <w:spacing w:before="37"/>
              <w:ind w:right="95"/>
              <w:rPr>
                <w:sz w:val="18"/>
              </w:rPr>
            </w:pPr>
            <w:r>
              <w:rPr>
                <w:sz w:val="18"/>
              </w:rPr>
              <w:t>6</w:t>
            </w:r>
          </w:p>
        </w:tc>
        <w:tc>
          <w:tcPr>
            <w:tcW w:w="660" w:type="dxa"/>
          </w:tcPr>
          <w:p w14:paraId="4441285D" w14:textId="77777777" w:rsidR="00FA6019" w:rsidRDefault="00FA6019" w:rsidP="00FA48A3">
            <w:pPr>
              <w:pStyle w:val="TableParagraph"/>
              <w:spacing w:before="37"/>
              <w:ind w:right="96"/>
              <w:rPr>
                <w:sz w:val="18"/>
              </w:rPr>
            </w:pPr>
            <w:r>
              <w:rPr>
                <w:sz w:val="18"/>
              </w:rPr>
              <w:t>5</w:t>
            </w:r>
          </w:p>
        </w:tc>
        <w:tc>
          <w:tcPr>
            <w:tcW w:w="756" w:type="dxa"/>
            <w:shd w:val="clear" w:color="auto" w:fill="D4D4FF"/>
          </w:tcPr>
          <w:p w14:paraId="12B65479" w14:textId="77777777" w:rsidR="00FA6019" w:rsidRDefault="00FA6019" w:rsidP="00FA48A3">
            <w:pPr>
              <w:pStyle w:val="TableParagraph"/>
              <w:spacing w:before="37"/>
              <w:ind w:left="106"/>
              <w:rPr>
                <w:sz w:val="18"/>
              </w:rPr>
            </w:pPr>
            <w:r>
              <w:rPr>
                <w:spacing w:val="-2"/>
                <w:sz w:val="18"/>
              </w:rPr>
              <w:t>100.0%</w:t>
            </w:r>
          </w:p>
        </w:tc>
        <w:tc>
          <w:tcPr>
            <w:tcW w:w="756" w:type="dxa"/>
            <w:shd w:val="clear" w:color="auto" w:fill="D4D4FF"/>
          </w:tcPr>
          <w:p w14:paraId="77D373E1" w14:textId="77777777" w:rsidR="00FA6019" w:rsidRDefault="00FA6019" w:rsidP="00FA48A3">
            <w:pPr>
              <w:pStyle w:val="TableParagraph"/>
              <w:spacing w:before="37"/>
              <w:ind w:right="98"/>
              <w:rPr>
                <w:sz w:val="18"/>
              </w:rPr>
            </w:pPr>
            <w:r>
              <w:rPr>
                <w:spacing w:val="-2"/>
                <w:sz w:val="18"/>
              </w:rPr>
              <w:t>66.7%</w:t>
            </w:r>
          </w:p>
        </w:tc>
        <w:tc>
          <w:tcPr>
            <w:tcW w:w="756" w:type="dxa"/>
            <w:shd w:val="clear" w:color="auto" w:fill="D4D4FF"/>
          </w:tcPr>
          <w:p w14:paraId="06117B59" w14:textId="77777777" w:rsidR="00FA6019" w:rsidRDefault="00FA6019" w:rsidP="00FA48A3">
            <w:pPr>
              <w:pStyle w:val="TableParagraph"/>
              <w:spacing w:before="37"/>
              <w:ind w:right="98"/>
              <w:rPr>
                <w:sz w:val="18"/>
              </w:rPr>
            </w:pPr>
            <w:r>
              <w:rPr>
                <w:spacing w:val="-2"/>
                <w:sz w:val="18"/>
              </w:rPr>
              <w:t>80.0%</w:t>
            </w:r>
          </w:p>
        </w:tc>
        <w:tc>
          <w:tcPr>
            <w:tcW w:w="756" w:type="dxa"/>
            <w:shd w:val="clear" w:color="auto" w:fill="C4D8F0"/>
          </w:tcPr>
          <w:p w14:paraId="67B5BB81" w14:textId="77777777" w:rsidR="00FA6019" w:rsidRDefault="00FA6019" w:rsidP="00FA48A3">
            <w:pPr>
              <w:pStyle w:val="TableParagraph"/>
              <w:spacing w:before="37"/>
              <w:ind w:left="91" w:right="84"/>
              <w:jc w:val="center"/>
              <w:rPr>
                <w:sz w:val="18"/>
              </w:rPr>
            </w:pPr>
            <w:r>
              <w:rPr>
                <w:spacing w:val="-2"/>
                <w:sz w:val="18"/>
              </w:rPr>
              <w:t>100.0%</w:t>
            </w:r>
          </w:p>
        </w:tc>
        <w:tc>
          <w:tcPr>
            <w:tcW w:w="756" w:type="dxa"/>
            <w:shd w:val="clear" w:color="auto" w:fill="C4D8F0"/>
          </w:tcPr>
          <w:p w14:paraId="41E72A37" w14:textId="77777777" w:rsidR="00FA6019" w:rsidRDefault="00FA6019" w:rsidP="00FA48A3">
            <w:pPr>
              <w:pStyle w:val="TableParagraph"/>
              <w:spacing w:before="37"/>
              <w:rPr>
                <w:sz w:val="18"/>
              </w:rPr>
            </w:pPr>
            <w:r>
              <w:rPr>
                <w:spacing w:val="-2"/>
                <w:sz w:val="18"/>
              </w:rPr>
              <w:t>100.0%</w:t>
            </w:r>
          </w:p>
        </w:tc>
        <w:tc>
          <w:tcPr>
            <w:tcW w:w="756" w:type="dxa"/>
            <w:shd w:val="clear" w:color="auto" w:fill="C4D8F0"/>
          </w:tcPr>
          <w:p w14:paraId="5C4B5E77" w14:textId="77777777" w:rsidR="00FA6019" w:rsidRDefault="00FA6019" w:rsidP="00FA48A3">
            <w:pPr>
              <w:pStyle w:val="TableParagraph"/>
              <w:spacing w:before="37"/>
              <w:ind w:left="106"/>
              <w:rPr>
                <w:sz w:val="18"/>
              </w:rPr>
            </w:pPr>
            <w:r>
              <w:rPr>
                <w:spacing w:val="-2"/>
                <w:sz w:val="18"/>
              </w:rPr>
              <w:t>100.0%</w:t>
            </w:r>
          </w:p>
        </w:tc>
        <w:tc>
          <w:tcPr>
            <w:tcW w:w="756" w:type="dxa"/>
            <w:shd w:val="clear" w:color="auto" w:fill="D8E4BC"/>
          </w:tcPr>
          <w:p w14:paraId="5273D6F1" w14:textId="77777777" w:rsidR="00FA6019" w:rsidRDefault="00FA6019" w:rsidP="00FA48A3">
            <w:pPr>
              <w:pStyle w:val="TableParagraph"/>
              <w:spacing w:before="37"/>
              <w:rPr>
                <w:sz w:val="18"/>
              </w:rPr>
            </w:pPr>
            <w:r>
              <w:rPr>
                <w:spacing w:val="-2"/>
                <w:sz w:val="18"/>
              </w:rPr>
              <w:t>100.0%</w:t>
            </w:r>
          </w:p>
        </w:tc>
        <w:tc>
          <w:tcPr>
            <w:tcW w:w="756" w:type="dxa"/>
            <w:shd w:val="clear" w:color="auto" w:fill="D8E4BC"/>
          </w:tcPr>
          <w:p w14:paraId="4109C1FA" w14:textId="77777777" w:rsidR="00FA6019" w:rsidRDefault="00FA6019" w:rsidP="00FA48A3">
            <w:pPr>
              <w:pStyle w:val="TableParagraph"/>
              <w:spacing w:before="37"/>
              <w:ind w:right="98"/>
              <w:rPr>
                <w:sz w:val="18"/>
              </w:rPr>
            </w:pPr>
            <w:r>
              <w:rPr>
                <w:spacing w:val="-2"/>
                <w:sz w:val="18"/>
              </w:rPr>
              <w:t>66.7%</w:t>
            </w:r>
          </w:p>
        </w:tc>
        <w:tc>
          <w:tcPr>
            <w:tcW w:w="782" w:type="dxa"/>
            <w:shd w:val="clear" w:color="auto" w:fill="D8E4BC"/>
          </w:tcPr>
          <w:p w14:paraId="2E637946" w14:textId="77777777" w:rsidR="00FA6019" w:rsidRDefault="00FA6019" w:rsidP="00FA48A3">
            <w:pPr>
              <w:pStyle w:val="TableParagraph"/>
              <w:spacing w:before="37"/>
              <w:ind w:right="97"/>
              <w:rPr>
                <w:sz w:val="18"/>
              </w:rPr>
            </w:pPr>
            <w:r>
              <w:rPr>
                <w:spacing w:val="-2"/>
                <w:sz w:val="18"/>
              </w:rPr>
              <w:t>80.0%</w:t>
            </w:r>
          </w:p>
        </w:tc>
      </w:tr>
      <w:tr w:rsidR="00FA6019" w14:paraId="182DB920" w14:textId="77777777" w:rsidTr="00FA48A3">
        <w:trPr>
          <w:trHeight w:val="254"/>
        </w:trPr>
        <w:tc>
          <w:tcPr>
            <w:tcW w:w="2122" w:type="dxa"/>
          </w:tcPr>
          <w:p w14:paraId="0C94889F" w14:textId="77777777" w:rsidR="00FA6019" w:rsidRDefault="00FA6019" w:rsidP="00FA48A3">
            <w:pPr>
              <w:pStyle w:val="TableParagraph"/>
              <w:spacing w:before="35"/>
              <w:rPr>
                <w:sz w:val="18"/>
              </w:rPr>
            </w:pPr>
            <w:r>
              <w:rPr>
                <w:spacing w:val="-2"/>
                <w:sz w:val="18"/>
              </w:rPr>
              <w:t>Multiple</w:t>
            </w:r>
          </w:p>
        </w:tc>
        <w:tc>
          <w:tcPr>
            <w:tcW w:w="660" w:type="dxa"/>
          </w:tcPr>
          <w:p w14:paraId="3949F755" w14:textId="77777777" w:rsidR="00FA6019" w:rsidRDefault="00FA6019" w:rsidP="00FA48A3">
            <w:pPr>
              <w:pStyle w:val="TableParagraph"/>
              <w:spacing w:before="35"/>
              <w:ind w:right="96"/>
              <w:rPr>
                <w:sz w:val="18"/>
              </w:rPr>
            </w:pPr>
            <w:r>
              <w:rPr>
                <w:sz w:val="18"/>
              </w:rPr>
              <w:t>5</w:t>
            </w:r>
          </w:p>
        </w:tc>
        <w:tc>
          <w:tcPr>
            <w:tcW w:w="658" w:type="dxa"/>
          </w:tcPr>
          <w:p w14:paraId="65A23ADD" w14:textId="77777777" w:rsidR="00FA6019" w:rsidRDefault="00FA6019" w:rsidP="00FA48A3">
            <w:pPr>
              <w:pStyle w:val="TableParagraph"/>
              <w:spacing w:before="35"/>
              <w:ind w:right="93"/>
              <w:rPr>
                <w:sz w:val="18"/>
              </w:rPr>
            </w:pPr>
            <w:r>
              <w:rPr>
                <w:sz w:val="18"/>
              </w:rPr>
              <w:t>6</w:t>
            </w:r>
          </w:p>
        </w:tc>
        <w:tc>
          <w:tcPr>
            <w:tcW w:w="660" w:type="dxa"/>
          </w:tcPr>
          <w:p w14:paraId="1BB918F6" w14:textId="77777777" w:rsidR="00FA6019" w:rsidRDefault="00FA6019" w:rsidP="00FA48A3">
            <w:pPr>
              <w:pStyle w:val="TableParagraph"/>
              <w:spacing w:before="35"/>
              <w:ind w:right="97"/>
              <w:rPr>
                <w:sz w:val="18"/>
              </w:rPr>
            </w:pPr>
            <w:r>
              <w:rPr>
                <w:spacing w:val="-5"/>
                <w:sz w:val="18"/>
              </w:rPr>
              <w:t>16</w:t>
            </w:r>
          </w:p>
        </w:tc>
        <w:tc>
          <w:tcPr>
            <w:tcW w:w="756" w:type="dxa"/>
            <w:shd w:val="clear" w:color="auto" w:fill="D4D4FF"/>
          </w:tcPr>
          <w:p w14:paraId="26FF65B1" w14:textId="77777777" w:rsidR="00FA6019" w:rsidRDefault="00FA6019" w:rsidP="00FA48A3">
            <w:pPr>
              <w:pStyle w:val="TableParagraph"/>
              <w:spacing w:before="35"/>
              <w:ind w:left="106"/>
              <w:rPr>
                <w:sz w:val="18"/>
              </w:rPr>
            </w:pPr>
            <w:r>
              <w:rPr>
                <w:spacing w:val="-2"/>
                <w:sz w:val="18"/>
              </w:rPr>
              <w:t>100.0%</w:t>
            </w:r>
          </w:p>
        </w:tc>
        <w:tc>
          <w:tcPr>
            <w:tcW w:w="756" w:type="dxa"/>
            <w:shd w:val="clear" w:color="auto" w:fill="D4D4FF"/>
          </w:tcPr>
          <w:p w14:paraId="2EED065A" w14:textId="77777777" w:rsidR="00FA6019" w:rsidRDefault="00FA6019" w:rsidP="00FA48A3">
            <w:pPr>
              <w:pStyle w:val="TableParagraph"/>
              <w:spacing w:before="35"/>
              <w:ind w:right="98"/>
              <w:rPr>
                <w:sz w:val="18"/>
              </w:rPr>
            </w:pPr>
            <w:r>
              <w:rPr>
                <w:spacing w:val="-2"/>
                <w:sz w:val="18"/>
              </w:rPr>
              <w:t>66.7%</w:t>
            </w:r>
          </w:p>
        </w:tc>
        <w:tc>
          <w:tcPr>
            <w:tcW w:w="756" w:type="dxa"/>
            <w:shd w:val="clear" w:color="auto" w:fill="D4D4FF"/>
          </w:tcPr>
          <w:p w14:paraId="5619765F" w14:textId="77777777" w:rsidR="00FA6019" w:rsidRDefault="00FA6019" w:rsidP="00FA48A3">
            <w:pPr>
              <w:pStyle w:val="TableParagraph"/>
              <w:spacing w:before="35"/>
              <w:ind w:right="98"/>
              <w:rPr>
                <w:sz w:val="18"/>
              </w:rPr>
            </w:pPr>
            <w:r>
              <w:rPr>
                <w:spacing w:val="-2"/>
                <w:sz w:val="18"/>
              </w:rPr>
              <w:t>81.3%</w:t>
            </w:r>
          </w:p>
        </w:tc>
        <w:tc>
          <w:tcPr>
            <w:tcW w:w="756" w:type="dxa"/>
            <w:shd w:val="clear" w:color="auto" w:fill="C4D8F0"/>
          </w:tcPr>
          <w:p w14:paraId="29DF05E3" w14:textId="77777777" w:rsidR="00FA6019" w:rsidRDefault="00FA6019" w:rsidP="00FA48A3">
            <w:pPr>
              <w:pStyle w:val="TableParagraph"/>
              <w:spacing w:before="35"/>
              <w:ind w:left="91" w:right="84"/>
              <w:jc w:val="center"/>
              <w:rPr>
                <w:sz w:val="18"/>
              </w:rPr>
            </w:pPr>
            <w:r>
              <w:rPr>
                <w:spacing w:val="-2"/>
                <w:sz w:val="18"/>
              </w:rPr>
              <w:t>100.0%</w:t>
            </w:r>
          </w:p>
        </w:tc>
        <w:tc>
          <w:tcPr>
            <w:tcW w:w="756" w:type="dxa"/>
            <w:shd w:val="clear" w:color="auto" w:fill="C4D8F0"/>
          </w:tcPr>
          <w:p w14:paraId="6BF1941A" w14:textId="77777777" w:rsidR="00FA6019" w:rsidRDefault="00FA6019" w:rsidP="00FA48A3">
            <w:pPr>
              <w:pStyle w:val="TableParagraph"/>
              <w:spacing w:before="35"/>
              <w:rPr>
                <w:sz w:val="18"/>
              </w:rPr>
            </w:pPr>
            <w:r>
              <w:rPr>
                <w:spacing w:val="-2"/>
                <w:sz w:val="18"/>
              </w:rPr>
              <w:t>100.0%</w:t>
            </w:r>
          </w:p>
        </w:tc>
        <w:tc>
          <w:tcPr>
            <w:tcW w:w="756" w:type="dxa"/>
            <w:shd w:val="clear" w:color="auto" w:fill="C4D8F0"/>
          </w:tcPr>
          <w:p w14:paraId="2DCBA3F4" w14:textId="77777777" w:rsidR="00FA6019" w:rsidRDefault="00FA6019" w:rsidP="00FA48A3">
            <w:pPr>
              <w:pStyle w:val="TableParagraph"/>
              <w:spacing w:before="35"/>
              <w:ind w:left="106"/>
              <w:rPr>
                <w:sz w:val="18"/>
              </w:rPr>
            </w:pPr>
            <w:r>
              <w:rPr>
                <w:spacing w:val="-2"/>
                <w:sz w:val="18"/>
              </w:rPr>
              <w:t>100.0%</w:t>
            </w:r>
          </w:p>
        </w:tc>
        <w:tc>
          <w:tcPr>
            <w:tcW w:w="756" w:type="dxa"/>
            <w:shd w:val="clear" w:color="auto" w:fill="D8E4BC"/>
          </w:tcPr>
          <w:p w14:paraId="785DA0E1" w14:textId="77777777" w:rsidR="00FA6019" w:rsidRDefault="00FA6019" w:rsidP="00FA48A3">
            <w:pPr>
              <w:pStyle w:val="TableParagraph"/>
              <w:spacing w:before="35"/>
              <w:rPr>
                <w:sz w:val="18"/>
              </w:rPr>
            </w:pPr>
            <w:r>
              <w:rPr>
                <w:spacing w:val="-2"/>
                <w:sz w:val="18"/>
              </w:rPr>
              <w:t>100.0%</w:t>
            </w:r>
          </w:p>
        </w:tc>
        <w:tc>
          <w:tcPr>
            <w:tcW w:w="756" w:type="dxa"/>
            <w:shd w:val="clear" w:color="auto" w:fill="D8E4BC"/>
          </w:tcPr>
          <w:p w14:paraId="3AF1BE64" w14:textId="77777777" w:rsidR="00FA6019" w:rsidRDefault="00FA6019" w:rsidP="00FA48A3">
            <w:pPr>
              <w:pStyle w:val="TableParagraph"/>
              <w:spacing w:before="35"/>
              <w:ind w:right="98"/>
              <w:rPr>
                <w:sz w:val="18"/>
              </w:rPr>
            </w:pPr>
            <w:r>
              <w:rPr>
                <w:spacing w:val="-2"/>
                <w:sz w:val="18"/>
              </w:rPr>
              <w:t>66.7%</w:t>
            </w:r>
          </w:p>
        </w:tc>
        <w:tc>
          <w:tcPr>
            <w:tcW w:w="782" w:type="dxa"/>
            <w:shd w:val="clear" w:color="auto" w:fill="D8E4BC"/>
          </w:tcPr>
          <w:p w14:paraId="6721D678" w14:textId="77777777" w:rsidR="00FA6019" w:rsidRDefault="00FA6019" w:rsidP="00FA48A3">
            <w:pPr>
              <w:pStyle w:val="TableParagraph"/>
              <w:spacing w:before="35"/>
              <w:ind w:right="97"/>
              <w:rPr>
                <w:sz w:val="18"/>
              </w:rPr>
            </w:pPr>
            <w:r>
              <w:rPr>
                <w:spacing w:val="-2"/>
                <w:sz w:val="18"/>
              </w:rPr>
              <w:t>81.3%</w:t>
            </w:r>
          </w:p>
        </w:tc>
      </w:tr>
      <w:tr w:rsidR="00FA6019" w14:paraId="03E8E1A9" w14:textId="77777777" w:rsidTr="00FA48A3">
        <w:trPr>
          <w:trHeight w:val="256"/>
        </w:trPr>
        <w:tc>
          <w:tcPr>
            <w:tcW w:w="2122" w:type="dxa"/>
          </w:tcPr>
          <w:p w14:paraId="2D23B9F2" w14:textId="77777777" w:rsidR="00FA6019" w:rsidRDefault="00FA6019" w:rsidP="00FA48A3">
            <w:pPr>
              <w:pStyle w:val="TableParagraph"/>
              <w:spacing w:before="37"/>
              <w:rPr>
                <w:sz w:val="18"/>
              </w:rPr>
            </w:pPr>
            <w:r>
              <w:rPr>
                <w:spacing w:val="-5"/>
                <w:sz w:val="18"/>
              </w:rPr>
              <w:t>n/a</w:t>
            </w:r>
          </w:p>
        </w:tc>
        <w:tc>
          <w:tcPr>
            <w:tcW w:w="660" w:type="dxa"/>
          </w:tcPr>
          <w:p w14:paraId="4EA15107" w14:textId="77777777" w:rsidR="00FA6019" w:rsidRDefault="00FA6019" w:rsidP="00FA48A3">
            <w:pPr>
              <w:pStyle w:val="TableParagraph"/>
              <w:spacing w:before="37"/>
              <w:ind w:right="96"/>
              <w:rPr>
                <w:sz w:val="18"/>
              </w:rPr>
            </w:pPr>
            <w:r>
              <w:rPr>
                <w:sz w:val="18"/>
              </w:rPr>
              <w:t>3</w:t>
            </w:r>
          </w:p>
        </w:tc>
        <w:tc>
          <w:tcPr>
            <w:tcW w:w="658" w:type="dxa"/>
          </w:tcPr>
          <w:p w14:paraId="1DAE6AC3" w14:textId="77777777" w:rsidR="00FA6019" w:rsidRDefault="00FA6019" w:rsidP="00FA48A3">
            <w:pPr>
              <w:pStyle w:val="TableParagraph"/>
              <w:spacing w:before="37"/>
              <w:ind w:right="94"/>
              <w:rPr>
                <w:sz w:val="18"/>
              </w:rPr>
            </w:pPr>
            <w:r>
              <w:rPr>
                <w:spacing w:val="-5"/>
                <w:sz w:val="18"/>
              </w:rPr>
              <w:t>11</w:t>
            </w:r>
          </w:p>
        </w:tc>
        <w:tc>
          <w:tcPr>
            <w:tcW w:w="660" w:type="dxa"/>
          </w:tcPr>
          <w:p w14:paraId="47427FEC" w14:textId="77777777" w:rsidR="00FA6019" w:rsidRDefault="00FA6019" w:rsidP="00FA48A3">
            <w:pPr>
              <w:pStyle w:val="TableParagraph"/>
              <w:spacing w:before="37"/>
              <w:ind w:right="97"/>
              <w:rPr>
                <w:sz w:val="18"/>
              </w:rPr>
            </w:pPr>
            <w:r>
              <w:rPr>
                <w:spacing w:val="-5"/>
                <w:sz w:val="18"/>
              </w:rPr>
              <w:t>34</w:t>
            </w:r>
          </w:p>
        </w:tc>
        <w:tc>
          <w:tcPr>
            <w:tcW w:w="756" w:type="dxa"/>
            <w:shd w:val="clear" w:color="auto" w:fill="D4D4FF"/>
          </w:tcPr>
          <w:p w14:paraId="5D326CB4" w14:textId="77777777" w:rsidR="00FA6019" w:rsidRDefault="00FA6019" w:rsidP="00FA48A3">
            <w:pPr>
              <w:pStyle w:val="TableParagraph"/>
              <w:spacing w:before="37"/>
              <w:ind w:right="98"/>
              <w:rPr>
                <w:sz w:val="18"/>
              </w:rPr>
            </w:pPr>
            <w:r>
              <w:rPr>
                <w:spacing w:val="-2"/>
                <w:sz w:val="18"/>
              </w:rPr>
              <w:t>66.7%</w:t>
            </w:r>
          </w:p>
        </w:tc>
        <w:tc>
          <w:tcPr>
            <w:tcW w:w="756" w:type="dxa"/>
            <w:shd w:val="clear" w:color="auto" w:fill="D4D4FF"/>
          </w:tcPr>
          <w:p w14:paraId="72812BC6" w14:textId="77777777" w:rsidR="00FA6019" w:rsidRDefault="00FA6019" w:rsidP="00FA48A3">
            <w:pPr>
              <w:pStyle w:val="TableParagraph"/>
              <w:spacing w:before="37"/>
              <w:rPr>
                <w:sz w:val="18"/>
              </w:rPr>
            </w:pPr>
            <w:r>
              <w:rPr>
                <w:spacing w:val="-2"/>
                <w:sz w:val="18"/>
              </w:rPr>
              <w:t>100.0%</w:t>
            </w:r>
          </w:p>
        </w:tc>
        <w:tc>
          <w:tcPr>
            <w:tcW w:w="756" w:type="dxa"/>
            <w:shd w:val="clear" w:color="auto" w:fill="D4D4FF"/>
          </w:tcPr>
          <w:p w14:paraId="60794AD5" w14:textId="77777777" w:rsidR="00FA6019" w:rsidRDefault="00FA6019" w:rsidP="00FA48A3">
            <w:pPr>
              <w:pStyle w:val="TableParagraph"/>
              <w:spacing w:before="37"/>
              <w:ind w:right="98"/>
              <w:rPr>
                <w:sz w:val="18"/>
              </w:rPr>
            </w:pPr>
            <w:r>
              <w:rPr>
                <w:spacing w:val="-2"/>
                <w:sz w:val="18"/>
              </w:rPr>
              <w:t>88.2%</w:t>
            </w:r>
          </w:p>
        </w:tc>
        <w:tc>
          <w:tcPr>
            <w:tcW w:w="756" w:type="dxa"/>
            <w:shd w:val="clear" w:color="auto" w:fill="C4D8F0"/>
          </w:tcPr>
          <w:p w14:paraId="2838A99E" w14:textId="77777777" w:rsidR="00FA6019" w:rsidRDefault="00FA6019" w:rsidP="00FA48A3">
            <w:pPr>
              <w:pStyle w:val="TableParagraph"/>
              <w:spacing w:before="37"/>
              <w:ind w:left="91" w:right="84"/>
              <w:jc w:val="center"/>
              <w:rPr>
                <w:sz w:val="18"/>
              </w:rPr>
            </w:pPr>
            <w:r>
              <w:rPr>
                <w:spacing w:val="-2"/>
                <w:sz w:val="18"/>
              </w:rPr>
              <w:t>100.0%</w:t>
            </w:r>
          </w:p>
        </w:tc>
        <w:tc>
          <w:tcPr>
            <w:tcW w:w="756" w:type="dxa"/>
            <w:shd w:val="clear" w:color="auto" w:fill="C4D8F0"/>
          </w:tcPr>
          <w:p w14:paraId="20CFDCE1" w14:textId="77777777" w:rsidR="00FA6019" w:rsidRDefault="00FA6019" w:rsidP="00FA48A3">
            <w:pPr>
              <w:pStyle w:val="TableParagraph"/>
              <w:spacing w:before="37"/>
              <w:rPr>
                <w:sz w:val="18"/>
              </w:rPr>
            </w:pPr>
            <w:r>
              <w:rPr>
                <w:spacing w:val="-2"/>
                <w:sz w:val="18"/>
              </w:rPr>
              <w:t>100.0%</w:t>
            </w:r>
          </w:p>
        </w:tc>
        <w:tc>
          <w:tcPr>
            <w:tcW w:w="756" w:type="dxa"/>
            <w:shd w:val="clear" w:color="auto" w:fill="C4D8F0"/>
          </w:tcPr>
          <w:p w14:paraId="61596C58" w14:textId="77777777" w:rsidR="00FA6019" w:rsidRDefault="00FA6019" w:rsidP="00FA48A3">
            <w:pPr>
              <w:pStyle w:val="TableParagraph"/>
              <w:spacing w:before="37"/>
              <w:ind w:left="106"/>
              <w:rPr>
                <w:sz w:val="18"/>
              </w:rPr>
            </w:pPr>
            <w:r>
              <w:rPr>
                <w:spacing w:val="-2"/>
                <w:sz w:val="18"/>
              </w:rPr>
              <w:t>100.0%</w:t>
            </w:r>
          </w:p>
        </w:tc>
        <w:tc>
          <w:tcPr>
            <w:tcW w:w="756" w:type="dxa"/>
            <w:shd w:val="clear" w:color="auto" w:fill="D8E4BC"/>
          </w:tcPr>
          <w:p w14:paraId="3E9E462F" w14:textId="77777777" w:rsidR="00FA6019" w:rsidRDefault="00FA6019" w:rsidP="00FA48A3">
            <w:pPr>
              <w:pStyle w:val="TableParagraph"/>
              <w:spacing w:before="37"/>
              <w:ind w:right="98"/>
              <w:rPr>
                <w:sz w:val="18"/>
              </w:rPr>
            </w:pPr>
            <w:r>
              <w:rPr>
                <w:spacing w:val="-2"/>
                <w:sz w:val="18"/>
              </w:rPr>
              <w:t>66.7%</w:t>
            </w:r>
          </w:p>
        </w:tc>
        <w:tc>
          <w:tcPr>
            <w:tcW w:w="756" w:type="dxa"/>
            <w:shd w:val="clear" w:color="auto" w:fill="D8E4BC"/>
          </w:tcPr>
          <w:p w14:paraId="58F74739" w14:textId="77777777" w:rsidR="00FA6019" w:rsidRDefault="00FA6019" w:rsidP="00FA48A3">
            <w:pPr>
              <w:pStyle w:val="TableParagraph"/>
              <w:spacing w:before="37"/>
              <w:ind w:right="97"/>
              <w:rPr>
                <w:sz w:val="18"/>
              </w:rPr>
            </w:pPr>
            <w:r>
              <w:rPr>
                <w:spacing w:val="-2"/>
                <w:sz w:val="18"/>
              </w:rPr>
              <w:t>100.0%</w:t>
            </w:r>
          </w:p>
        </w:tc>
        <w:tc>
          <w:tcPr>
            <w:tcW w:w="782" w:type="dxa"/>
            <w:shd w:val="clear" w:color="auto" w:fill="D8E4BC"/>
          </w:tcPr>
          <w:p w14:paraId="217440DB" w14:textId="77777777" w:rsidR="00FA6019" w:rsidRDefault="00FA6019" w:rsidP="00FA48A3">
            <w:pPr>
              <w:pStyle w:val="TableParagraph"/>
              <w:spacing w:before="37"/>
              <w:ind w:right="97"/>
              <w:rPr>
                <w:sz w:val="18"/>
              </w:rPr>
            </w:pPr>
            <w:r>
              <w:rPr>
                <w:spacing w:val="-2"/>
                <w:sz w:val="18"/>
              </w:rPr>
              <w:t>88.2%</w:t>
            </w:r>
          </w:p>
        </w:tc>
      </w:tr>
      <w:tr w:rsidR="00FA6019" w14:paraId="7767A89A" w14:textId="77777777" w:rsidTr="00FA48A3">
        <w:trPr>
          <w:trHeight w:val="254"/>
        </w:trPr>
        <w:tc>
          <w:tcPr>
            <w:tcW w:w="2122" w:type="dxa"/>
          </w:tcPr>
          <w:p w14:paraId="1825CA8B" w14:textId="77777777" w:rsidR="00FA6019" w:rsidRDefault="00FA6019" w:rsidP="00FA48A3">
            <w:pPr>
              <w:pStyle w:val="TableParagraph"/>
              <w:spacing w:before="35"/>
              <w:rPr>
                <w:sz w:val="18"/>
              </w:rPr>
            </w:pPr>
            <w:r>
              <w:rPr>
                <w:sz w:val="18"/>
              </w:rPr>
              <w:t>No</w:t>
            </w:r>
            <w:r>
              <w:rPr>
                <w:spacing w:val="-1"/>
                <w:sz w:val="18"/>
              </w:rPr>
              <w:t xml:space="preserve"> </w:t>
            </w:r>
            <w:r>
              <w:rPr>
                <w:spacing w:val="-2"/>
                <w:sz w:val="18"/>
              </w:rPr>
              <w:t>disability</w:t>
            </w:r>
          </w:p>
        </w:tc>
        <w:tc>
          <w:tcPr>
            <w:tcW w:w="660" w:type="dxa"/>
          </w:tcPr>
          <w:p w14:paraId="7CD7E82C" w14:textId="77777777" w:rsidR="00FA6019" w:rsidRDefault="00FA6019" w:rsidP="00FA48A3">
            <w:pPr>
              <w:pStyle w:val="TableParagraph"/>
              <w:spacing w:before="35"/>
              <w:ind w:right="96"/>
              <w:rPr>
                <w:sz w:val="18"/>
              </w:rPr>
            </w:pPr>
            <w:r>
              <w:rPr>
                <w:spacing w:val="-5"/>
                <w:sz w:val="18"/>
              </w:rPr>
              <w:t>857</w:t>
            </w:r>
          </w:p>
        </w:tc>
        <w:tc>
          <w:tcPr>
            <w:tcW w:w="658" w:type="dxa"/>
          </w:tcPr>
          <w:p w14:paraId="01F2CA3D" w14:textId="77777777" w:rsidR="00FA6019" w:rsidRDefault="00FA6019" w:rsidP="00FA48A3">
            <w:pPr>
              <w:pStyle w:val="TableParagraph"/>
              <w:spacing w:before="35"/>
              <w:ind w:right="95"/>
              <w:rPr>
                <w:sz w:val="18"/>
              </w:rPr>
            </w:pPr>
            <w:r>
              <w:rPr>
                <w:spacing w:val="-5"/>
                <w:sz w:val="18"/>
              </w:rPr>
              <w:t>696</w:t>
            </w:r>
          </w:p>
        </w:tc>
        <w:tc>
          <w:tcPr>
            <w:tcW w:w="660" w:type="dxa"/>
          </w:tcPr>
          <w:p w14:paraId="5A452927" w14:textId="77777777" w:rsidR="00FA6019" w:rsidRDefault="00FA6019" w:rsidP="00FA48A3">
            <w:pPr>
              <w:pStyle w:val="TableParagraph"/>
              <w:spacing w:before="35"/>
              <w:ind w:right="97"/>
              <w:rPr>
                <w:sz w:val="18"/>
              </w:rPr>
            </w:pPr>
            <w:r>
              <w:rPr>
                <w:spacing w:val="-5"/>
                <w:sz w:val="18"/>
              </w:rPr>
              <w:t>840</w:t>
            </w:r>
          </w:p>
        </w:tc>
        <w:tc>
          <w:tcPr>
            <w:tcW w:w="756" w:type="dxa"/>
            <w:shd w:val="clear" w:color="auto" w:fill="D4D4FF"/>
          </w:tcPr>
          <w:p w14:paraId="2A489058" w14:textId="77777777" w:rsidR="00FA6019" w:rsidRDefault="00FA6019" w:rsidP="00FA48A3">
            <w:pPr>
              <w:pStyle w:val="TableParagraph"/>
              <w:spacing w:before="35"/>
              <w:ind w:right="98"/>
              <w:rPr>
                <w:sz w:val="18"/>
              </w:rPr>
            </w:pPr>
            <w:r>
              <w:rPr>
                <w:spacing w:val="-2"/>
                <w:sz w:val="18"/>
              </w:rPr>
              <w:t>87.5%</w:t>
            </w:r>
          </w:p>
        </w:tc>
        <w:tc>
          <w:tcPr>
            <w:tcW w:w="756" w:type="dxa"/>
            <w:shd w:val="clear" w:color="auto" w:fill="D4D4FF"/>
          </w:tcPr>
          <w:p w14:paraId="3CD63BE9" w14:textId="77777777" w:rsidR="00FA6019" w:rsidRDefault="00FA6019" w:rsidP="00FA48A3">
            <w:pPr>
              <w:pStyle w:val="TableParagraph"/>
              <w:spacing w:before="35"/>
              <w:ind w:right="98"/>
              <w:rPr>
                <w:sz w:val="18"/>
              </w:rPr>
            </w:pPr>
            <w:r>
              <w:rPr>
                <w:spacing w:val="-2"/>
                <w:sz w:val="18"/>
              </w:rPr>
              <w:t>85.5%</w:t>
            </w:r>
          </w:p>
        </w:tc>
        <w:tc>
          <w:tcPr>
            <w:tcW w:w="756" w:type="dxa"/>
            <w:shd w:val="clear" w:color="auto" w:fill="D4D4FF"/>
          </w:tcPr>
          <w:p w14:paraId="01C53F7A" w14:textId="77777777" w:rsidR="00FA6019" w:rsidRDefault="00FA6019" w:rsidP="00FA48A3">
            <w:pPr>
              <w:pStyle w:val="TableParagraph"/>
              <w:spacing w:before="35"/>
              <w:ind w:right="98"/>
              <w:rPr>
                <w:sz w:val="18"/>
              </w:rPr>
            </w:pPr>
            <w:r>
              <w:rPr>
                <w:spacing w:val="-2"/>
                <w:sz w:val="18"/>
              </w:rPr>
              <w:t>84.8%</w:t>
            </w:r>
          </w:p>
        </w:tc>
        <w:tc>
          <w:tcPr>
            <w:tcW w:w="756" w:type="dxa"/>
            <w:shd w:val="clear" w:color="auto" w:fill="C4D8F0"/>
          </w:tcPr>
          <w:p w14:paraId="0720D908" w14:textId="77777777" w:rsidR="00FA6019" w:rsidRDefault="00FA6019" w:rsidP="00FA48A3">
            <w:pPr>
              <w:pStyle w:val="TableParagraph"/>
              <w:spacing w:before="35"/>
              <w:ind w:left="178" w:right="80"/>
              <w:jc w:val="center"/>
              <w:rPr>
                <w:sz w:val="18"/>
              </w:rPr>
            </w:pPr>
            <w:r>
              <w:rPr>
                <w:spacing w:val="-2"/>
                <w:sz w:val="18"/>
              </w:rPr>
              <w:t>96.1%</w:t>
            </w:r>
          </w:p>
        </w:tc>
        <w:tc>
          <w:tcPr>
            <w:tcW w:w="756" w:type="dxa"/>
            <w:shd w:val="clear" w:color="auto" w:fill="C4D8F0"/>
          </w:tcPr>
          <w:p w14:paraId="1232B3BF" w14:textId="77777777" w:rsidR="00FA6019" w:rsidRDefault="00FA6019" w:rsidP="00FA48A3">
            <w:pPr>
              <w:pStyle w:val="TableParagraph"/>
              <w:spacing w:before="35"/>
              <w:ind w:right="98"/>
              <w:rPr>
                <w:sz w:val="18"/>
              </w:rPr>
            </w:pPr>
            <w:r>
              <w:rPr>
                <w:spacing w:val="-2"/>
                <w:sz w:val="18"/>
              </w:rPr>
              <w:t>93.8%</w:t>
            </w:r>
          </w:p>
        </w:tc>
        <w:tc>
          <w:tcPr>
            <w:tcW w:w="756" w:type="dxa"/>
            <w:shd w:val="clear" w:color="auto" w:fill="C4D8F0"/>
          </w:tcPr>
          <w:p w14:paraId="3E265475" w14:textId="77777777" w:rsidR="00FA6019" w:rsidRDefault="00FA6019" w:rsidP="00FA48A3">
            <w:pPr>
              <w:pStyle w:val="TableParagraph"/>
              <w:spacing w:before="35"/>
              <w:ind w:right="98"/>
              <w:rPr>
                <w:sz w:val="18"/>
              </w:rPr>
            </w:pPr>
            <w:r>
              <w:rPr>
                <w:spacing w:val="-2"/>
                <w:sz w:val="18"/>
              </w:rPr>
              <w:t>94.9%</w:t>
            </w:r>
          </w:p>
        </w:tc>
        <w:tc>
          <w:tcPr>
            <w:tcW w:w="756" w:type="dxa"/>
            <w:shd w:val="clear" w:color="auto" w:fill="D8E4BC"/>
          </w:tcPr>
          <w:p w14:paraId="5F82F24B" w14:textId="77777777" w:rsidR="00FA6019" w:rsidRDefault="00FA6019" w:rsidP="00FA48A3">
            <w:pPr>
              <w:pStyle w:val="TableParagraph"/>
              <w:spacing w:before="35"/>
              <w:ind w:right="98"/>
              <w:rPr>
                <w:sz w:val="18"/>
              </w:rPr>
            </w:pPr>
            <w:r>
              <w:rPr>
                <w:spacing w:val="-2"/>
                <w:sz w:val="18"/>
              </w:rPr>
              <w:t>91.0%</w:t>
            </w:r>
          </w:p>
        </w:tc>
        <w:tc>
          <w:tcPr>
            <w:tcW w:w="756" w:type="dxa"/>
            <w:shd w:val="clear" w:color="auto" w:fill="D8E4BC"/>
          </w:tcPr>
          <w:p w14:paraId="3D960B0D" w14:textId="77777777" w:rsidR="00FA6019" w:rsidRDefault="00FA6019" w:rsidP="00FA48A3">
            <w:pPr>
              <w:pStyle w:val="TableParagraph"/>
              <w:spacing w:before="35"/>
              <w:ind w:right="98"/>
              <w:rPr>
                <w:sz w:val="18"/>
              </w:rPr>
            </w:pPr>
            <w:r>
              <w:rPr>
                <w:spacing w:val="-2"/>
                <w:sz w:val="18"/>
              </w:rPr>
              <w:t>91.1%</w:t>
            </w:r>
          </w:p>
        </w:tc>
        <w:tc>
          <w:tcPr>
            <w:tcW w:w="782" w:type="dxa"/>
            <w:shd w:val="clear" w:color="auto" w:fill="D8E4BC"/>
          </w:tcPr>
          <w:p w14:paraId="4032C977" w14:textId="77777777" w:rsidR="00FA6019" w:rsidRDefault="00FA6019" w:rsidP="00FA48A3">
            <w:pPr>
              <w:pStyle w:val="TableParagraph"/>
              <w:spacing w:before="35"/>
              <w:ind w:right="97"/>
              <w:rPr>
                <w:sz w:val="18"/>
              </w:rPr>
            </w:pPr>
            <w:r>
              <w:rPr>
                <w:spacing w:val="-2"/>
                <w:sz w:val="18"/>
              </w:rPr>
              <w:t>89.3%</w:t>
            </w:r>
          </w:p>
        </w:tc>
      </w:tr>
      <w:tr w:rsidR="00FA6019" w14:paraId="1512B9BA" w14:textId="77777777" w:rsidTr="00FA48A3">
        <w:trPr>
          <w:trHeight w:val="256"/>
        </w:trPr>
        <w:tc>
          <w:tcPr>
            <w:tcW w:w="2122" w:type="dxa"/>
          </w:tcPr>
          <w:p w14:paraId="5EBC1BFF" w14:textId="77777777" w:rsidR="00FA6019" w:rsidRDefault="00FA6019" w:rsidP="00FA48A3">
            <w:pPr>
              <w:pStyle w:val="TableParagraph"/>
              <w:spacing w:before="37"/>
              <w:rPr>
                <w:sz w:val="18"/>
              </w:rPr>
            </w:pPr>
            <w:r>
              <w:rPr>
                <w:sz w:val="18"/>
              </w:rPr>
              <w:t>Not</w:t>
            </w:r>
            <w:r>
              <w:rPr>
                <w:spacing w:val="-2"/>
                <w:sz w:val="18"/>
              </w:rPr>
              <w:t xml:space="preserve"> </w:t>
            </w:r>
            <w:r>
              <w:rPr>
                <w:sz w:val="18"/>
              </w:rPr>
              <w:t>known/not</w:t>
            </w:r>
            <w:r>
              <w:rPr>
                <w:spacing w:val="-1"/>
                <w:sz w:val="18"/>
              </w:rPr>
              <w:t xml:space="preserve"> </w:t>
            </w:r>
            <w:r>
              <w:rPr>
                <w:spacing w:val="-2"/>
                <w:sz w:val="18"/>
              </w:rPr>
              <w:t>provided</w:t>
            </w:r>
          </w:p>
        </w:tc>
        <w:tc>
          <w:tcPr>
            <w:tcW w:w="660" w:type="dxa"/>
          </w:tcPr>
          <w:p w14:paraId="718AEFCF" w14:textId="77777777" w:rsidR="00FA6019" w:rsidRDefault="00FA6019" w:rsidP="00FA48A3">
            <w:pPr>
              <w:pStyle w:val="TableParagraph"/>
              <w:spacing w:before="37"/>
              <w:ind w:right="96"/>
              <w:rPr>
                <w:sz w:val="18"/>
              </w:rPr>
            </w:pPr>
            <w:r>
              <w:rPr>
                <w:sz w:val="18"/>
              </w:rPr>
              <w:t>4</w:t>
            </w:r>
          </w:p>
        </w:tc>
        <w:tc>
          <w:tcPr>
            <w:tcW w:w="658" w:type="dxa"/>
          </w:tcPr>
          <w:p w14:paraId="7A1EC0CC" w14:textId="77777777" w:rsidR="00FA6019" w:rsidRDefault="00FA6019" w:rsidP="00FA48A3">
            <w:pPr>
              <w:pStyle w:val="TableParagraph"/>
              <w:spacing w:line="240" w:lineRule="auto"/>
              <w:rPr>
                <w:rFonts w:ascii="Times New Roman"/>
                <w:sz w:val="18"/>
              </w:rPr>
            </w:pPr>
          </w:p>
        </w:tc>
        <w:tc>
          <w:tcPr>
            <w:tcW w:w="660" w:type="dxa"/>
          </w:tcPr>
          <w:p w14:paraId="08D741D5" w14:textId="77777777" w:rsidR="00FA6019" w:rsidRDefault="00FA6019" w:rsidP="00FA48A3">
            <w:pPr>
              <w:pStyle w:val="TableParagraph"/>
              <w:spacing w:before="37"/>
              <w:ind w:right="96"/>
              <w:rPr>
                <w:sz w:val="18"/>
              </w:rPr>
            </w:pPr>
            <w:r>
              <w:rPr>
                <w:sz w:val="18"/>
              </w:rPr>
              <w:t>1</w:t>
            </w:r>
          </w:p>
        </w:tc>
        <w:tc>
          <w:tcPr>
            <w:tcW w:w="756" w:type="dxa"/>
            <w:shd w:val="clear" w:color="auto" w:fill="D4D4FF"/>
          </w:tcPr>
          <w:p w14:paraId="45053543" w14:textId="77777777" w:rsidR="00FA6019" w:rsidRDefault="00FA6019" w:rsidP="00FA48A3">
            <w:pPr>
              <w:pStyle w:val="TableParagraph"/>
              <w:spacing w:before="37"/>
              <w:ind w:left="106"/>
              <w:rPr>
                <w:sz w:val="18"/>
              </w:rPr>
            </w:pPr>
            <w:r>
              <w:rPr>
                <w:spacing w:val="-2"/>
                <w:sz w:val="18"/>
              </w:rPr>
              <w:t>100.0%</w:t>
            </w:r>
          </w:p>
        </w:tc>
        <w:tc>
          <w:tcPr>
            <w:tcW w:w="756" w:type="dxa"/>
            <w:shd w:val="clear" w:color="auto" w:fill="D4D4FF"/>
          </w:tcPr>
          <w:p w14:paraId="73D91D9C" w14:textId="77777777" w:rsidR="00FA6019" w:rsidRDefault="00FA6019" w:rsidP="00FA48A3">
            <w:pPr>
              <w:pStyle w:val="TableParagraph"/>
              <w:spacing w:before="37"/>
              <w:ind w:right="98"/>
              <w:rPr>
                <w:sz w:val="18"/>
              </w:rPr>
            </w:pPr>
            <w:r>
              <w:rPr>
                <w:spacing w:val="-4"/>
                <w:sz w:val="18"/>
              </w:rPr>
              <w:t>0.0%</w:t>
            </w:r>
          </w:p>
        </w:tc>
        <w:tc>
          <w:tcPr>
            <w:tcW w:w="756" w:type="dxa"/>
            <w:shd w:val="clear" w:color="auto" w:fill="D4D4FF"/>
          </w:tcPr>
          <w:p w14:paraId="6B51D471" w14:textId="77777777" w:rsidR="00FA6019" w:rsidRDefault="00FA6019" w:rsidP="00FA48A3">
            <w:pPr>
              <w:pStyle w:val="TableParagraph"/>
              <w:spacing w:before="37"/>
              <w:rPr>
                <w:sz w:val="18"/>
              </w:rPr>
            </w:pPr>
            <w:r>
              <w:rPr>
                <w:spacing w:val="-2"/>
                <w:sz w:val="18"/>
              </w:rPr>
              <w:t>100.0%</w:t>
            </w:r>
          </w:p>
        </w:tc>
        <w:tc>
          <w:tcPr>
            <w:tcW w:w="756" w:type="dxa"/>
            <w:shd w:val="clear" w:color="auto" w:fill="C4D8F0"/>
          </w:tcPr>
          <w:p w14:paraId="3D4FED1C" w14:textId="77777777" w:rsidR="00FA6019" w:rsidRDefault="00FA6019" w:rsidP="00FA48A3">
            <w:pPr>
              <w:pStyle w:val="TableParagraph"/>
              <w:spacing w:before="37"/>
              <w:ind w:left="91" w:right="84"/>
              <w:jc w:val="center"/>
              <w:rPr>
                <w:sz w:val="18"/>
              </w:rPr>
            </w:pPr>
            <w:r>
              <w:rPr>
                <w:spacing w:val="-2"/>
                <w:sz w:val="18"/>
              </w:rPr>
              <w:t>100.0%</w:t>
            </w:r>
          </w:p>
        </w:tc>
        <w:tc>
          <w:tcPr>
            <w:tcW w:w="756" w:type="dxa"/>
            <w:shd w:val="clear" w:color="auto" w:fill="C4D8F0"/>
          </w:tcPr>
          <w:p w14:paraId="3E4820F7" w14:textId="77777777" w:rsidR="00FA6019" w:rsidRDefault="00FA6019" w:rsidP="00FA48A3">
            <w:pPr>
              <w:pStyle w:val="TableParagraph"/>
              <w:spacing w:before="37"/>
              <w:ind w:right="98"/>
              <w:rPr>
                <w:sz w:val="18"/>
              </w:rPr>
            </w:pPr>
            <w:r>
              <w:rPr>
                <w:spacing w:val="-4"/>
                <w:sz w:val="18"/>
              </w:rPr>
              <w:t>0.0%</w:t>
            </w:r>
          </w:p>
        </w:tc>
        <w:tc>
          <w:tcPr>
            <w:tcW w:w="756" w:type="dxa"/>
            <w:shd w:val="clear" w:color="auto" w:fill="C4D8F0"/>
          </w:tcPr>
          <w:p w14:paraId="70257CBE" w14:textId="77777777" w:rsidR="00FA6019" w:rsidRDefault="00FA6019" w:rsidP="00FA48A3">
            <w:pPr>
              <w:pStyle w:val="TableParagraph"/>
              <w:spacing w:before="37"/>
              <w:ind w:left="106"/>
              <w:rPr>
                <w:sz w:val="18"/>
              </w:rPr>
            </w:pPr>
            <w:r>
              <w:rPr>
                <w:spacing w:val="-2"/>
                <w:sz w:val="18"/>
              </w:rPr>
              <w:t>100.0%</w:t>
            </w:r>
          </w:p>
        </w:tc>
        <w:tc>
          <w:tcPr>
            <w:tcW w:w="756" w:type="dxa"/>
            <w:shd w:val="clear" w:color="auto" w:fill="D8E4BC"/>
          </w:tcPr>
          <w:p w14:paraId="692F7D22" w14:textId="77777777" w:rsidR="00FA6019" w:rsidRDefault="00FA6019" w:rsidP="00FA48A3">
            <w:pPr>
              <w:pStyle w:val="TableParagraph"/>
              <w:spacing w:before="37"/>
              <w:rPr>
                <w:sz w:val="18"/>
              </w:rPr>
            </w:pPr>
            <w:r>
              <w:rPr>
                <w:spacing w:val="-2"/>
                <w:sz w:val="18"/>
              </w:rPr>
              <w:t>100.0%</w:t>
            </w:r>
          </w:p>
        </w:tc>
        <w:tc>
          <w:tcPr>
            <w:tcW w:w="756" w:type="dxa"/>
            <w:shd w:val="clear" w:color="auto" w:fill="D8E4BC"/>
          </w:tcPr>
          <w:p w14:paraId="5DE061C8" w14:textId="77777777" w:rsidR="00FA6019" w:rsidRDefault="00FA6019" w:rsidP="00FA48A3">
            <w:pPr>
              <w:pStyle w:val="TableParagraph"/>
              <w:spacing w:before="37"/>
              <w:ind w:right="98"/>
              <w:rPr>
                <w:sz w:val="18"/>
              </w:rPr>
            </w:pPr>
            <w:r>
              <w:rPr>
                <w:spacing w:val="-4"/>
                <w:sz w:val="18"/>
              </w:rPr>
              <w:t>0.0%</w:t>
            </w:r>
          </w:p>
        </w:tc>
        <w:tc>
          <w:tcPr>
            <w:tcW w:w="782" w:type="dxa"/>
            <w:shd w:val="clear" w:color="auto" w:fill="D8E4BC"/>
          </w:tcPr>
          <w:p w14:paraId="04142D19" w14:textId="77777777" w:rsidR="00FA6019" w:rsidRDefault="00FA6019" w:rsidP="00FA48A3">
            <w:pPr>
              <w:pStyle w:val="TableParagraph"/>
              <w:spacing w:before="37"/>
              <w:ind w:left="133"/>
              <w:rPr>
                <w:sz w:val="18"/>
              </w:rPr>
            </w:pPr>
            <w:r>
              <w:rPr>
                <w:spacing w:val="-2"/>
                <w:sz w:val="18"/>
              </w:rPr>
              <w:t>100.0%</w:t>
            </w:r>
          </w:p>
        </w:tc>
      </w:tr>
      <w:tr w:rsidR="00FA6019" w14:paraId="4818D019" w14:textId="77777777" w:rsidTr="00FA48A3">
        <w:trPr>
          <w:trHeight w:val="253"/>
        </w:trPr>
        <w:tc>
          <w:tcPr>
            <w:tcW w:w="2122" w:type="dxa"/>
          </w:tcPr>
          <w:p w14:paraId="0A6BDD67" w14:textId="77777777" w:rsidR="00FA6019" w:rsidRDefault="00FA6019" w:rsidP="00FA48A3">
            <w:pPr>
              <w:pStyle w:val="TableParagraph"/>
              <w:spacing w:before="35"/>
              <w:rPr>
                <w:sz w:val="18"/>
              </w:rPr>
            </w:pPr>
            <w:r>
              <w:rPr>
                <w:spacing w:val="-2"/>
                <w:sz w:val="18"/>
              </w:rPr>
              <w:t>Other</w:t>
            </w:r>
          </w:p>
        </w:tc>
        <w:tc>
          <w:tcPr>
            <w:tcW w:w="660" w:type="dxa"/>
          </w:tcPr>
          <w:p w14:paraId="6719812C" w14:textId="77777777" w:rsidR="00FA6019" w:rsidRDefault="00FA6019" w:rsidP="00FA48A3">
            <w:pPr>
              <w:pStyle w:val="TableParagraph"/>
              <w:spacing w:before="35"/>
              <w:ind w:right="96"/>
              <w:rPr>
                <w:sz w:val="18"/>
              </w:rPr>
            </w:pPr>
            <w:r>
              <w:rPr>
                <w:spacing w:val="-5"/>
                <w:sz w:val="18"/>
              </w:rPr>
              <w:t>10</w:t>
            </w:r>
          </w:p>
        </w:tc>
        <w:tc>
          <w:tcPr>
            <w:tcW w:w="658" w:type="dxa"/>
          </w:tcPr>
          <w:p w14:paraId="587D5D22" w14:textId="77777777" w:rsidR="00FA6019" w:rsidRDefault="00FA6019" w:rsidP="00FA48A3">
            <w:pPr>
              <w:pStyle w:val="TableParagraph"/>
              <w:spacing w:before="35"/>
              <w:ind w:right="94"/>
              <w:rPr>
                <w:sz w:val="18"/>
              </w:rPr>
            </w:pPr>
            <w:r>
              <w:rPr>
                <w:spacing w:val="-5"/>
                <w:sz w:val="18"/>
              </w:rPr>
              <w:t>21</w:t>
            </w:r>
          </w:p>
        </w:tc>
        <w:tc>
          <w:tcPr>
            <w:tcW w:w="660" w:type="dxa"/>
          </w:tcPr>
          <w:p w14:paraId="5C6ACD9F" w14:textId="77777777" w:rsidR="00FA6019" w:rsidRDefault="00FA6019" w:rsidP="00FA48A3">
            <w:pPr>
              <w:pStyle w:val="TableParagraph"/>
              <w:spacing w:before="35"/>
              <w:ind w:right="97"/>
              <w:rPr>
                <w:sz w:val="18"/>
              </w:rPr>
            </w:pPr>
            <w:r>
              <w:rPr>
                <w:spacing w:val="-5"/>
                <w:sz w:val="18"/>
              </w:rPr>
              <w:t>18</w:t>
            </w:r>
          </w:p>
        </w:tc>
        <w:tc>
          <w:tcPr>
            <w:tcW w:w="756" w:type="dxa"/>
            <w:shd w:val="clear" w:color="auto" w:fill="D4D4FF"/>
          </w:tcPr>
          <w:p w14:paraId="085F38AA" w14:textId="77777777" w:rsidR="00FA6019" w:rsidRDefault="00FA6019" w:rsidP="00FA48A3">
            <w:pPr>
              <w:pStyle w:val="TableParagraph"/>
              <w:spacing w:before="35"/>
              <w:ind w:right="98"/>
              <w:rPr>
                <w:sz w:val="18"/>
              </w:rPr>
            </w:pPr>
            <w:r>
              <w:rPr>
                <w:spacing w:val="-2"/>
                <w:sz w:val="18"/>
              </w:rPr>
              <w:t>80.0%</w:t>
            </w:r>
          </w:p>
        </w:tc>
        <w:tc>
          <w:tcPr>
            <w:tcW w:w="756" w:type="dxa"/>
            <w:shd w:val="clear" w:color="auto" w:fill="D4D4FF"/>
          </w:tcPr>
          <w:p w14:paraId="480D7473" w14:textId="77777777" w:rsidR="00FA6019" w:rsidRDefault="00FA6019" w:rsidP="00FA48A3">
            <w:pPr>
              <w:pStyle w:val="TableParagraph"/>
              <w:spacing w:before="35"/>
              <w:ind w:right="98"/>
              <w:rPr>
                <w:sz w:val="18"/>
              </w:rPr>
            </w:pPr>
            <w:r>
              <w:rPr>
                <w:spacing w:val="-2"/>
                <w:sz w:val="18"/>
              </w:rPr>
              <w:t>76.2%</w:t>
            </w:r>
          </w:p>
        </w:tc>
        <w:tc>
          <w:tcPr>
            <w:tcW w:w="756" w:type="dxa"/>
            <w:shd w:val="clear" w:color="auto" w:fill="D4D4FF"/>
          </w:tcPr>
          <w:p w14:paraId="47393D70" w14:textId="77777777" w:rsidR="00FA6019" w:rsidRDefault="00FA6019" w:rsidP="00FA48A3">
            <w:pPr>
              <w:pStyle w:val="TableParagraph"/>
              <w:spacing w:before="35"/>
              <w:ind w:right="98"/>
              <w:rPr>
                <w:sz w:val="18"/>
              </w:rPr>
            </w:pPr>
            <w:r>
              <w:rPr>
                <w:spacing w:val="-2"/>
                <w:sz w:val="18"/>
              </w:rPr>
              <w:t>83.3%</w:t>
            </w:r>
          </w:p>
        </w:tc>
        <w:tc>
          <w:tcPr>
            <w:tcW w:w="756" w:type="dxa"/>
            <w:shd w:val="clear" w:color="auto" w:fill="C4D8F0"/>
          </w:tcPr>
          <w:p w14:paraId="79F6CD79" w14:textId="77777777" w:rsidR="00FA6019" w:rsidRDefault="00FA6019" w:rsidP="00FA48A3">
            <w:pPr>
              <w:pStyle w:val="TableParagraph"/>
              <w:spacing w:before="35"/>
              <w:ind w:left="91" w:right="84"/>
              <w:jc w:val="center"/>
              <w:rPr>
                <w:sz w:val="18"/>
              </w:rPr>
            </w:pPr>
            <w:r>
              <w:rPr>
                <w:spacing w:val="-2"/>
                <w:sz w:val="18"/>
              </w:rPr>
              <w:t>100.0%</w:t>
            </w:r>
          </w:p>
        </w:tc>
        <w:tc>
          <w:tcPr>
            <w:tcW w:w="756" w:type="dxa"/>
            <w:shd w:val="clear" w:color="auto" w:fill="C4D8F0"/>
          </w:tcPr>
          <w:p w14:paraId="0C35885B" w14:textId="77777777" w:rsidR="00FA6019" w:rsidRDefault="00FA6019" w:rsidP="00FA48A3">
            <w:pPr>
              <w:pStyle w:val="TableParagraph"/>
              <w:spacing w:before="35"/>
              <w:rPr>
                <w:sz w:val="18"/>
              </w:rPr>
            </w:pPr>
            <w:r>
              <w:rPr>
                <w:spacing w:val="-2"/>
                <w:sz w:val="18"/>
              </w:rPr>
              <w:t>100.0%</w:t>
            </w:r>
          </w:p>
        </w:tc>
        <w:tc>
          <w:tcPr>
            <w:tcW w:w="756" w:type="dxa"/>
            <w:shd w:val="clear" w:color="auto" w:fill="C4D8F0"/>
          </w:tcPr>
          <w:p w14:paraId="7CBCC606" w14:textId="77777777" w:rsidR="00FA6019" w:rsidRDefault="00FA6019" w:rsidP="00FA48A3">
            <w:pPr>
              <w:pStyle w:val="TableParagraph"/>
              <w:spacing w:before="35"/>
              <w:ind w:left="106"/>
              <w:rPr>
                <w:sz w:val="18"/>
              </w:rPr>
            </w:pPr>
            <w:r>
              <w:rPr>
                <w:spacing w:val="-2"/>
                <w:sz w:val="18"/>
              </w:rPr>
              <w:t>100.0%</w:t>
            </w:r>
          </w:p>
        </w:tc>
        <w:tc>
          <w:tcPr>
            <w:tcW w:w="756" w:type="dxa"/>
            <w:shd w:val="clear" w:color="auto" w:fill="D8E4BC"/>
          </w:tcPr>
          <w:p w14:paraId="7105D282" w14:textId="77777777" w:rsidR="00FA6019" w:rsidRDefault="00FA6019" w:rsidP="00FA48A3">
            <w:pPr>
              <w:pStyle w:val="TableParagraph"/>
              <w:spacing w:before="35"/>
              <w:ind w:right="98"/>
              <w:rPr>
                <w:sz w:val="18"/>
              </w:rPr>
            </w:pPr>
            <w:r>
              <w:rPr>
                <w:spacing w:val="-2"/>
                <w:sz w:val="18"/>
              </w:rPr>
              <w:t>80.0%</w:t>
            </w:r>
          </w:p>
        </w:tc>
        <w:tc>
          <w:tcPr>
            <w:tcW w:w="756" w:type="dxa"/>
            <w:shd w:val="clear" w:color="auto" w:fill="D8E4BC"/>
          </w:tcPr>
          <w:p w14:paraId="0769A8A9" w14:textId="77777777" w:rsidR="00FA6019" w:rsidRDefault="00FA6019" w:rsidP="00FA48A3">
            <w:pPr>
              <w:pStyle w:val="TableParagraph"/>
              <w:spacing w:before="35"/>
              <w:ind w:right="98"/>
              <w:rPr>
                <w:sz w:val="18"/>
              </w:rPr>
            </w:pPr>
            <w:r>
              <w:rPr>
                <w:spacing w:val="-2"/>
                <w:sz w:val="18"/>
              </w:rPr>
              <w:t>76.2%</w:t>
            </w:r>
          </w:p>
        </w:tc>
        <w:tc>
          <w:tcPr>
            <w:tcW w:w="782" w:type="dxa"/>
            <w:shd w:val="clear" w:color="auto" w:fill="D8E4BC"/>
          </w:tcPr>
          <w:p w14:paraId="7B78105E" w14:textId="77777777" w:rsidR="00FA6019" w:rsidRDefault="00FA6019" w:rsidP="00FA48A3">
            <w:pPr>
              <w:pStyle w:val="TableParagraph"/>
              <w:spacing w:before="35"/>
              <w:ind w:right="97"/>
              <w:rPr>
                <w:sz w:val="18"/>
              </w:rPr>
            </w:pPr>
            <w:r>
              <w:rPr>
                <w:spacing w:val="-2"/>
                <w:sz w:val="18"/>
              </w:rPr>
              <w:t>83.3%</w:t>
            </w:r>
          </w:p>
        </w:tc>
      </w:tr>
      <w:tr w:rsidR="00FA6019" w14:paraId="1D3B5B4F" w14:textId="77777777" w:rsidTr="00FA48A3">
        <w:trPr>
          <w:trHeight w:val="254"/>
        </w:trPr>
        <w:tc>
          <w:tcPr>
            <w:tcW w:w="2122" w:type="dxa"/>
          </w:tcPr>
          <w:p w14:paraId="7AF422EC" w14:textId="77777777" w:rsidR="00FA6019" w:rsidRDefault="00FA6019" w:rsidP="00FA48A3">
            <w:pPr>
              <w:pStyle w:val="TableParagraph"/>
              <w:spacing w:before="35"/>
              <w:rPr>
                <w:sz w:val="18"/>
              </w:rPr>
            </w:pPr>
            <w:r>
              <w:rPr>
                <w:spacing w:val="-2"/>
                <w:sz w:val="18"/>
              </w:rPr>
              <w:t>Physical</w:t>
            </w:r>
          </w:p>
        </w:tc>
        <w:tc>
          <w:tcPr>
            <w:tcW w:w="660" w:type="dxa"/>
          </w:tcPr>
          <w:p w14:paraId="02ECC1C2" w14:textId="77777777" w:rsidR="00FA6019" w:rsidRDefault="00FA6019" w:rsidP="00FA48A3">
            <w:pPr>
              <w:pStyle w:val="TableParagraph"/>
              <w:spacing w:before="35"/>
              <w:ind w:right="96"/>
              <w:rPr>
                <w:sz w:val="18"/>
              </w:rPr>
            </w:pPr>
            <w:r>
              <w:rPr>
                <w:sz w:val="18"/>
              </w:rPr>
              <w:t>2</w:t>
            </w:r>
          </w:p>
        </w:tc>
        <w:tc>
          <w:tcPr>
            <w:tcW w:w="658" w:type="dxa"/>
          </w:tcPr>
          <w:p w14:paraId="4FD1D311" w14:textId="77777777" w:rsidR="00FA6019" w:rsidRDefault="00FA6019" w:rsidP="00FA48A3">
            <w:pPr>
              <w:pStyle w:val="TableParagraph"/>
              <w:spacing w:before="35"/>
              <w:ind w:right="94"/>
              <w:rPr>
                <w:sz w:val="18"/>
              </w:rPr>
            </w:pPr>
            <w:r>
              <w:rPr>
                <w:sz w:val="18"/>
              </w:rPr>
              <w:t>8</w:t>
            </w:r>
          </w:p>
        </w:tc>
        <w:tc>
          <w:tcPr>
            <w:tcW w:w="660" w:type="dxa"/>
          </w:tcPr>
          <w:p w14:paraId="3F9B17BB" w14:textId="77777777" w:rsidR="00FA6019" w:rsidRDefault="00FA6019" w:rsidP="00FA48A3">
            <w:pPr>
              <w:pStyle w:val="TableParagraph"/>
              <w:spacing w:before="35"/>
              <w:ind w:right="96"/>
              <w:rPr>
                <w:sz w:val="18"/>
              </w:rPr>
            </w:pPr>
            <w:r>
              <w:rPr>
                <w:sz w:val="18"/>
              </w:rPr>
              <w:t>3</w:t>
            </w:r>
          </w:p>
        </w:tc>
        <w:tc>
          <w:tcPr>
            <w:tcW w:w="756" w:type="dxa"/>
            <w:shd w:val="clear" w:color="auto" w:fill="D4D4FF"/>
          </w:tcPr>
          <w:p w14:paraId="3BEA48A3" w14:textId="77777777" w:rsidR="00FA6019" w:rsidRDefault="00FA6019" w:rsidP="00FA48A3">
            <w:pPr>
              <w:pStyle w:val="TableParagraph"/>
              <w:spacing w:before="35"/>
              <w:ind w:right="98"/>
              <w:rPr>
                <w:sz w:val="18"/>
              </w:rPr>
            </w:pPr>
            <w:r>
              <w:rPr>
                <w:spacing w:val="-4"/>
                <w:sz w:val="18"/>
              </w:rPr>
              <w:t>0.0%</w:t>
            </w:r>
          </w:p>
        </w:tc>
        <w:tc>
          <w:tcPr>
            <w:tcW w:w="756" w:type="dxa"/>
            <w:shd w:val="clear" w:color="auto" w:fill="D4D4FF"/>
          </w:tcPr>
          <w:p w14:paraId="25F157AE" w14:textId="77777777" w:rsidR="00FA6019" w:rsidRDefault="00FA6019" w:rsidP="00FA48A3">
            <w:pPr>
              <w:pStyle w:val="TableParagraph"/>
              <w:spacing w:before="35"/>
              <w:ind w:right="98"/>
              <w:rPr>
                <w:sz w:val="18"/>
              </w:rPr>
            </w:pPr>
            <w:r>
              <w:rPr>
                <w:spacing w:val="-2"/>
                <w:sz w:val="18"/>
              </w:rPr>
              <w:t>75.0%</w:t>
            </w:r>
          </w:p>
        </w:tc>
        <w:tc>
          <w:tcPr>
            <w:tcW w:w="756" w:type="dxa"/>
            <w:shd w:val="clear" w:color="auto" w:fill="D4D4FF"/>
          </w:tcPr>
          <w:p w14:paraId="36BD661C" w14:textId="77777777" w:rsidR="00FA6019" w:rsidRDefault="00FA6019" w:rsidP="00FA48A3">
            <w:pPr>
              <w:pStyle w:val="TableParagraph"/>
              <w:spacing w:before="35"/>
              <w:ind w:right="98"/>
              <w:rPr>
                <w:sz w:val="18"/>
              </w:rPr>
            </w:pPr>
            <w:r>
              <w:rPr>
                <w:spacing w:val="-2"/>
                <w:sz w:val="18"/>
              </w:rPr>
              <w:t>33.3%</w:t>
            </w:r>
          </w:p>
        </w:tc>
        <w:tc>
          <w:tcPr>
            <w:tcW w:w="756" w:type="dxa"/>
            <w:shd w:val="clear" w:color="auto" w:fill="C4D8F0"/>
          </w:tcPr>
          <w:p w14:paraId="1B0306FB" w14:textId="77777777" w:rsidR="00FA6019" w:rsidRDefault="00FA6019" w:rsidP="00FA48A3">
            <w:pPr>
              <w:pStyle w:val="TableParagraph"/>
              <w:spacing w:before="35"/>
              <w:ind w:left="91" w:right="84"/>
              <w:jc w:val="center"/>
              <w:rPr>
                <w:sz w:val="18"/>
              </w:rPr>
            </w:pPr>
            <w:r>
              <w:rPr>
                <w:spacing w:val="-2"/>
                <w:sz w:val="18"/>
              </w:rPr>
              <w:t>100.0%</w:t>
            </w:r>
          </w:p>
        </w:tc>
        <w:tc>
          <w:tcPr>
            <w:tcW w:w="756" w:type="dxa"/>
            <w:shd w:val="clear" w:color="auto" w:fill="C4D8F0"/>
          </w:tcPr>
          <w:p w14:paraId="5E2F979C" w14:textId="77777777" w:rsidR="00FA6019" w:rsidRDefault="00FA6019" w:rsidP="00FA48A3">
            <w:pPr>
              <w:pStyle w:val="TableParagraph"/>
              <w:spacing w:before="35"/>
              <w:rPr>
                <w:sz w:val="18"/>
              </w:rPr>
            </w:pPr>
            <w:r>
              <w:rPr>
                <w:spacing w:val="-2"/>
                <w:sz w:val="18"/>
              </w:rPr>
              <w:t>100.0%</w:t>
            </w:r>
          </w:p>
        </w:tc>
        <w:tc>
          <w:tcPr>
            <w:tcW w:w="756" w:type="dxa"/>
            <w:shd w:val="clear" w:color="auto" w:fill="C4D8F0"/>
          </w:tcPr>
          <w:p w14:paraId="62D82000" w14:textId="77777777" w:rsidR="00FA6019" w:rsidRDefault="00FA6019" w:rsidP="00FA48A3">
            <w:pPr>
              <w:pStyle w:val="TableParagraph"/>
              <w:spacing w:before="35"/>
              <w:ind w:right="98"/>
              <w:rPr>
                <w:sz w:val="18"/>
              </w:rPr>
            </w:pPr>
            <w:r>
              <w:rPr>
                <w:spacing w:val="-2"/>
                <w:sz w:val="18"/>
              </w:rPr>
              <w:t>66.7%</w:t>
            </w:r>
          </w:p>
        </w:tc>
        <w:tc>
          <w:tcPr>
            <w:tcW w:w="756" w:type="dxa"/>
            <w:shd w:val="clear" w:color="auto" w:fill="D8E4BC"/>
          </w:tcPr>
          <w:p w14:paraId="18508229" w14:textId="77777777" w:rsidR="00FA6019" w:rsidRDefault="00FA6019" w:rsidP="00FA48A3">
            <w:pPr>
              <w:pStyle w:val="TableParagraph"/>
              <w:spacing w:before="35"/>
              <w:ind w:right="98"/>
              <w:rPr>
                <w:sz w:val="18"/>
              </w:rPr>
            </w:pPr>
            <w:r>
              <w:rPr>
                <w:spacing w:val="-4"/>
                <w:sz w:val="18"/>
              </w:rPr>
              <w:t>0.0%</w:t>
            </w:r>
          </w:p>
        </w:tc>
        <w:tc>
          <w:tcPr>
            <w:tcW w:w="756" w:type="dxa"/>
            <w:shd w:val="clear" w:color="auto" w:fill="D8E4BC"/>
          </w:tcPr>
          <w:p w14:paraId="639E106C" w14:textId="77777777" w:rsidR="00FA6019" w:rsidRDefault="00FA6019" w:rsidP="00FA48A3">
            <w:pPr>
              <w:pStyle w:val="TableParagraph"/>
              <w:spacing w:before="35"/>
              <w:ind w:right="98"/>
              <w:rPr>
                <w:sz w:val="18"/>
              </w:rPr>
            </w:pPr>
            <w:r>
              <w:rPr>
                <w:spacing w:val="-2"/>
                <w:sz w:val="18"/>
              </w:rPr>
              <w:t>75.0%</w:t>
            </w:r>
          </w:p>
        </w:tc>
        <w:tc>
          <w:tcPr>
            <w:tcW w:w="782" w:type="dxa"/>
            <w:shd w:val="clear" w:color="auto" w:fill="D8E4BC"/>
          </w:tcPr>
          <w:p w14:paraId="41E8DB8C" w14:textId="77777777" w:rsidR="00FA6019" w:rsidRDefault="00FA6019" w:rsidP="00FA48A3">
            <w:pPr>
              <w:pStyle w:val="TableParagraph"/>
              <w:spacing w:before="35"/>
              <w:ind w:right="97"/>
              <w:rPr>
                <w:sz w:val="18"/>
              </w:rPr>
            </w:pPr>
            <w:r>
              <w:rPr>
                <w:spacing w:val="-2"/>
                <w:sz w:val="18"/>
              </w:rPr>
              <w:t>50.0%</w:t>
            </w:r>
          </w:p>
        </w:tc>
      </w:tr>
      <w:tr w:rsidR="00FA6019" w14:paraId="74ED143C" w14:textId="77777777" w:rsidTr="00FA48A3">
        <w:trPr>
          <w:trHeight w:val="256"/>
        </w:trPr>
        <w:tc>
          <w:tcPr>
            <w:tcW w:w="2122" w:type="dxa"/>
          </w:tcPr>
          <w:p w14:paraId="092AAA30" w14:textId="77777777" w:rsidR="00FA6019" w:rsidRDefault="00FA6019" w:rsidP="00FA48A3">
            <w:pPr>
              <w:pStyle w:val="TableParagraph"/>
              <w:spacing w:before="37"/>
              <w:rPr>
                <w:sz w:val="18"/>
              </w:rPr>
            </w:pPr>
            <w:r>
              <w:rPr>
                <w:spacing w:val="-2"/>
                <w:sz w:val="18"/>
              </w:rPr>
              <w:t>Profound/Complex</w:t>
            </w:r>
          </w:p>
        </w:tc>
        <w:tc>
          <w:tcPr>
            <w:tcW w:w="660" w:type="dxa"/>
          </w:tcPr>
          <w:p w14:paraId="44CFA7AA" w14:textId="77777777" w:rsidR="00FA6019" w:rsidRDefault="00FA6019" w:rsidP="00FA48A3">
            <w:pPr>
              <w:pStyle w:val="TableParagraph"/>
              <w:spacing w:before="37"/>
              <w:ind w:right="97"/>
              <w:rPr>
                <w:sz w:val="18"/>
              </w:rPr>
            </w:pPr>
            <w:r>
              <w:rPr>
                <w:sz w:val="18"/>
              </w:rPr>
              <w:t>1</w:t>
            </w:r>
          </w:p>
        </w:tc>
        <w:tc>
          <w:tcPr>
            <w:tcW w:w="658" w:type="dxa"/>
          </w:tcPr>
          <w:p w14:paraId="6D5FEF62" w14:textId="77777777" w:rsidR="00FA6019" w:rsidRDefault="00FA6019" w:rsidP="00FA48A3">
            <w:pPr>
              <w:pStyle w:val="TableParagraph"/>
              <w:spacing w:line="240" w:lineRule="auto"/>
              <w:rPr>
                <w:rFonts w:ascii="Times New Roman"/>
                <w:sz w:val="18"/>
              </w:rPr>
            </w:pPr>
          </w:p>
        </w:tc>
        <w:tc>
          <w:tcPr>
            <w:tcW w:w="660" w:type="dxa"/>
          </w:tcPr>
          <w:p w14:paraId="146F7F83" w14:textId="77777777" w:rsidR="00FA6019" w:rsidRDefault="00FA6019" w:rsidP="00FA48A3">
            <w:pPr>
              <w:pStyle w:val="TableParagraph"/>
              <w:spacing w:line="240" w:lineRule="auto"/>
              <w:rPr>
                <w:rFonts w:ascii="Times New Roman"/>
                <w:sz w:val="18"/>
              </w:rPr>
            </w:pPr>
          </w:p>
        </w:tc>
        <w:tc>
          <w:tcPr>
            <w:tcW w:w="756" w:type="dxa"/>
            <w:shd w:val="clear" w:color="auto" w:fill="D4D4FF"/>
          </w:tcPr>
          <w:p w14:paraId="147B7047" w14:textId="77777777" w:rsidR="00FA6019" w:rsidRDefault="00FA6019" w:rsidP="00FA48A3">
            <w:pPr>
              <w:pStyle w:val="TableParagraph"/>
              <w:spacing w:before="37"/>
              <w:ind w:left="106"/>
              <w:rPr>
                <w:sz w:val="18"/>
              </w:rPr>
            </w:pPr>
            <w:r>
              <w:rPr>
                <w:spacing w:val="-2"/>
                <w:sz w:val="18"/>
              </w:rPr>
              <w:t>100.0%</w:t>
            </w:r>
          </w:p>
        </w:tc>
        <w:tc>
          <w:tcPr>
            <w:tcW w:w="756" w:type="dxa"/>
            <w:shd w:val="clear" w:color="auto" w:fill="D4D4FF"/>
          </w:tcPr>
          <w:p w14:paraId="5E8F034C" w14:textId="77777777" w:rsidR="00FA6019" w:rsidRDefault="00FA6019" w:rsidP="00FA48A3">
            <w:pPr>
              <w:pStyle w:val="TableParagraph"/>
              <w:spacing w:before="37"/>
              <w:ind w:right="98"/>
              <w:rPr>
                <w:sz w:val="18"/>
              </w:rPr>
            </w:pPr>
            <w:r>
              <w:rPr>
                <w:spacing w:val="-4"/>
                <w:sz w:val="18"/>
              </w:rPr>
              <w:t>0.0%</w:t>
            </w:r>
          </w:p>
        </w:tc>
        <w:tc>
          <w:tcPr>
            <w:tcW w:w="756" w:type="dxa"/>
            <w:shd w:val="clear" w:color="auto" w:fill="D4D4FF"/>
          </w:tcPr>
          <w:p w14:paraId="2F7E5A98" w14:textId="77777777" w:rsidR="00FA6019" w:rsidRDefault="00FA6019" w:rsidP="00FA48A3">
            <w:pPr>
              <w:pStyle w:val="TableParagraph"/>
              <w:spacing w:before="37"/>
              <w:ind w:right="98"/>
              <w:rPr>
                <w:sz w:val="18"/>
              </w:rPr>
            </w:pPr>
            <w:r>
              <w:rPr>
                <w:spacing w:val="-4"/>
                <w:sz w:val="18"/>
              </w:rPr>
              <w:t>0.0%</w:t>
            </w:r>
          </w:p>
        </w:tc>
        <w:tc>
          <w:tcPr>
            <w:tcW w:w="756" w:type="dxa"/>
            <w:shd w:val="clear" w:color="auto" w:fill="C4D8F0"/>
          </w:tcPr>
          <w:p w14:paraId="1D6646D9" w14:textId="77777777" w:rsidR="00FA6019" w:rsidRDefault="00FA6019" w:rsidP="00FA48A3">
            <w:pPr>
              <w:pStyle w:val="TableParagraph"/>
              <w:spacing w:before="37"/>
              <w:ind w:left="91" w:right="84"/>
              <w:jc w:val="center"/>
              <w:rPr>
                <w:sz w:val="18"/>
              </w:rPr>
            </w:pPr>
            <w:r>
              <w:rPr>
                <w:spacing w:val="-2"/>
                <w:sz w:val="18"/>
              </w:rPr>
              <w:t>100.0%</w:t>
            </w:r>
          </w:p>
        </w:tc>
        <w:tc>
          <w:tcPr>
            <w:tcW w:w="756" w:type="dxa"/>
            <w:shd w:val="clear" w:color="auto" w:fill="C4D8F0"/>
          </w:tcPr>
          <w:p w14:paraId="77B8AD33" w14:textId="77777777" w:rsidR="00FA6019" w:rsidRDefault="00FA6019" w:rsidP="00FA48A3">
            <w:pPr>
              <w:pStyle w:val="TableParagraph"/>
              <w:spacing w:before="37"/>
              <w:ind w:right="98"/>
              <w:rPr>
                <w:sz w:val="18"/>
              </w:rPr>
            </w:pPr>
            <w:r>
              <w:rPr>
                <w:spacing w:val="-4"/>
                <w:sz w:val="18"/>
              </w:rPr>
              <w:t>0.0%</w:t>
            </w:r>
          </w:p>
        </w:tc>
        <w:tc>
          <w:tcPr>
            <w:tcW w:w="756" w:type="dxa"/>
            <w:shd w:val="clear" w:color="auto" w:fill="C4D8F0"/>
          </w:tcPr>
          <w:p w14:paraId="02D96A7A" w14:textId="77777777" w:rsidR="00FA6019" w:rsidRDefault="00FA6019" w:rsidP="00FA48A3">
            <w:pPr>
              <w:pStyle w:val="TableParagraph"/>
              <w:spacing w:before="37"/>
              <w:ind w:right="98"/>
              <w:rPr>
                <w:sz w:val="18"/>
              </w:rPr>
            </w:pPr>
            <w:r>
              <w:rPr>
                <w:spacing w:val="-4"/>
                <w:sz w:val="18"/>
              </w:rPr>
              <w:t>0.0%</w:t>
            </w:r>
          </w:p>
        </w:tc>
        <w:tc>
          <w:tcPr>
            <w:tcW w:w="756" w:type="dxa"/>
            <w:shd w:val="clear" w:color="auto" w:fill="D8E4BC"/>
          </w:tcPr>
          <w:p w14:paraId="69D681FD" w14:textId="77777777" w:rsidR="00FA6019" w:rsidRDefault="00FA6019" w:rsidP="00FA48A3">
            <w:pPr>
              <w:pStyle w:val="TableParagraph"/>
              <w:spacing w:before="37"/>
              <w:rPr>
                <w:sz w:val="18"/>
              </w:rPr>
            </w:pPr>
            <w:r>
              <w:rPr>
                <w:spacing w:val="-2"/>
                <w:sz w:val="18"/>
              </w:rPr>
              <w:t>100.0%</w:t>
            </w:r>
          </w:p>
        </w:tc>
        <w:tc>
          <w:tcPr>
            <w:tcW w:w="756" w:type="dxa"/>
            <w:shd w:val="clear" w:color="auto" w:fill="D8E4BC"/>
          </w:tcPr>
          <w:p w14:paraId="6545C58A" w14:textId="77777777" w:rsidR="00FA6019" w:rsidRDefault="00FA6019" w:rsidP="00FA48A3">
            <w:pPr>
              <w:pStyle w:val="TableParagraph"/>
              <w:spacing w:before="37"/>
              <w:ind w:right="98"/>
              <w:rPr>
                <w:sz w:val="18"/>
              </w:rPr>
            </w:pPr>
            <w:r>
              <w:rPr>
                <w:spacing w:val="-4"/>
                <w:sz w:val="18"/>
              </w:rPr>
              <w:t>0.0%</w:t>
            </w:r>
          </w:p>
        </w:tc>
        <w:tc>
          <w:tcPr>
            <w:tcW w:w="782" w:type="dxa"/>
            <w:shd w:val="clear" w:color="auto" w:fill="D8E4BC"/>
          </w:tcPr>
          <w:p w14:paraId="40B82EED" w14:textId="77777777" w:rsidR="00FA6019" w:rsidRDefault="00FA6019" w:rsidP="00FA48A3">
            <w:pPr>
              <w:pStyle w:val="TableParagraph"/>
              <w:spacing w:before="37"/>
              <w:ind w:right="97"/>
              <w:rPr>
                <w:sz w:val="18"/>
              </w:rPr>
            </w:pPr>
            <w:r>
              <w:rPr>
                <w:spacing w:val="-4"/>
                <w:sz w:val="18"/>
              </w:rPr>
              <w:t>0.0%</w:t>
            </w:r>
          </w:p>
        </w:tc>
      </w:tr>
      <w:tr w:rsidR="00FA6019" w14:paraId="2F50E478" w14:textId="77777777" w:rsidTr="00FA48A3">
        <w:trPr>
          <w:trHeight w:val="254"/>
        </w:trPr>
        <w:tc>
          <w:tcPr>
            <w:tcW w:w="2122" w:type="dxa"/>
          </w:tcPr>
          <w:p w14:paraId="462E2F58" w14:textId="77777777" w:rsidR="00FA6019" w:rsidRDefault="00FA6019" w:rsidP="00FA48A3">
            <w:pPr>
              <w:pStyle w:val="TableParagraph"/>
              <w:spacing w:before="35"/>
              <w:rPr>
                <w:sz w:val="18"/>
              </w:rPr>
            </w:pPr>
            <w:r>
              <w:rPr>
                <w:spacing w:val="-2"/>
                <w:sz w:val="18"/>
              </w:rPr>
              <w:t>Temporary</w:t>
            </w:r>
          </w:p>
        </w:tc>
        <w:tc>
          <w:tcPr>
            <w:tcW w:w="660" w:type="dxa"/>
          </w:tcPr>
          <w:p w14:paraId="74DB0C05" w14:textId="77777777" w:rsidR="00FA6019" w:rsidRDefault="00FA6019" w:rsidP="00FA48A3">
            <w:pPr>
              <w:pStyle w:val="TableParagraph"/>
              <w:spacing w:before="35"/>
              <w:ind w:right="95"/>
              <w:rPr>
                <w:sz w:val="18"/>
              </w:rPr>
            </w:pPr>
            <w:r>
              <w:rPr>
                <w:sz w:val="18"/>
              </w:rPr>
              <w:t>1</w:t>
            </w:r>
          </w:p>
        </w:tc>
        <w:tc>
          <w:tcPr>
            <w:tcW w:w="658" w:type="dxa"/>
          </w:tcPr>
          <w:p w14:paraId="12691FD8" w14:textId="77777777" w:rsidR="00FA6019" w:rsidRDefault="00FA6019" w:rsidP="00FA48A3">
            <w:pPr>
              <w:pStyle w:val="TableParagraph"/>
              <w:spacing w:before="35"/>
              <w:ind w:right="95"/>
              <w:rPr>
                <w:sz w:val="18"/>
              </w:rPr>
            </w:pPr>
            <w:r>
              <w:rPr>
                <w:sz w:val="18"/>
              </w:rPr>
              <w:t>2</w:t>
            </w:r>
          </w:p>
        </w:tc>
        <w:tc>
          <w:tcPr>
            <w:tcW w:w="660" w:type="dxa"/>
          </w:tcPr>
          <w:p w14:paraId="65F7570A" w14:textId="77777777" w:rsidR="00FA6019" w:rsidRDefault="00FA6019" w:rsidP="00FA48A3">
            <w:pPr>
              <w:pStyle w:val="TableParagraph"/>
              <w:spacing w:before="35"/>
              <w:ind w:right="96"/>
              <w:rPr>
                <w:sz w:val="18"/>
              </w:rPr>
            </w:pPr>
            <w:r>
              <w:rPr>
                <w:sz w:val="18"/>
              </w:rPr>
              <w:t>7</w:t>
            </w:r>
          </w:p>
        </w:tc>
        <w:tc>
          <w:tcPr>
            <w:tcW w:w="756" w:type="dxa"/>
            <w:shd w:val="clear" w:color="auto" w:fill="D4D4FF"/>
          </w:tcPr>
          <w:p w14:paraId="5CD315F7" w14:textId="77777777" w:rsidR="00FA6019" w:rsidRDefault="00FA6019" w:rsidP="00FA48A3">
            <w:pPr>
              <w:pStyle w:val="TableParagraph"/>
              <w:spacing w:before="35"/>
              <w:ind w:left="106"/>
              <w:rPr>
                <w:sz w:val="18"/>
              </w:rPr>
            </w:pPr>
            <w:r>
              <w:rPr>
                <w:spacing w:val="-2"/>
                <w:sz w:val="18"/>
              </w:rPr>
              <w:t>100.0%</w:t>
            </w:r>
          </w:p>
        </w:tc>
        <w:tc>
          <w:tcPr>
            <w:tcW w:w="756" w:type="dxa"/>
            <w:shd w:val="clear" w:color="auto" w:fill="D4D4FF"/>
          </w:tcPr>
          <w:p w14:paraId="28FE7DD2" w14:textId="77777777" w:rsidR="00FA6019" w:rsidRDefault="00FA6019" w:rsidP="00FA48A3">
            <w:pPr>
              <w:pStyle w:val="TableParagraph"/>
              <w:spacing w:before="35"/>
              <w:ind w:right="98"/>
              <w:rPr>
                <w:sz w:val="18"/>
              </w:rPr>
            </w:pPr>
            <w:r>
              <w:rPr>
                <w:spacing w:val="-2"/>
                <w:sz w:val="18"/>
              </w:rPr>
              <w:t>50.0%</w:t>
            </w:r>
          </w:p>
        </w:tc>
        <w:tc>
          <w:tcPr>
            <w:tcW w:w="756" w:type="dxa"/>
            <w:shd w:val="clear" w:color="auto" w:fill="D4D4FF"/>
          </w:tcPr>
          <w:p w14:paraId="462DBA01" w14:textId="77777777" w:rsidR="00FA6019" w:rsidRDefault="00FA6019" w:rsidP="00FA48A3">
            <w:pPr>
              <w:pStyle w:val="TableParagraph"/>
              <w:spacing w:before="35"/>
              <w:rPr>
                <w:sz w:val="18"/>
              </w:rPr>
            </w:pPr>
            <w:r>
              <w:rPr>
                <w:spacing w:val="-2"/>
                <w:sz w:val="18"/>
              </w:rPr>
              <w:t>100.0%</w:t>
            </w:r>
          </w:p>
        </w:tc>
        <w:tc>
          <w:tcPr>
            <w:tcW w:w="756" w:type="dxa"/>
            <w:shd w:val="clear" w:color="auto" w:fill="C4D8F0"/>
          </w:tcPr>
          <w:p w14:paraId="63459499" w14:textId="77777777" w:rsidR="00FA6019" w:rsidRDefault="00FA6019" w:rsidP="00FA48A3">
            <w:pPr>
              <w:pStyle w:val="TableParagraph"/>
              <w:spacing w:before="35"/>
              <w:ind w:left="91" w:right="84"/>
              <w:jc w:val="center"/>
              <w:rPr>
                <w:sz w:val="18"/>
              </w:rPr>
            </w:pPr>
            <w:r>
              <w:rPr>
                <w:spacing w:val="-2"/>
                <w:sz w:val="18"/>
              </w:rPr>
              <w:t>100.0%</w:t>
            </w:r>
          </w:p>
        </w:tc>
        <w:tc>
          <w:tcPr>
            <w:tcW w:w="756" w:type="dxa"/>
            <w:shd w:val="clear" w:color="auto" w:fill="C4D8F0"/>
          </w:tcPr>
          <w:p w14:paraId="7F62A26C" w14:textId="77777777" w:rsidR="00FA6019" w:rsidRDefault="00FA6019" w:rsidP="00FA48A3">
            <w:pPr>
              <w:pStyle w:val="TableParagraph"/>
              <w:spacing w:before="35"/>
              <w:rPr>
                <w:sz w:val="18"/>
              </w:rPr>
            </w:pPr>
            <w:r>
              <w:rPr>
                <w:spacing w:val="-2"/>
                <w:sz w:val="18"/>
              </w:rPr>
              <w:t>100.0%</w:t>
            </w:r>
          </w:p>
        </w:tc>
        <w:tc>
          <w:tcPr>
            <w:tcW w:w="756" w:type="dxa"/>
            <w:shd w:val="clear" w:color="auto" w:fill="C4D8F0"/>
          </w:tcPr>
          <w:p w14:paraId="05FDF835" w14:textId="77777777" w:rsidR="00FA6019" w:rsidRDefault="00FA6019" w:rsidP="00FA48A3">
            <w:pPr>
              <w:pStyle w:val="TableParagraph"/>
              <w:spacing w:before="35"/>
              <w:ind w:left="106"/>
              <w:rPr>
                <w:sz w:val="18"/>
              </w:rPr>
            </w:pPr>
            <w:r>
              <w:rPr>
                <w:spacing w:val="-2"/>
                <w:sz w:val="18"/>
              </w:rPr>
              <w:t>100.0%</w:t>
            </w:r>
          </w:p>
        </w:tc>
        <w:tc>
          <w:tcPr>
            <w:tcW w:w="756" w:type="dxa"/>
            <w:shd w:val="clear" w:color="auto" w:fill="D8E4BC"/>
          </w:tcPr>
          <w:p w14:paraId="7B27BD2D" w14:textId="77777777" w:rsidR="00FA6019" w:rsidRDefault="00FA6019" w:rsidP="00FA48A3">
            <w:pPr>
              <w:pStyle w:val="TableParagraph"/>
              <w:spacing w:before="35"/>
              <w:rPr>
                <w:sz w:val="18"/>
              </w:rPr>
            </w:pPr>
            <w:r>
              <w:rPr>
                <w:spacing w:val="-2"/>
                <w:sz w:val="18"/>
              </w:rPr>
              <w:t>100.0%</w:t>
            </w:r>
          </w:p>
        </w:tc>
        <w:tc>
          <w:tcPr>
            <w:tcW w:w="756" w:type="dxa"/>
            <w:shd w:val="clear" w:color="auto" w:fill="D8E4BC"/>
          </w:tcPr>
          <w:p w14:paraId="3E9162D4" w14:textId="77777777" w:rsidR="00FA6019" w:rsidRDefault="00FA6019" w:rsidP="00FA48A3">
            <w:pPr>
              <w:pStyle w:val="TableParagraph"/>
              <w:spacing w:before="35"/>
              <w:ind w:right="98"/>
              <w:rPr>
                <w:sz w:val="18"/>
              </w:rPr>
            </w:pPr>
            <w:r>
              <w:rPr>
                <w:spacing w:val="-2"/>
                <w:sz w:val="18"/>
              </w:rPr>
              <w:t>50.0%</w:t>
            </w:r>
          </w:p>
        </w:tc>
        <w:tc>
          <w:tcPr>
            <w:tcW w:w="782" w:type="dxa"/>
            <w:shd w:val="clear" w:color="auto" w:fill="D8E4BC"/>
          </w:tcPr>
          <w:p w14:paraId="6A89460A" w14:textId="77777777" w:rsidR="00FA6019" w:rsidRDefault="00FA6019" w:rsidP="00FA48A3">
            <w:pPr>
              <w:pStyle w:val="TableParagraph"/>
              <w:spacing w:before="35"/>
              <w:ind w:left="133"/>
              <w:rPr>
                <w:sz w:val="18"/>
              </w:rPr>
            </w:pPr>
            <w:r>
              <w:rPr>
                <w:spacing w:val="-2"/>
                <w:sz w:val="18"/>
              </w:rPr>
              <w:t>100.0%</w:t>
            </w:r>
          </w:p>
        </w:tc>
      </w:tr>
      <w:tr w:rsidR="00FA6019" w14:paraId="3D68315A" w14:textId="77777777" w:rsidTr="00FA48A3">
        <w:trPr>
          <w:trHeight w:val="256"/>
        </w:trPr>
        <w:tc>
          <w:tcPr>
            <w:tcW w:w="2122" w:type="dxa"/>
          </w:tcPr>
          <w:p w14:paraId="4D59AC94" w14:textId="77777777" w:rsidR="00FA6019" w:rsidRDefault="00FA6019" w:rsidP="00FA48A3">
            <w:pPr>
              <w:pStyle w:val="TableParagraph"/>
              <w:spacing w:before="37"/>
              <w:rPr>
                <w:sz w:val="18"/>
              </w:rPr>
            </w:pPr>
            <w:r>
              <w:rPr>
                <w:spacing w:val="-2"/>
                <w:sz w:val="18"/>
              </w:rPr>
              <w:t>Visual</w:t>
            </w:r>
          </w:p>
        </w:tc>
        <w:tc>
          <w:tcPr>
            <w:tcW w:w="660" w:type="dxa"/>
          </w:tcPr>
          <w:p w14:paraId="043E9391" w14:textId="77777777" w:rsidR="00FA6019" w:rsidRDefault="00FA6019" w:rsidP="00FA48A3">
            <w:pPr>
              <w:pStyle w:val="TableParagraph"/>
              <w:spacing w:before="37"/>
              <w:ind w:right="97"/>
              <w:rPr>
                <w:sz w:val="18"/>
              </w:rPr>
            </w:pPr>
            <w:r>
              <w:rPr>
                <w:spacing w:val="-5"/>
                <w:sz w:val="18"/>
              </w:rPr>
              <w:t>13</w:t>
            </w:r>
          </w:p>
        </w:tc>
        <w:tc>
          <w:tcPr>
            <w:tcW w:w="658" w:type="dxa"/>
          </w:tcPr>
          <w:p w14:paraId="6FAFE76E" w14:textId="77777777" w:rsidR="00FA6019" w:rsidRDefault="00FA6019" w:rsidP="00FA48A3">
            <w:pPr>
              <w:pStyle w:val="TableParagraph"/>
              <w:spacing w:before="37"/>
              <w:ind w:right="95"/>
              <w:rPr>
                <w:sz w:val="18"/>
              </w:rPr>
            </w:pPr>
            <w:r>
              <w:rPr>
                <w:sz w:val="18"/>
              </w:rPr>
              <w:t>6</w:t>
            </w:r>
          </w:p>
        </w:tc>
        <w:tc>
          <w:tcPr>
            <w:tcW w:w="660" w:type="dxa"/>
          </w:tcPr>
          <w:p w14:paraId="4A4E6B49" w14:textId="77777777" w:rsidR="00FA6019" w:rsidRDefault="00FA6019" w:rsidP="00FA48A3">
            <w:pPr>
              <w:pStyle w:val="TableParagraph"/>
              <w:spacing w:before="37"/>
              <w:ind w:right="97"/>
              <w:rPr>
                <w:sz w:val="18"/>
              </w:rPr>
            </w:pPr>
            <w:r>
              <w:rPr>
                <w:sz w:val="18"/>
              </w:rPr>
              <w:t>9</w:t>
            </w:r>
          </w:p>
        </w:tc>
        <w:tc>
          <w:tcPr>
            <w:tcW w:w="756" w:type="dxa"/>
            <w:shd w:val="clear" w:color="auto" w:fill="D4D4FF"/>
          </w:tcPr>
          <w:p w14:paraId="3D76A0F8" w14:textId="77777777" w:rsidR="00FA6019" w:rsidRDefault="00FA6019" w:rsidP="00FA48A3">
            <w:pPr>
              <w:pStyle w:val="TableParagraph"/>
              <w:spacing w:before="37"/>
              <w:ind w:right="98"/>
              <w:rPr>
                <w:sz w:val="18"/>
              </w:rPr>
            </w:pPr>
            <w:r>
              <w:rPr>
                <w:spacing w:val="-2"/>
                <w:sz w:val="18"/>
              </w:rPr>
              <w:t>92.3%</w:t>
            </w:r>
          </w:p>
        </w:tc>
        <w:tc>
          <w:tcPr>
            <w:tcW w:w="756" w:type="dxa"/>
            <w:shd w:val="clear" w:color="auto" w:fill="D4D4FF"/>
          </w:tcPr>
          <w:p w14:paraId="0B0A0E95" w14:textId="77777777" w:rsidR="00FA6019" w:rsidRDefault="00FA6019" w:rsidP="00FA48A3">
            <w:pPr>
              <w:pStyle w:val="TableParagraph"/>
              <w:spacing w:before="37"/>
              <w:rPr>
                <w:sz w:val="18"/>
              </w:rPr>
            </w:pPr>
            <w:r>
              <w:rPr>
                <w:spacing w:val="-2"/>
                <w:sz w:val="18"/>
              </w:rPr>
              <w:t>100.0%</w:t>
            </w:r>
          </w:p>
        </w:tc>
        <w:tc>
          <w:tcPr>
            <w:tcW w:w="756" w:type="dxa"/>
            <w:shd w:val="clear" w:color="auto" w:fill="D4D4FF"/>
          </w:tcPr>
          <w:p w14:paraId="1BDE1E5B" w14:textId="77777777" w:rsidR="00FA6019" w:rsidRDefault="00FA6019" w:rsidP="00FA48A3">
            <w:pPr>
              <w:pStyle w:val="TableParagraph"/>
              <w:spacing w:before="37"/>
              <w:rPr>
                <w:sz w:val="18"/>
              </w:rPr>
            </w:pPr>
            <w:r>
              <w:rPr>
                <w:spacing w:val="-2"/>
                <w:sz w:val="18"/>
              </w:rPr>
              <w:t>100.0%</w:t>
            </w:r>
          </w:p>
        </w:tc>
        <w:tc>
          <w:tcPr>
            <w:tcW w:w="756" w:type="dxa"/>
            <w:shd w:val="clear" w:color="auto" w:fill="C4D8F0"/>
          </w:tcPr>
          <w:p w14:paraId="333F53B0" w14:textId="77777777" w:rsidR="00FA6019" w:rsidRDefault="00FA6019" w:rsidP="00FA48A3">
            <w:pPr>
              <w:pStyle w:val="TableParagraph"/>
              <w:spacing w:before="37"/>
              <w:ind w:left="178" w:right="80"/>
              <w:jc w:val="center"/>
              <w:rPr>
                <w:sz w:val="18"/>
              </w:rPr>
            </w:pPr>
            <w:r>
              <w:rPr>
                <w:spacing w:val="-2"/>
                <w:sz w:val="18"/>
              </w:rPr>
              <w:t>92.3%</w:t>
            </w:r>
          </w:p>
        </w:tc>
        <w:tc>
          <w:tcPr>
            <w:tcW w:w="756" w:type="dxa"/>
            <w:shd w:val="clear" w:color="auto" w:fill="C4D8F0"/>
          </w:tcPr>
          <w:p w14:paraId="1F7A5D7B" w14:textId="77777777" w:rsidR="00FA6019" w:rsidRDefault="00FA6019" w:rsidP="00FA48A3">
            <w:pPr>
              <w:pStyle w:val="TableParagraph"/>
              <w:spacing w:before="37"/>
              <w:rPr>
                <w:sz w:val="18"/>
              </w:rPr>
            </w:pPr>
            <w:r>
              <w:rPr>
                <w:spacing w:val="-2"/>
                <w:sz w:val="18"/>
              </w:rPr>
              <w:t>100.0%</w:t>
            </w:r>
          </w:p>
        </w:tc>
        <w:tc>
          <w:tcPr>
            <w:tcW w:w="756" w:type="dxa"/>
            <w:shd w:val="clear" w:color="auto" w:fill="C4D8F0"/>
          </w:tcPr>
          <w:p w14:paraId="346109A8" w14:textId="77777777" w:rsidR="00FA6019" w:rsidRDefault="00FA6019" w:rsidP="00FA48A3">
            <w:pPr>
              <w:pStyle w:val="TableParagraph"/>
              <w:spacing w:before="37"/>
              <w:ind w:left="106"/>
              <w:rPr>
                <w:sz w:val="18"/>
              </w:rPr>
            </w:pPr>
            <w:r>
              <w:rPr>
                <w:spacing w:val="-2"/>
                <w:sz w:val="18"/>
              </w:rPr>
              <w:t>100.0%</w:t>
            </w:r>
          </w:p>
        </w:tc>
        <w:tc>
          <w:tcPr>
            <w:tcW w:w="756" w:type="dxa"/>
            <w:shd w:val="clear" w:color="auto" w:fill="D8E4BC"/>
          </w:tcPr>
          <w:p w14:paraId="09BC40EF" w14:textId="77777777" w:rsidR="00FA6019" w:rsidRDefault="00FA6019" w:rsidP="00FA48A3">
            <w:pPr>
              <w:pStyle w:val="TableParagraph"/>
              <w:spacing w:before="37"/>
              <w:rPr>
                <w:sz w:val="18"/>
              </w:rPr>
            </w:pPr>
            <w:r>
              <w:rPr>
                <w:spacing w:val="-2"/>
                <w:sz w:val="18"/>
              </w:rPr>
              <w:t>100.0%</w:t>
            </w:r>
          </w:p>
        </w:tc>
        <w:tc>
          <w:tcPr>
            <w:tcW w:w="756" w:type="dxa"/>
            <w:shd w:val="clear" w:color="auto" w:fill="D8E4BC"/>
          </w:tcPr>
          <w:p w14:paraId="1613CE91" w14:textId="77777777" w:rsidR="00FA6019" w:rsidRDefault="00FA6019" w:rsidP="00FA48A3">
            <w:pPr>
              <w:pStyle w:val="TableParagraph"/>
              <w:spacing w:before="37"/>
              <w:ind w:right="97"/>
              <w:rPr>
                <w:sz w:val="18"/>
              </w:rPr>
            </w:pPr>
            <w:r>
              <w:rPr>
                <w:spacing w:val="-2"/>
                <w:sz w:val="18"/>
              </w:rPr>
              <w:t>100.0%</w:t>
            </w:r>
          </w:p>
        </w:tc>
        <w:tc>
          <w:tcPr>
            <w:tcW w:w="782" w:type="dxa"/>
            <w:shd w:val="clear" w:color="auto" w:fill="D8E4BC"/>
          </w:tcPr>
          <w:p w14:paraId="10E85DEE" w14:textId="77777777" w:rsidR="00FA6019" w:rsidRDefault="00FA6019" w:rsidP="00FA48A3">
            <w:pPr>
              <w:pStyle w:val="TableParagraph"/>
              <w:spacing w:before="37"/>
              <w:ind w:left="133"/>
              <w:rPr>
                <w:sz w:val="18"/>
              </w:rPr>
            </w:pPr>
            <w:r>
              <w:rPr>
                <w:spacing w:val="-2"/>
                <w:sz w:val="18"/>
              </w:rPr>
              <w:t>100.0%</w:t>
            </w:r>
          </w:p>
        </w:tc>
      </w:tr>
      <w:tr w:rsidR="00FA6019" w14:paraId="4B160E1C" w14:textId="77777777" w:rsidTr="00FA48A3">
        <w:trPr>
          <w:trHeight w:val="253"/>
        </w:trPr>
        <w:tc>
          <w:tcPr>
            <w:tcW w:w="2122" w:type="dxa"/>
            <w:shd w:val="clear" w:color="auto" w:fill="DBE6F0"/>
          </w:tcPr>
          <w:p w14:paraId="613A24E2" w14:textId="77777777" w:rsidR="00FA6019" w:rsidRDefault="00FA6019" w:rsidP="00FA48A3">
            <w:pPr>
              <w:pStyle w:val="TableParagraph"/>
              <w:spacing w:before="35"/>
              <w:rPr>
                <w:b/>
                <w:sz w:val="18"/>
              </w:rPr>
            </w:pPr>
            <w:r>
              <w:rPr>
                <w:b/>
                <w:sz w:val="18"/>
              </w:rPr>
              <w:t>Grand</w:t>
            </w:r>
            <w:r>
              <w:rPr>
                <w:b/>
                <w:spacing w:val="-1"/>
                <w:sz w:val="18"/>
              </w:rPr>
              <w:t xml:space="preserve"> </w:t>
            </w:r>
            <w:r>
              <w:rPr>
                <w:b/>
                <w:spacing w:val="-2"/>
                <w:sz w:val="18"/>
              </w:rPr>
              <w:t>Total</w:t>
            </w:r>
          </w:p>
        </w:tc>
        <w:tc>
          <w:tcPr>
            <w:tcW w:w="660" w:type="dxa"/>
            <w:shd w:val="clear" w:color="auto" w:fill="DBE6F0"/>
          </w:tcPr>
          <w:p w14:paraId="0EA5CE1E" w14:textId="77777777" w:rsidR="00FA6019" w:rsidRDefault="00FA6019" w:rsidP="00FA48A3">
            <w:pPr>
              <w:pStyle w:val="TableParagraph"/>
              <w:spacing w:before="35"/>
              <w:ind w:right="96"/>
              <w:rPr>
                <w:b/>
                <w:sz w:val="18"/>
              </w:rPr>
            </w:pPr>
            <w:r>
              <w:rPr>
                <w:b/>
                <w:spacing w:val="-4"/>
                <w:sz w:val="18"/>
              </w:rPr>
              <w:t>1036</w:t>
            </w:r>
          </w:p>
        </w:tc>
        <w:tc>
          <w:tcPr>
            <w:tcW w:w="658" w:type="dxa"/>
            <w:shd w:val="clear" w:color="auto" w:fill="DBE6F0"/>
          </w:tcPr>
          <w:p w14:paraId="09E10A7A" w14:textId="77777777" w:rsidR="00FA6019" w:rsidRDefault="00FA6019" w:rsidP="00FA48A3">
            <w:pPr>
              <w:pStyle w:val="TableParagraph"/>
              <w:spacing w:before="35"/>
              <w:ind w:right="94"/>
              <w:rPr>
                <w:b/>
                <w:sz w:val="18"/>
              </w:rPr>
            </w:pPr>
            <w:r>
              <w:rPr>
                <w:b/>
                <w:spacing w:val="-5"/>
                <w:sz w:val="18"/>
              </w:rPr>
              <w:t>889</w:t>
            </w:r>
          </w:p>
        </w:tc>
        <w:tc>
          <w:tcPr>
            <w:tcW w:w="660" w:type="dxa"/>
            <w:shd w:val="clear" w:color="auto" w:fill="DBE6F0"/>
          </w:tcPr>
          <w:p w14:paraId="195B98EE" w14:textId="77777777" w:rsidR="00FA6019" w:rsidRDefault="00FA6019" w:rsidP="00FA48A3">
            <w:pPr>
              <w:pStyle w:val="TableParagraph"/>
              <w:spacing w:before="35"/>
              <w:ind w:right="96"/>
              <w:rPr>
                <w:b/>
                <w:sz w:val="18"/>
              </w:rPr>
            </w:pPr>
            <w:r>
              <w:rPr>
                <w:b/>
                <w:spacing w:val="-4"/>
                <w:sz w:val="18"/>
              </w:rPr>
              <w:t>1090</w:t>
            </w:r>
          </w:p>
        </w:tc>
        <w:tc>
          <w:tcPr>
            <w:tcW w:w="756" w:type="dxa"/>
            <w:shd w:val="clear" w:color="auto" w:fill="D4D4FF"/>
          </w:tcPr>
          <w:p w14:paraId="6A06952F" w14:textId="77777777" w:rsidR="00FA6019" w:rsidRDefault="00FA6019" w:rsidP="00FA48A3">
            <w:pPr>
              <w:pStyle w:val="TableParagraph"/>
              <w:spacing w:before="35"/>
              <w:ind w:right="97"/>
              <w:rPr>
                <w:b/>
                <w:sz w:val="18"/>
              </w:rPr>
            </w:pPr>
            <w:r>
              <w:rPr>
                <w:b/>
                <w:spacing w:val="-2"/>
                <w:sz w:val="18"/>
              </w:rPr>
              <w:t>86.1%</w:t>
            </w:r>
          </w:p>
        </w:tc>
        <w:tc>
          <w:tcPr>
            <w:tcW w:w="756" w:type="dxa"/>
            <w:shd w:val="clear" w:color="auto" w:fill="D4D4FF"/>
          </w:tcPr>
          <w:p w14:paraId="19962B28" w14:textId="77777777" w:rsidR="00FA6019" w:rsidRDefault="00FA6019" w:rsidP="00FA48A3">
            <w:pPr>
              <w:pStyle w:val="TableParagraph"/>
              <w:spacing w:before="35"/>
              <w:ind w:right="97"/>
              <w:rPr>
                <w:b/>
                <w:sz w:val="18"/>
              </w:rPr>
            </w:pPr>
            <w:r>
              <w:rPr>
                <w:b/>
                <w:spacing w:val="-2"/>
                <w:sz w:val="18"/>
              </w:rPr>
              <w:t>84.8%</w:t>
            </w:r>
          </w:p>
        </w:tc>
        <w:tc>
          <w:tcPr>
            <w:tcW w:w="756" w:type="dxa"/>
            <w:shd w:val="clear" w:color="auto" w:fill="D4D4FF"/>
          </w:tcPr>
          <w:p w14:paraId="31025368" w14:textId="77777777" w:rsidR="00FA6019" w:rsidRDefault="00FA6019" w:rsidP="00FA48A3">
            <w:pPr>
              <w:pStyle w:val="TableParagraph"/>
              <w:spacing w:before="35"/>
              <w:ind w:right="97"/>
              <w:rPr>
                <w:b/>
                <w:sz w:val="18"/>
              </w:rPr>
            </w:pPr>
            <w:r>
              <w:rPr>
                <w:b/>
                <w:spacing w:val="-2"/>
                <w:sz w:val="18"/>
              </w:rPr>
              <w:t>84.2%</w:t>
            </w:r>
          </w:p>
        </w:tc>
        <w:tc>
          <w:tcPr>
            <w:tcW w:w="756" w:type="dxa"/>
            <w:shd w:val="clear" w:color="auto" w:fill="C4D8F0"/>
          </w:tcPr>
          <w:p w14:paraId="41468743" w14:textId="77777777" w:rsidR="00FA6019" w:rsidRDefault="00FA6019" w:rsidP="00FA48A3">
            <w:pPr>
              <w:pStyle w:val="TableParagraph"/>
              <w:spacing w:before="35"/>
              <w:ind w:left="178" w:right="85"/>
              <w:jc w:val="center"/>
              <w:rPr>
                <w:b/>
                <w:sz w:val="18"/>
              </w:rPr>
            </w:pPr>
            <w:r>
              <w:rPr>
                <w:b/>
                <w:spacing w:val="-2"/>
                <w:sz w:val="18"/>
              </w:rPr>
              <w:t>95.7%</w:t>
            </w:r>
          </w:p>
        </w:tc>
        <w:tc>
          <w:tcPr>
            <w:tcW w:w="756" w:type="dxa"/>
            <w:shd w:val="clear" w:color="auto" w:fill="C4D8F0"/>
          </w:tcPr>
          <w:p w14:paraId="49BFDDF2" w14:textId="77777777" w:rsidR="00FA6019" w:rsidRDefault="00FA6019" w:rsidP="00FA48A3">
            <w:pPr>
              <w:pStyle w:val="TableParagraph"/>
              <w:spacing w:before="35"/>
              <w:ind w:right="97"/>
              <w:rPr>
                <w:b/>
                <w:sz w:val="18"/>
              </w:rPr>
            </w:pPr>
            <w:r>
              <w:rPr>
                <w:b/>
                <w:spacing w:val="-2"/>
                <w:sz w:val="18"/>
              </w:rPr>
              <w:t>93.6%</w:t>
            </w:r>
          </w:p>
        </w:tc>
        <w:tc>
          <w:tcPr>
            <w:tcW w:w="756" w:type="dxa"/>
            <w:shd w:val="clear" w:color="auto" w:fill="C4D8F0"/>
          </w:tcPr>
          <w:p w14:paraId="60B26720" w14:textId="77777777" w:rsidR="00FA6019" w:rsidRDefault="00FA6019" w:rsidP="00FA48A3">
            <w:pPr>
              <w:pStyle w:val="TableParagraph"/>
              <w:spacing w:before="35"/>
              <w:ind w:right="97"/>
              <w:rPr>
                <w:b/>
                <w:sz w:val="18"/>
              </w:rPr>
            </w:pPr>
            <w:r>
              <w:rPr>
                <w:b/>
                <w:spacing w:val="-2"/>
                <w:sz w:val="18"/>
              </w:rPr>
              <w:t>95.5%</w:t>
            </w:r>
          </w:p>
        </w:tc>
        <w:tc>
          <w:tcPr>
            <w:tcW w:w="756" w:type="dxa"/>
            <w:shd w:val="clear" w:color="auto" w:fill="D8E4BC"/>
          </w:tcPr>
          <w:p w14:paraId="372B2B24" w14:textId="77777777" w:rsidR="00FA6019" w:rsidRDefault="00FA6019" w:rsidP="00FA48A3">
            <w:pPr>
              <w:pStyle w:val="TableParagraph"/>
              <w:spacing w:before="35"/>
              <w:ind w:right="97"/>
              <w:rPr>
                <w:b/>
                <w:sz w:val="18"/>
              </w:rPr>
            </w:pPr>
            <w:r>
              <w:rPr>
                <w:b/>
                <w:spacing w:val="-2"/>
                <w:sz w:val="18"/>
              </w:rPr>
              <w:t>90.0%</w:t>
            </w:r>
          </w:p>
        </w:tc>
        <w:tc>
          <w:tcPr>
            <w:tcW w:w="756" w:type="dxa"/>
            <w:shd w:val="clear" w:color="auto" w:fill="D8E4BC"/>
          </w:tcPr>
          <w:p w14:paraId="0E22C8DE" w14:textId="77777777" w:rsidR="00FA6019" w:rsidRDefault="00FA6019" w:rsidP="00FA48A3">
            <w:pPr>
              <w:pStyle w:val="TableParagraph"/>
              <w:spacing w:before="35"/>
              <w:ind w:right="97"/>
              <w:rPr>
                <w:b/>
                <w:sz w:val="18"/>
              </w:rPr>
            </w:pPr>
            <w:r>
              <w:rPr>
                <w:b/>
                <w:spacing w:val="-2"/>
                <w:sz w:val="18"/>
              </w:rPr>
              <w:t>90.6%</w:t>
            </w:r>
          </w:p>
        </w:tc>
        <w:tc>
          <w:tcPr>
            <w:tcW w:w="782" w:type="dxa"/>
            <w:shd w:val="clear" w:color="auto" w:fill="D8E4BC"/>
          </w:tcPr>
          <w:p w14:paraId="67809662" w14:textId="77777777" w:rsidR="00FA6019" w:rsidRDefault="00FA6019" w:rsidP="00FA48A3">
            <w:pPr>
              <w:pStyle w:val="TableParagraph"/>
              <w:spacing w:before="35"/>
              <w:ind w:right="97"/>
              <w:rPr>
                <w:b/>
                <w:sz w:val="18"/>
              </w:rPr>
            </w:pPr>
            <w:r>
              <w:rPr>
                <w:b/>
                <w:spacing w:val="-2"/>
                <w:sz w:val="18"/>
              </w:rPr>
              <w:t>88.2%</w:t>
            </w:r>
          </w:p>
        </w:tc>
      </w:tr>
    </w:tbl>
    <w:p w14:paraId="2668A1DE" w14:textId="77777777" w:rsidR="00FA6019" w:rsidRDefault="00FA6019" w:rsidP="00FA6019">
      <w:pPr>
        <w:spacing w:before="1"/>
        <w:rPr>
          <w:b/>
          <w:sz w:val="10"/>
        </w:rPr>
      </w:pPr>
    </w:p>
    <w:p w14:paraId="4C9DC593" w14:textId="77777777" w:rsidR="00BB2A90" w:rsidRDefault="00BB2A90" w:rsidP="00FA6019">
      <w:pPr>
        <w:pStyle w:val="BodyText"/>
        <w:spacing w:before="59"/>
        <w:ind w:left="120"/>
        <w:rPr>
          <w:spacing w:val="-2"/>
        </w:rPr>
      </w:pPr>
    </w:p>
    <w:p w14:paraId="5ACA85EE" w14:textId="77777777" w:rsidR="00BB2A90" w:rsidRDefault="00BB2A90" w:rsidP="00FA6019">
      <w:pPr>
        <w:pStyle w:val="BodyText"/>
        <w:spacing w:before="59"/>
        <w:ind w:left="120"/>
        <w:rPr>
          <w:spacing w:val="-2"/>
        </w:rPr>
      </w:pPr>
      <w:r>
        <w:rPr>
          <w:spacing w:val="-2"/>
        </w:rPr>
        <w:t>5.1 Value added reports by EDI learner group</w:t>
      </w:r>
    </w:p>
    <w:p w14:paraId="3A77BAA2" w14:textId="77777777" w:rsidR="00BB2A90" w:rsidRDefault="00BB2A90" w:rsidP="00FA6019">
      <w:pPr>
        <w:pStyle w:val="BodyText"/>
        <w:spacing w:before="59"/>
        <w:ind w:left="120"/>
        <w:rPr>
          <w:spacing w:val="-2"/>
        </w:rPr>
      </w:pPr>
    </w:p>
    <w:p w14:paraId="17168ADB" w14:textId="6A021840" w:rsidR="00FA6019" w:rsidRDefault="00BB2A90" w:rsidP="00FA6019">
      <w:pPr>
        <w:pStyle w:val="BodyText"/>
        <w:spacing w:before="59"/>
        <w:ind w:left="120"/>
      </w:pPr>
      <w:r>
        <w:rPr>
          <w:spacing w:val="-2"/>
        </w:rPr>
        <w:t xml:space="preserve"> </w:t>
      </w:r>
      <w:r w:rsidR="00FA6019">
        <w:rPr>
          <w:spacing w:val="-2"/>
        </w:rPr>
        <w:t>Overall</w:t>
      </w:r>
      <w:r>
        <w:rPr>
          <w:spacing w:val="-2"/>
        </w:rPr>
        <w:t xml:space="preserve"> value added</w:t>
      </w:r>
    </w:p>
    <w:p w14:paraId="56D9B8CB" w14:textId="77777777" w:rsidR="00FA6019" w:rsidRDefault="00FA6019" w:rsidP="00FA6019">
      <w:pPr>
        <w:spacing w:before="10" w:after="1"/>
        <w:rPr>
          <w:b/>
          <w:sz w:val="1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59"/>
        <w:gridCol w:w="842"/>
        <w:gridCol w:w="840"/>
        <w:gridCol w:w="842"/>
      </w:tblGrid>
      <w:tr w:rsidR="00FA6019" w14:paraId="4FDCF8F2" w14:textId="77777777" w:rsidTr="00FA48A3">
        <w:trPr>
          <w:trHeight w:val="220"/>
        </w:trPr>
        <w:tc>
          <w:tcPr>
            <w:tcW w:w="5659" w:type="dxa"/>
            <w:shd w:val="clear" w:color="auto" w:fill="91CDDB"/>
          </w:tcPr>
          <w:p w14:paraId="7993174A" w14:textId="77777777" w:rsidR="00FA6019" w:rsidRDefault="00FA6019" w:rsidP="00FA48A3">
            <w:pPr>
              <w:pStyle w:val="TableParagraph"/>
              <w:spacing w:before="1"/>
              <w:rPr>
                <w:b/>
                <w:sz w:val="18"/>
              </w:rPr>
            </w:pPr>
            <w:r>
              <w:rPr>
                <w:b/>
                <w:spacing w:val="-2"/>
                <w:sz w:val="18"/>
              </w:rPr>
              <w:t>Overall</w:t>
            </w:r>
          </w:p>
        </w:tc>
        <w:tc>
          <w:tcPr>
            <w:tcW w:w="842" w:type="dxa"/>
            <w:shd w:val="clear" w:color="auto" w:fill="91CDDB"/>
          </w:tcPr>
          <w:p w14:paraId="1AF16008" w14:textId="77777777" w:rsidR="00FA6019" w:rsidRDefault="00FA6019" w:rsidP="00FA48A3">
            <w:pPr>
              <w:pStyle w:val="TableParagraph"/>
              <w:spacing w:before="1"/>
              <w:ind w:right="139"/>
              <w:rPr>
                <w:b/>
                <w:sz w:val="18"/>
              </w:rPr>
            </w:pPr>
            <w:r>
              <w:rPr>
                <w:b/>
                <w:spacing w:val="-2"/>
                <w:sz w:val="18"/>
              </w:rPr>
              <w:t>Overall</w:t>
            </w:r>
          </w:p>
        </w:tc>
        <w:tc>
          <w:tcPr>
            <w:tcW w:w="840" w:type="dxa"/>
            <w:shd w:val="clear" w:color="auto" w:fill="91CDDB"/>
          </w:tcPr>
          <w:p w14:paraId="38FDC6FB" w14:textId="77777777" w:rsidR="00FA6019" w:rsidRDefault="00FA6019" w:rsidP="00FA48A3">
            <w:pPr>
              <w:pStyle w:val="TableParagraph"/>
              <w:spacing w:before="1"/>
              <w:ind w:left="91" w:right="84"/>
              <w:jc w:val="center"/>
              <w:rPr>
                <w:b/>
                <w:sz w:val="18"/>
              </w:rPr>
            </w:pPr>
            <w:r>
              <w:rPr>
                <w:b/>
                <w:spacing w:val="-2"/>
                <w:sz w:val="18"/>
              </w:rPr>
              <w:t>Overall</w:t>
            </w:r>
          </w:p>
        </w:tc>
        <w:tc>
          <w:tcPr>
            <w:tcW w:w="842" w:type="dxa"/>
            <w:shd w:val="clear" w:color="auto" w:fill="91CDDB"/>
          </w:tcPr>
          <w:p w14:paraId="7AC76E3C" w14:textId="77777777" w:rsidR="00FA6019" w:rsidRDefault="00FA6019" w:rsidP="00FA48A3">
            <w:pPr>
              <w:pStyle w:val="TableParagraph"/>
              <w:spacing w:before="1"/>
              <w:ind w:right="141"/>
              <w:rPr>
                <w:b/>
                <w:sz w:val="18"/>
              </w:rPr>
            </w:pPr>
            <w:r>
              <w:rPr>
                <w:b/>
                <w:spacing w:val="-2"/>
                <w:sz w:val="18"/>
              </w:rPr>
              <w:t>Overall</w:t>
            </w:r>
          </w:p>
        </w:tc>
      </w:tr>
      <w:tr w:rsidR="00FA6019" w14:paraId="1917F034" w14:textId="77777777" w:rsidTr="00FA48A3">
        <w:trPr>
          <w:trHeight w:val="217"/>
        </w:trPr>
        <w:tc>
          <w:tcPr>
            <w:tcW w:w="5659" w:type="dxa"/>
          </w:tcPr>
          <w:p w14:paraId="6B472D35" w14:textId="77777777" w:rsidR="00FA6019" w:rsidRDefault="00FA6019" w:rsidP="00FA48A3">
            <w:pPr>
              <w:pStyle w:val="TableParagraph"/>
              <w:spacing w:line="240" w:lineRule="auto"/>
              <w:rPr>
                <w:rFonts w:ascii="Times New Roman"/>
                <w:sz w:val="14"/>
              </w:rPr>
            </w:pPr>
          </w:p>
        </w:tc>
        <w:tc>
          <w:tcPr>
            <w:tcW w:w="842" w:type="dxa"/>
          </w:tcPr>
          <w:p w14:paraId="249E4D88" w14:textId="77777777" w:rsidR="00FA6019" w:rsidRDefault="00FA6019" w:rsidP="00FA48A3">
            <w:pPr>
              <w:pStyle w:val="TableParagraph"/>
              <w:spacing w:line="198" w:lineRule="exact"/>
              <w:ind w:right="98"/>
              <w:rPr>
                <w:b/>
                <w:sz w:val="18"/>
              </w:rPr>
            </w:pPr>
            <w:r>
              <w:rPr>
                <w:b/>
                <w:spacing w:val="-2"/>
                <w:sz w:val="18"/>
              </w:rPr>
              <w:t>2018/19</w:t>
            </w:r>
          </w:p>
        </w:tc>
        <w:tc>
          <w:tcPr>
            <w:tcW w:w="840" w:type="dxa"/>
          </w:tcPr>
          <w:p w14:paraId="681116DF" w14:textId="77777777" w:rsidR="00FA6019" w:rsidRDefault="00FA6019" w:rsidP="00FA48A3">
            <w:pPr>
              <w:pStyle w:val="TableParagraph"/>
              <w:spacing w:line="198" w:lineRule="exact"/>
              <w:ind w:left="91" w:right="81"/>
              <w:jc w:val="center"/>
              <w:rPr>
                <w:b/>
                <w:sz w:val="18"/>
              </w:rPr>
            </w:pPr>
            <w:r>
              <w:rPr>
                <w:b/>
                <w:spacing w:val="-2"/>
                <w:sz w:val="18"/>
              </w:rPr>
              <w:t>2019/20</w:t>
            </w:r>
          </w:p>
        </w:tc>
        <w:tc>
          <w:tcPr>
            <w:tcW w:w="842" w:type="dxa"/>
          </w:tcPr>
          <w:p w14:paraId="72A75940" w14:textId="77777777" w:rsidR="00FA6019" w:rsidRDefault="00FA6019" w:rsidP="00FA48A3">
            <w:pPr>
              <w:pStyle w:val="TableParagraph"/>
              <w:spacing w:line="198" w:lineRule="exact"/>
              <w:ind w:right="98"/>
              <w:rPr>
                <w:b/>
                <w:sz w:val="18"/>
              </w:rPr>
            </w:pPr>
            <w:r>
              <w:rPr>
                <w:b/>
                <w:spacing w:val="-2"/>
                <w:sz w:val="18"/>
              </w:rPr>
              <w:t>2020/21</w:t>
            </w:r>
          </w:p>
        </w:tc>
      </w:tr>
      <w:tr w:rsidR="00FA6019" w14:paraId="7F9BD507" w14:textId="77777777" w:rsidTr="00FA48A3">
        <w:trPr>
          <w:trHeight w:val="220"/>
        </w:trPr>
        <w:tc>
          <w:tcPr>
            <w:tcW w:w="5659" w:type="dxa"/>
          </w:tcPr>
          <w:p w14:paraId="4666A96C" w14:textId="77777777" w:rsidR="00FA6019" w:rsidRDefault="00FA6019" w:rsidP="00FA48A3">
            <w:pPr>
              <w:pStyle w:val="TableParagraph"/>
              <w:spacing w:before="1"/>
              <w:rPr>
                <w:sz w:val="18"/>
              </w:rPr>
            </w:pPr>
            <w:r>
              <w:rPr>
                <w:sz w:val="18"/>
              </w:rPr>
              <w:t>Sum</w:t>
            </w:r>
            <w:r>
              <w:rPr>
                <w:spacing w:val="-1"/>
                <w:sz w:val="18"/>
              </w:rPr>
              <w:t xml:space="preserve"> </w:t>
            </w:r>
            <w:r>
              <w:rPr>
                <w:sz w:val="18"/>
              </w:rPr>
              <w:t>of total</w:t>
            </w:r>
            <w:r>
              <w:rPr>
                <w:spacing w:val="-2"/>
                <w:sz w:val="18"/>
              </w:rPr>
              <w:t xml:space="preserve"> count</w:t>
            </w:r>
          </w:p>
        </w:tc>
        <w:tc>
          <w:tcPr>
            <w:tcW w:w="842" w:type="dxa"/>
          </w:tcPr>
          <w:p w14:paraId="6B7E665A" w14:textId="77777777" w:rsidR="00FA6019" w:rsidRDefault="00FA6019" w:rsidP="00FA48A3">
            <w:pPr>
              <w:pStyle w:val="TableParagraph"/>
              <w:spacing w:before="1"/>
              <w:ind w:left="283"/>
              <w:rPr>
                <w:sz w:val="18"/>
              </w:rPr>
            </w:pPr>
            <w:r>
              <w:rPr>
                <w:spacing w:val="-5"/>
                <w:sz w:val="18"/>
              </w:rPr>
              <w:t>487</w:t>
            </w:r>
          </w:p>
        </w:tc>
        <w:tc>
          <w:tcPr>
            <w:tcW w:w="840" w:type="dxa"/>
          </w:tcPr>
          <w:p w14:paraId="6B298DE4" w14:textId="77777777" w:rsidR="00FA6019" w:rsidRDefault="00FA6019" w:rsidP="00FA48A3">
            <w:pPr>
              <w:pStyle w:val="TableParagraph"/>
              <w:spacing w:before="1"/>
              <w:ind w:left="91" w:right="81"/>
              <w:jc w:val="center"/>
              <w:rPr>
                <w:sz w:val="18"/>
              </w:rPr>
            </w:pPr>
            <w:r>
              <w:rPr>
                <w:spacing w:val="-5"/>
                <w:sz w:val="18"/>
              </w:rPr>
              <w:t>390</w:t>
            </w:r>
          </w:p>
        </w:tc>
        <w:tc>
          <w:tcPr>
            <w:tcW w:w="842" w:type="dxa"/>
          </w:tcPr>
          <w:p w14:paraId="34356621" w14:textId="77777777" w:rsidR="00FA6019" w:rsidRDefault="00FA6019" w:rsidP="00FA48A3">
            <w:pPr>
              <w:pStyle w:val="TableParagraph"/>
              <w:spacing w:before="1"/>
              <w:ind w:left="284"/>
              <w:rPr>
                <w:sz w:val="18"/>
              </w:rPr>
            </w:pPr>
            <w:r>
              <w:rPr>
                <w:spacing w:val="-5"/>
                <w:sz w:val="18"/>
              </w:rPr>
              <w:t>482</w:t>
            </w:r>
          </w:p>
        </w:tc>
      </w:tr>
      <w:tr w:rsidR="00FA6019" w14:paraId="43BC34AA" w14:textId="77777777" w:rsidTr="00FA48A3">
        <w:trPr>
          <w:trHeight w:val="220"/>
        </w:trPr>
        <w:tc>
          <w:tcPr>
            <w:tcW w:w="5659" w:type="dxa"/>
          </w:tcPr>
          <w:p w14:paraId="184873F8" w14:textId="77777777" w:rsidR="00FA6019" w:rsidRDefault="00FA6019" w:rsidP="00FA48A3">
            <w:pPr>
              <w:pStyle w:val="TableParagraph"/>
              <w:spacing w:before="1"/>
              <w:rPr>
                <w:sz w:val="18"/>
              </w:rPr>
            </w:pPr>
            <w:r>
              <w:rPr>
                <w:sz w:val="18"/>
              </w:rPr>
              <w:t>Sum</w:t>
            </w:r>
            <w:r>
              <w:rPr>
                <w:spacing w:val="-1"/>
                <w:sz w:val="18"/>
              </w:rPr>
              <w:t xml:space="preserve"> </w:t>
            </w:r>
            <w:r>
              <w:rPr>
                <w:sz w:val="18"/>
              </w:rPr>
              <w:t xml:space="preserve">of </w:t>
            </w:r>
            <w:r>
              <w:rPr>
                <w:spacing w:val="-2"/>
                <w:sz w:val="18"/>
              </w:rPr>
              <w:t>passes</w:t>
            </w:r>
          </w:p>
        </w:tc>
        <w:tc>
          <w:tcPr>
            <w:tcW w:w="842" w:type="dxa"/>
          </w:tcPr>
          <w:p w14:paraId="2E959F7A" w14:textId="77777777" w:rsidR="00FA6019" w:rsidRDefault="00FA6019" w:rsidP="00FA48A3">
            <w:pPr>
              <w:pStyle w:val="TableParagraph"/>
              <w:spacing w:before="1"/>
              <w:ind w:left="283"/>
              <w:rPr>
                <w:sz w:val="18"/>
              </w:rPr>
            </w:pPr>
            <w:r>
              <w:rPr>
                <w:spacing w:val="-5"/>
                <w:sz w:val="18"/>
              </w:rPr>
              <w:t>379</w:t>
            </w:r>
          </w:p>
        </w:tc>
        <w:tc>
          <w:tcPr>
            <w:tcW w:w="840" w:type="dxa"/>
          </w:tcPr>
          <w:p w14:paraId="3D13CF81" w14:textId="77777777" w:rsidR="00FA6019" w:rsidRDefault="00FA6019" w:rsidP="00FA48A3">
            <w:pPr>
              <w:pStyle w:val="TableParagraph"/>
              <w:spacing w:before="1"/>
              <w:ind w:left="91" w:right="82"/>
              <w:jc w:val="center"/>
              <w:rPr>
                <w:sz w:val="18"/>
              </w:rPr>
            </w:pPr>
            <w:r>
              <w:rPr>
                <w:spacing w:val="-5"/>
                <w:sz w:val="18"/>
              </w:rPr>
              <w:t>323</w:t>
            </w:r>
          </w:p>
        </w:tc>
        <w:tc>
          <w:tcPr>
            <w:tcW w:w="842" w:type="dxa"/>
          </w:tcPr>
          <w:p w14:paraId="3C0C6CF1" w14:textId="77777777" w:rsidR="00FA6019" w:rsidRDefault="00FA6019" w:rsidP="00FA48A3">
            <w:pPr>
              <w:pStyle w:val="TableParagraph"/>
              <w:spacing w:before="1"/>
              <w:ind w:left="283"/>
              <w:rPr>
                <w:sz w:val="18"/>
              </w:rPr>
            </w:pPr>
            <w:r>
              <w:rPr>
                <w:spacing w:val="-5"/>
                <w:sz w:val="18"/>
              </w:rPr>
              <w:t>449</w:t>
            </w:r>
          </w:p>
        </w:tc>
      </w:tr>
      <w:tr w:rsidR="00FA6019" w14:paraId="691769FD" w14:textId="77777777" w:rsidTr="00FA48A3">
        <w:trPr>
          <w:trHeight w:val="218"/>
        </w:trPr>
        <w:tc>
          <w:tcPr>
            <w:tcW w:w="5659" w:type="dxa"/>
          </w:tcPr>
          <w:p w14:paraId="263D32CE" w14:textId="77777777" w:rsidR="00FA6019" w:rsidRDefault="00FA6019" w:rsidP="00FA48A3">
            <w:pPr>
              <w:pStyle w:val="TableParagraph"/>
              <w:spacing w:line="198" w:lineRule="exact"/>
              <w:rPr>
                <w:sz w:val="18"/>
              </w:rPr>
            </w:pPr>
            <w:r>
              <w:rPr>
                <w:sz w:val="18"/>
              </w:rPr>
              <w:t>Sum</w:t>
            </w:r>
            <w:r>
              <w:rPr>
                <w:spacing w:val="-3"/>
                <w:sz w:val="18"/>
              </w:rPr>
              <w:t xml:space="preserve"> </w:t>
            </w:r>
            <w:r>
              <w:rPr>
                <w:sz w:val="18"/>
              </w:rPr>
              <w:t>of high grades</w:t>
            </w:r>
            <w:r>
              <w:rPr>
                <w:spacing w:val="-1"/>
                <w:sz w:val="18"/>
              </w:rPr>
              <w:t xml:space="preserve"> </w:t>
            </w:r>
            <w:r>
              <w:rPr>
                <w:sz w:val="18"/>
              </w:rPr>
              <w:t>(D</w:t>
            </w:r>
            <w:r>
              <w:rPr>
                <w:spacing w:val="-1"/>
                <w:sz w:val="18"/>
              </w:rPr>
              <w:t xml:space="preserve"> </w:t>
            </w:r>
            <w:r>
              <w:rPr>
                <w:sz w:val="18"/>
              </w:rPr>
              <w:t xml:space="preserve">or </w:t>
            </w:r>
            <w:r>
              <w:rPr>
                <w:spacing w:val="-5"/>
                <w:sz w:val="18"/>
              </w:rPr>
              <w:t>D*)</w:t>
            </w:r>
          </w:p>
        </w:tc>
        <w:tc>
          <w:tcPr>
            <w:tcW w:w="842" w:type="dxa"/>
          </w:tcPr>
          <w:p w14:paraId="14D2C289" w14:textId="77777777" w:rsidR="00FA6019" w:rsidRDefault="00FA6019" w:rsidP="00FA48A3">
            <w:pPr>
              <w:pStyle w:val="TableParagraph"/>
              <w:spacing w:line="198" w:lineRule="exact"/>
              <w:ind w:left="283"/>
              <w:rPr>
                <w:sz w:val="18"/>
              </w:rPr>
            </w:pPr>
            <w:r>
              <w:rPr>
                <w:spacing w:val="-5"/>
                <w:sz w:val="18"/>
              </w:rPr>
              <w:t>117</w:t>
            </w:r>
          </w:p>
        </w:tc>
        <w:tc>
          <w:tcPr>
            <w:tcW w:w="840" w:type="dxa"/>
          </w:tcPr>
          <w:p w14:paraId="747DAFFF" w14:textId="77777777" w:rsidR="00FA6019" w:rsidRDefault="00FA6019" w:rsidP="00FA48A3">
            <w:pPr>
              <w:pStyle w:val="TableParagraph"/>
              <w:spacing w:line="198" w:lineRule="exact"/>
              <w:ind w:left="91" w:right="81"/>
              <w:jc w:val="center"/>
              <w:rPr>
                <w:sz w:val="18"/>
              </w:rPr>
            </w:pPr>
            <w:r>
              <w:rPr>
                <w:spacing w:val="-5"/>
                <w:sz w:val="18"/>
              </w:rPr>
              <w:t>101</w:t>
            </w:r>
          </w:p>
        </w:tc>
        <w:tc>
          <w:tcPr>
            <w:tcW w:w="842" w:type="dxa"/>
          </w:tcPr>
          <w:p w14:paraId="14D5CC9D" w14:textId="77777777" w:rsidR="00FA6019" w:rsidRDefault="00FA6019" w:rsidP="00FA48A3">
            <w:pPr>
              <w:pStyle w:val="TableParagraph"/>
              <w:spacing w:line="198" w:lineRule="exact"/>
              <w:ind w:left="283"/>
              <w:rPr>
                <w:sz w:val="18"/>
              </w:rPr>
            </w:pPr>
            <w:r>
              <w:rPr>
                <w:spacing w:val="-5"/>
                <w:sz w:val="18"/>
              </w:rPr>
              <w:t>144</w:t>
            </w:r>
          </w:p>
        </w:tc>
      </w:tr>
      <w:tr w:rsidR="00FA6019" w14:paraId="636533F4" w14:textId="77777777" w:rsidTr="00FA48A3">
        <w:trPr>
          <w:trHeight w:val="220"/>
        </w:trPr>
        <w:tc>
          <w:tcPr>
            <w:tcW w:w="5659" w:type="dxa"/>
          </w:tcPr>
          <w:p w14:paraId="424A0FA3" w14:textId="77777777" w:rsidR="00FA6019" w:rsidRDefault="00FA6019" w:rsidP="00FA48A3">
            <w:pPr>
              <w:pStyle w:val="TableParagraph"/>
              <w:spacing w:before="1"/>
              <w:rPr>
                <w:sz w:val="18"/>
              </w:rPr>
            </w:pPr>
            <w:r>
              <w:rPr>
                <w:sz w:val="18"/>
              </w:rPr>
              <w:t>Sum</w:t>
            </w:r>
            <w:r>
              <w:rPr>
                <w:spacing w:val="-1"/>
                <w:sz w:val="18"/>
              </w:rPr>
              <w:t xml:space="preserve"> </w:t>
            </w:r>
            <w:r>
              <w:rPr>
                <w:sz w:val="18"/>
              </w:rPr>
              <w:t>of</w:t>
            </w:r>
            <w:r>
              <w:rPr>
                <w:spacing w:val="-1"/>
                <w:sz w:val="18"/>
              </w:rPr>
              <w:t xml:space="preserve"> </w:t>
            </w:r>
            <w:r>
              <w:rPr>
                <w:sz w:val="18"/>
              </w:rPr>
              <w:t>Achieved</w:t>
            </w:r>
            <w:r>
              <w:rPr>
                <w:spacing w:val="-1"/>
                <w:sz w:val="18"/>
              </w:rPr>
              <w:t xml:space="preserve"> </w:t>
            </w:r>
            <w:r>
              <w:rPr>
                <w:sz w:val="18"/>
              </w:rPr>
              <w:t>at</w:t>
            </w:r>
            <w:r>
              <w:rPr>
                <w:spacing w:val="-1"/>
                <w:sz w:val="18"/>
              </w:rPr>
              <w:t xml:space="preserve"> </w:t>
            </w:r>
            <w:r>
              <w:rPr>
                <w:sz w:val="18"/>
              </w:rPr>
              <w:t>least</w:t>
            </w:r>
            <w:r>
              <w:rPr>
                <w:spacing w:val="-3"/>
                <w:sz w:val="18"/>
              </w:rPr>
              <w:t xml:space="preserve"> </w:t>
            </w:r>
            <w:r>
              <w:rPr>
                <w:sz w:val="18"/>
              </w:rPr>
              <w:t xml:space="preserve">as </w:t>
            </w:r>
            <w:r>
              <w:rPr>
                <w:spacing w:val="-2"/>
                <w:sz w:val="18"/>
              </w:rPr>
              <w:t>expected</w:t>
            </w:r>
          </w:p>
        </w:tc>
        <w:tc>
          <w:tcPr>
            <w:tcW w:w="842" w:type="dxa"/>
          </w:tcPr>
          <w:p w14:paraId="2E46BC4E" w14:textId="77777777" w:rsidR="00FA6019" w:rsidRDefault="00FA6019" w:rsidP="00FA48A3">
            <w:pPr>
              <w:pStyle w:val="TableParagraph"/>
              <w:spacing w:before="1"/>
              <w:ind w:left="283"/>
              <w:rPr>
                <w:sz w:val="18"/>
              </w:rPr>
            </w:pPr>
            <w:r>
              <w:rPr>
                <w:spacing w:val="-5"/>
                <w:sz w:val="18"/>
              </w:rPr>
              <w:t>208</w:t>
            </w:r>
          </w:p>
        </w:tc>
        <w:tc>
          <w:tcPr>
            <w:tcW w:w="840" w:type="dxa"/>
          </w:tcPr>
          <w:p w14:paraId="6AB2B8E0" w14:textId="77777777" w:rsidR="00FA6019" w:rsidRDefault="00FA6019" w:rsidP="00FA48A3">
            <w:pPr>
              <w:pStyle w:val="TableParagraph"/>
              <w:spacing w:before="1"/>
              <w:ind w:left="91" w:right="82"/>
              <w:jc w:val="center"/>
              <w:rPr>
                <w:sz w:val="18"/>
              </w:rPr>
            </w:pPr>
            <w:r>
              <w:rPr>
                <w:spacing w:val="-5"/>
                <w:sz w:val="18"/>
              </w:rPr>
              <w:t>198</w:t>
            </w:r>
          </w:p>
        </w:tc>
        <w:tc>
          <w:tcPr>
            <w:tcW w:w="842" w:type="dxa"/>
          </w:tcPr>
          <w:p w14:paraId="656B6095" w14:textId="77777777" w:rsidR="00FA6019" w:rsidRDefault="00FA6019" w:rsidP="00FA48A3">
            <w:pPr>
              <w:pStyle w:val="TableParagraph"/>
              <w:spacing w:before="1"/>
              <w:ind w:left="283"/>
              <w:rPr>
                <w:sz w:val="18"/>
              </w:rPr>
            </w:pPr>
            <w:r>
              <w:rPr>
                <w:spacing w:val="-5"/>
                <w:sz w:val="18"/>
              </w:rPr>
              <w:t>312</w:t>
            </w:r>
          </w:p>
        </w:tc>
      </w:tr>
      <w:tr w:rsidR="00FA6019" w14:paraId="71428529" w14:textId="77777777" w:rsidTr="00FA48A3">
        <w:trPr>
          <w:trHeight w:val="220"/>
        </w:trPr>
        <w:tc>
          <w:tcPr>
            <w:tcW w:w="5659" w:type="dxa"/>
          </w:tcPr>
          <w:p w14:paraId="3C871333" w14:textId="77777777" w:rsidR="00FA6019" w:rsidRDefault="00FA6019" w:rsidP="00FA48A3">
            <w:pPr>
              <w:pStyle w:val="TableParagraph"/>
              <w:spacing w:before="1"/>
              <w:rPr>
                <w:sz w:val="18"/>
              </w:rPr>
            </w:pPr>
            <w:r>
              <w:rPr>
                <w:sz w:val="18"/>
              </w:rPr>
              <w:t>Sum</w:t>
            </w:r>
            <w:r>
              <w:rPr>
                <w:spacing w:val="-1"/>
                <w:sz w:val="18"/>
              </w:rPr>
              <w:t xml:space="preserve"> </w:t>
            </w:r>
            <w:r>
              <w:rPr>
                <w:sz w:val="18"/>
              </w:rPr>
              <w:t>of</w:t>
            </w:r>
            <w:r>
              <w:rPr>
                <w:spacing w:val="-1"/>
                <w:sz w:val="18"/>
              </w:rPr>
              <w:t xml:space="preserve"> </w:t>
            </w:r>
            <w:r>
              <w:rPr>
                <w:sz w:val="18"/>
              </w:rPr>
              <w:t>Achieved</w:t>
            </w:r>
            <w:r>
              <w:rPr>
                <w:spacing w:val="-2"/>
                <w:sz w:val="18"/>
              </w:rPr>
              <w:t xml:space="preserve"> </w:t>
            </w:r>
            <w:r>
              <w:rPr>
                <w:sz w:val="18"/>
              </w:rPr>
              <w:t>higher</w:t>
            </w:r>
            <w:r>
              <w:rPr>
                <w:spacing w:val="-1"/>
                <w:sz w:val="18"/>
              </w:rPr>
              <w:t xml:space="preserve"> </w:t>
            </w:r>
            <w:r>
              <w:rPr>
                <w:sz w:val="18"/>
              </w:rPr>
              <w:t xml:space="preserve">than </w:t>
            </w:r>
            <w:r>
              <w:rPr>
                <w:spacing w:val="-2"/>
                <w:sz w:val="18"/>
              </w:rPr>
              <w:t>expected</w:t>
            </w:r>
          </w:p>
        </w:tc>
        <w:tc>
          <w:tcPr>
            <w:tcW w:w="842" w:type="dxa"/>
          </w:tcPr>
          <w:p w14:paraId="24F85329" w14:textId="77777777" w:rsidR="00FA6019" w:rsidRDefault="00FA6019" w:rsidP="00FA48A3">
            <w:pPr>
              <w:pStyle w:val="TableParagraph"/>
              <w:spacing w:before="1"/>
              <w:ind w:left="92" w:right="86"/>
              <w:jc w:val="center"/>
              <w:rPr>
                <w:sz w:val="18"/>
              </w:rPr>
            </w:pPr>
            <w:r>
              <w:rPr>
                <w:spacing w:val="-5"/>
                <w:sz w:val="18"/>
              </w:rPr>
              <w:t>85</w:t>
            </w:r>
          </w:p>
        </w:tc>
        <w:tc>
          <w:tcPr>
            <w:tcW w:w="840" w:type="dxa"/>
          </w:tcPr>
          <w:p w14:paraId="659B183F" w14:textId="77777777" w:rsidR="00FA6019" w:rsidRDefault="00FA6019" w:rsidP="00FA48A3">
            <w:pPr>
              <w:pStyle w:val="TableParagraph"/>
              <w:spacing w:before="1"/>
              <w:ind w:left="91" w:right="81"/>
              <w:jc w:val="center"/>
              <w:rPr>
                <w:sz w:val="18"/>
              </w:rPr>
            </w:pPr>
            <w:r>
              <w:rPr>
                <w:spacing w:val="-5"/>
                <w:sz w:val="18"/>
              </w:rPr>
              <w:t>80</w:t>
            </w:r>
          </w:p>
        </w:tc>
        <w:tc>
          <w:tcPr>
            <w:tcW w:w="842" w:type="dxa"/>
          </w:tcPr>
          <w:p w14:paraId="09FE0640" w14:textId="77777777" w:rsidR="00FA6019" w:rsidRDefault="00FA6019" w:rsidP="00FA48A3">
            <w:pPr>
              <w:pStyle w:val="TableParagraph"/>
              <w:spacing w:before="1"/>
              <w:ind w:left="283"/>
              <w:rPr>
                <w:sz w:val="18"/>
              </w:rPr>
            </w:pPr>
            <w:r>
              <w:rPr>
                <w:spacing w:val="-5"/>
                <w:sz w:val="18"/>
              </w:rPr>
              <w:t>136</w:t>
            </w:r>
          </w:p>
        </w:tc>
      </w:tr>
      <w:tr w:rsidR="00FA6019" w14:paraId="4349B3AB" w14:textId="77777777" w:rsidTr="00FA48A3">
        <w:trPr>
          <w:trHeight w:val="220"/>
        </w:trPr>
        <w:tc>
          <w:tcPr>
            <w:tcW w:w="5659" w:type="dxa"/>
            <w:shd w:val="clear" w:color="auto" w:fill="91CDDB"/>
          </w:tcPr>
          <w:p w14:paraId="1FFB73C7" w14:textId="77777777" w:rsidR="00FA6019" w:rsidRDefault="00FA6019" w:rsidP="00FA48A3">
            <w:pPr>
              <w:pStyle w:val="TableParagraph"/>
              <w:spacing w:before="1"/>
              <w:rPr>
                <w:sz w:val="18"/>
              </w:rPr>
            </w:pPr>
            <w:r>
              <w:rPr>
                <w:sz w:val="18"/>
              </w:rPr>
              <w:t>Average</w:t>
            </w:r>
            <w:r>
              <w:rPr>
                <w:spacing w:val="-3"/>
                <w:sz w:val="18"/>
              </w:rPr>
              <w:t xml:space="preserve"> </w:t>
            </w:r>
            <w:r>
              <w:rPr>
                <w:sz w:val="18"/>
              </w:rPr>
              <w:t>Difference</w:t>
            </w:r>
            <w:r>
              <w:rPr>
                <w:spacing w:val="-2"/>
                <w:sz w:val="18"/>
              </w:rPr>
              <w:t xml:space="preserve"> </w:t>
            </w:r>
            <w:r>
              <w:rPr>
                <w:sz w:val="18"/>
              </w:rPr>
              <w:t>from</w:t>
            </w:r>
            <w:r>
              <w:rPr>
                <w:spacing w:val="-2"/>
                <w:sz w:val="18"/>
              </w:rPr>
              <w:t xml:space="preserve"> </w:t>
            </w:r>
            <w:r>
              <w:rPr>
                <w:sz w:val="18"/>
              </w:rPr>
              <w:t>target</w:t>
            </w:r>
            <w:r>
              <w:rPr>
                <w:spacing w:val="-3"/>
                <w:sz w:val="18"/>
              </w:rPr>
              <w:t xml:space="preserve"> </w:t>
            </w:r>
            <w:r>
              <w:rPr>
                <w:sz w:val="18"/>
              </w:rPr>
              <w:t xml:space="preserve">grade of </w:t>
            </w:r>
            <w:r>
              <w:rPr>
                <w:spacing w:val="-2"/>
                <w:sz w:val="18"/>
              </w:rPr>
              <w:t>passes</w:t>
            </w:r>
          </w:p>
        </w:tc>
        <w:tc>
          <w:tcPr>
            <w:tcW w:w="842" w:type="dxa"/>
            <w:shd w:val="clear" w:color="auto" w:fill="91CDDB"/>
          </w:tcPr>
          <w:p w14:paraId="0C9552C4" w14:textId="77777777" w:rsidR="00FA6019" w:rsidRDefault="00FA6019" w:rsidP="00FA48A3">
            <w:pPr>
              <w:pStyle w:val="TableParagraph"/>
              <w:spacing w:before="1"/>
              <w:ind w:left="278"/>
              <w:rPr>
                <w:sz w:val="18"/>
              </w:rPr>
            </w:pPr>
            <w:r>
              <w:rPr>
                <w:sz w:val="18"/>
              </w:rPr>
              <w:t>-</w:t>
            </w:r>
            <w:r>
              <w:rPr>
                <w:spacing w:val="-5"/>
                <w:sz w:val="18"/>
              </w:rPr>
              <w:t>0.5</w:t>
            </w:r>
          </w:p>
        </w:tc>
        <w:tc>
          <w:tcPr>
            <w:tcW w:w="840" w:type="dxa"/>
            <w:shd w:val="clear" w:color="auto" w:fill="91CDDB"/>
          </w:tcPr>
          <w:p w14:paraId="5794E8E4" w14:textId="77777777" w:rsidR="00FA6019" w:rsidRDefault="00FA6019" w:rsidP="00FA48A3">
            <w:pPr>
              <w:pStyle w:val="TableParagraph"/>
              <w:spacing w:before="1"/>
              <w:ind w:left="91" w:right="81"/>
              <w:jc w:val="center"/>
              <w:rPr>
                <w:sz w:val="18"/>
              </w:rPr>
            </w:pPr>
            <w:r>
              <w:rPr>
                <w:sz w:val="18"/>
              </w:rPr>
              <w:t>-</w:t>
            </w:r>
            <w:r>
              <w:rPr>
                <w:spacing w:val="-5"/>
                <w:sz w:val="18"/>
              </w:rPr>
              <w:t>0.4</w:t>
            </w:r>
          </w:p>
        </w:tc>
        <w:tc>
          <w:tcPr>
            <w:tcW w:w="842" w:type="dxa"/>
            <w:shd w:val="clear" w:color="auto" w:fill="91CDDB"/>
          </w:tcPr>
          <w:p w14:paraId="06B75BCE" w14:textId="77777777" w:rsidR="00FA6019" w:rsidRDefault="00FA6019" w:rsidP="00FA48A3">
            <w:pPr>
              <w:pStyle w:val="TableParagraph"/>
              <w:spacing w:before="1"/>
              <w:ind w:right="176"/>
              <w:rPr>
                <w:sz w:val="18"/>
              </w:rPr>
            </w:pPr>
            <w:r>
              <w:rPr>
                <w:sz w:val="18"/>
              </w:rPr>
              <w:t>-</w:t>
            </w:r>
            <w:r>
              <w:rPr>
                <w:spacing w:val="-2"/>
                <w:sz w:val="18"/>
              </w:rPr>
              <w:t>0.002</w:t>
            </w:r>
          </w:p>
        </w:tc>
      </w:tr>
      <w:tr w:rsidR="00FA6019" w14:paraId="55CAC7CC" w14:textId="77777777" w:rsidTr="00FA48A3">
        <w:trPr>
          <w:trHeight w:val="218"/>
        </w:trPr>
        <w:tc>
          <w:tcPr>
            <w:tcW w:w="5659" w:type="dxa"/>
            <w:shd w:val="clear" w:color="auto" w:fill="91CDDB"/>
          </w:tcPr>
          <w:p w14:paraId="7D7E8C0C" w14:textId="77777777" w:rsidR="00FA6019" w:rsidRDefault="00FA6019" w:rsidP="00FA48A3">
            <w:pPr>
              <w:pStyle w:val="TableParagraph"/>
              <w:spacing w:line="198" w:lineRule="exact"/>
              <w:rPr>
                <w:sz w:val="18"/>
              </w:rPr>
            </w:pPr>
            <w:r>
              <w:rPr>
                <w:sz w:val="18"/>
              </w:rPr>
              <w:t>Average difference</w:t>
            </w:r>
            <w:r>
              <w:rPr>
                <w:spacing w:val="-3"/>
                <w:sz w:val="18"/>
              </w:rPr>
              <w:t xml:space="preserve"> </w:t>
            </w:r>
            <w:r>
              <w:rPr>
                <w:sz w:val="18"/>
              </w:rPr>
              <w:t>from Stretch and</w:t>
            </w:r>
            <w:r>
              <w:rPr>
                <w:spacing w:val="-3"/>
                <w:sz w:val="18"/>
              </w:rPr>
              <w:t xml:space="preserve"> </w:t>
            </w:r>
            <w:r>
              <w:rPr>
                <w:sz w:val="18"/>
              </w:rPr>
              <w:t>challenge</w:t>
            </w:r>
            <w:r>
              <w:rPr>
                <w:spacing w:val="-3"/>
                <w:sz w:val="18"/>
              </w:rPr>
              <w:t xml:space="preserve"> </w:t>
            </w:r>
            <w:r>
              <w:rPr>
                <w:sz w:val="18"/>
              </w:rPr>
              <w:t>target</w:t>
            </w:r>
            <w:r>
              <w:rPr>
                <w:spacing w:val="2"/>
                <w:sz w:val="18"/>
              </w:rPr>
              <w:t xml:space="preserve"> </w:t>
            </w:r>
            <w:r>
              <w:rPr>
                <w:sz w:val="18"/>
              </w:rPr>
              <w:t>grade</w:t>
            </w:r>
            <w:r>
              <w:rPr>
                <w:spacing w:val="-3"/>
                <w:sz w:val="18"/>
              </w:rPr>
              <w:t xml:space="preserve"> </w:t>
            </w:r>
            <w:r>
              <w:rPr>
                <w:sz w:val="18"/>
              </w:rPr>
              <w:t>of</w:t>
            </w:r>
            <w:r>
              <w:rPr>
                <w:spacing w:val="2"/>
                <w:sz w:val="18"/>
              </w:rPr>
              <w:t xml:space="preserve"> </w:t>
            </w:r>
            <w:r>
              <w:rPr>
                <w:spacing w:val="-2"/>
                <w:sz w:val="18"/>
              </w:rPr>
              <w:t>passes</w:t>
            </w:r>
          </w:p>
        </w:tc>
        <w:tc>
          <w:tcPr>
            <w:tcW w:w="842" w:type="dxa"/>
            <w:shd w:val="clear" w:color="auto" w:fill="91CDDB"/>
          </w:tcPr>
          <w:p w14:paraId="7ACF9BE5" w14:textId="77777777" w:rsidR="00FA6019" w:rsidRDefault="00FA6019" w:rsidP="00FA48A3">
            <w:pPr>
              <w:pStyle w:val="TableParagraph"/>
              <w:spacing w:line="198" w:lineRule="exact"/>
              <w:ind w:left="278"/>
              <w:rPr>
                <w:sz w:val="18"/>
              </w:rPr>
            </w:pPr>
            <w:r>
              <w:rPr>
                <w:sz w:val="18"/>
              </w:rPr>
              <w:t>-</w:t>
            </w:r>
            <w:r>
              <w:rPr>
                <w:spacing w:val="-5"/>
                <w:sz w:val="18"/>
              </w:rPr>
              <w:t>1.3</w:t>
            </w:r>
          </w:p>
        </w:tc>
        <w:tc>
          <w:tcPr>
            <w:tcW w:w="840" w:type="dxa"/>
            <w:shd w:val="clear" w:color="auto" w:fill="91CDDB"/>
          </w:tcPr>
          <w:p w14:paraId="099CA3FE" w14:textId="77777777" w:rsidR="00FA6019" w:rsidRDefault="00FA6019" w:rsidP="00FA48A3">
            <w:pPr>
              <w:pStyle w:val="TableParagraph"/>
              <w:spacing w:line="198" w:lineRule="exact"/>
              <w:ind w:left="91" w:right="81"/>
              <w:jc w:val="center"/>
              <w:rPr>
                <w:sz w:val="18"/>
              </w:rPr>
            </w:pPr>
            <w:r>
              <w:rPr>
                <w:sz w:val="18"/>
              </w:rPr>
              <w:t>-</w:t>
            </w:r>
            <w:r>
              <w:rPr>
                <w:spacing w:val="-5"/>
                <w:sz w:val="18"/>
              </w:rPr>
              <w:t>1.4</w:t>
            </w:r>
          </w:p>
        </w:tc>
        <w:tc>
          <w:tcPr>
            <w:tcW w:w="842" w:type="dxa"/>
            <w:shd w:val="clear" w:color="auto" w:fill="91CDDB"/>
          </w:tcPr>
          <w:p w14:paraId="594C0E3B" w14:textId="77777777" w:rsidR="00FA6019" w:rsidRDefault="00FA6019" w:rsidP="00FA48A3">
            <w:pPr>
              <w:pStyle w:val="TableParagraph"/>
              <w:spacing w:line="198" w:lineRule="exact"/>
              <w:ind w:left="233"/>
              <w:rPr>
                <w:sz w:val="18"/>
              </w:rPr>
            </w:pPr>
            <w:r>
              <w:rPr>
                <w:sz w:val="18"/>
              </w:rPr>
              <w:t>-</w:t>
            </w:r>
            <w:r>
              <w:rPr>
                <w:spacing w:val="-4"/>
                <w:sz w:val="18"/>
              </w:rPr>
              <w:t>1.09</w:t>
            </w:r>
          </w:p>
        </w:tc>
      </w:tr>
      <w:tr w:rsidR="00FA6019" w14:paraId="66D08D06" w14:textId="77777777" w:rsidTr="00FA48A3">
        <w:trPr>
          <w:trHeight w:val="220"/>
        </w:trPr>
        <w:tc>
          <w:tcPr>
            <w:tcW w:w="5659" w:type="dxa"/>
          </w:tcPr>
          <w:p w14:paraId="5F5FB932" w14:textId="77777777" w:rsidR="00FA6019" w:rsidRDefault="00FA6019" w:rsidP="00FA48A3">
            <w:pPr>
              <w:pStyle w:val="TableParagraph"/>
              <w:spacing w:before="1"/>
              <w:rPr>
                <w:sz w:val="18"/>
              </w:rPr>
            </w:pPr>
            <w:r>
              <w:rPr>
                <w:sz w:val="18"/>
              </w:rPr>
              <w:t>% of</w:t>
            </w:r>
            <w:r>
              <w:rPr>
                <w:spacing w:val="1"/>
                <w:sz w:val="18"/>
              </w:rPr>
              <w:t xml:space="preserve"> </w:t>
            </w:r>
            <w:r>
              <w:rPr>
                <w:sz w:val="18"/>
              </w:rPr>
              <w:t>high</w:t>
            </w:r>
            <w:r>
              <w:rPr>
                <w:spacing w:val="-3"/>
                <w:sz w:val="18"/>
              </w:rPr>
              <w:t xml:space="preserve"> </w:t>
            </w:r>
            <w:r>
              <w:rPr>
                <w:sz w:val="18"/>
              </w:rPr>
              <w:t>grades</w:t>
            </w:r>
            <w:r>
              <w:rPr>
                <w:spacing w:val="1"/>
                <w:sz w:val="18"/>
              </w:rPr>
              <w:t xml:space="preserve"> </w:t>
            </w:r>
            <w:r>
              <w:rPr>
                <w:sz w:val="18"/>
              </w:rPr>
              <w:t>(D</w:t>
            </w:r>
            <w:r>
              <w:rPr>
                <w:spacing w:val="-1"/>
                <w:sz w:val="18"/>
              </w:rPr>
              <w:t xml:space="preserve"> </w:t>
            </w:r>
            <w:r>
              <w:rPr>
                <w:sz w:val="18"/>
              </w:rPr>
              <w:t>or</w:t>
            </w:r>
            <w:r>
              <w:rPr>
                <w:spacing w:val="-1"/>
                <w:sz w:val="18"/>
              </w:rPr>
              <w:t xml:space="preserve"> </w:t>
            </w:r>
            <w:r>
              <w:rPr>
                <w:sz w:val="18"/>
              </w:rPr>
              <w:t xml:space="preserve">D*) of </w:t>
            </w:r>
            <w:r>
              <w:rPr>
                <w:spacing w:val="-2"/>
                <w:sz w:val="18"/>
              </w:rPr>
              <w:t>passes</w:t>
            </w:r>
          </w:p>
        </w:tc>
        <w:tc>
          <w:tcPr>
            <w:tcW w:w="842" w:type="dxa"/>
          </w:tcPr>
          <w:p w14:paraId="76509611" w14:textId="77777777" w:rsidR="00FA6019" w:rsidRDefault="00FA6019" w:rsidP="00FA48A3">
            <w:pPr>
              <w:pStyle w:val="TableParagraph"/>
              <w:spacing w:before="1"/>
              <w:ind w:right="188"/>
              <w:rPr>
                <w:sz w:val="18"/>
              </w:rPr>
            </w:pPr>
            <w:r>
              <w:rPr>
                <w:spacing w:val="-2"/>
                <w:sz w:val="18"/>
              </w:rPr>
              <w:t>30.9%</w:t>
            </w:r>
          </w:p>
        </w:tc>
        <w:tc>
          <w:tcPr>
            <w:tcW w:w="840" w:type="dxa"/>
          </w:tcPr>
          <w:p w14:paraId="0C9A0164" w14:textId="77777777" w:rsidR="00FA6019" w:rsidRDefault="00FA6019" w:rsidP="00FA48A3">
            <w:pPr>
              <w:pStyle w:val="TableParagraph"/>
              <w:spacing w:before="1"/>
              <w:ind w:left="91" w:right="84"/>
              <w:jc w:val="center"/>
              <w:rPr>
                <w:sz w:val="18"/>
              </w:rPr>
            </w:pPr>
            <w:r>
              <w:rPr>
                <w:spacing w:val="-2"/>
                <w:sz w:val="18"/>
              </w:rPr>
              <w:t>31.3%</w:t>
            </w:r>
          </w:p>
        </w:tc>
        <w:tc>
          <w:tcPr>
            <w:tcW w:w="842" w:type="dxa"/>
          </w:tcPr>
          <w:p w14:paraId="0B340C82" w14:textId="77777777" w:rsidR="00FA6019" w:rsidRDefault="00FA6019" w:rsidP="00FA48A3">
            <w:pPr>
              <w:pStyle w:val="TableParagraph"/>
              <w:spacing w:before="1"/>
              <w:ind w:right="187"/>
              <w:rPr>
                <w:sz w:val="18"/>
              </w:rPr>
            </w:pPr>
            <w:r>
              <w:rPr>
                <w:spacing w:val="-2"/>
                <w:sz w:val="18"/>
              </w:rPr>
              <w:t>32.1%</w:t>
            </w:r>
          </w:p>
        </w:tc>
      </w:tr>
      <w:tr w:rsidR="00FA6019" w14:paraId="7102A7E4" w14:textId="77777777" w:rsidTr="00FA48A3">
        <w:trPr>
          <w:trHeight w:val="220"/>
        </w:trPr>
        <w:tc>
          <w:tcPr>
            <w:tcW w:w="5659" w:type="dxa"/>
          </w:tcPr>
          <w:p w14:paraId="69BF090D" w14:textId="77777777" w:rsidR="00FA6019" w:rsidRDefault="00FA6019" w:rsidP="00FA48A3">
            <w:pPr>
              <w:pStyle w:val="TableParagraph"/>
              <w:spacing w:before="1"/>
              <w:rPr>
                <w:sz w:val="18"/>
              </w:rPr>
            </w:pPr>
            <w:r>
              <w:rPr>
                <w:sz w:val="18"/>
              </w:rPr>
              <w:t>%</w:t>
            </w:r>
            <w:r>
              <w:rPr>
                <w:spacing w:val="-1"/>
                <w:sz w:val="18"/>
              </w:rPr>
              <w:t xml:space="preserve"> </w:t>
            </w:r>
            <w:r>
              <w:rPr>
                <w:sz w:val="18"/>
              </w:rPr>
              <w:t>achieving</w:t>
            </w:r>
            <w:r>
              <w:rPr>
                <w:spacing w:val="-3"/>
                <w:sz w:val="18"/>
              </w:rPr>
              <w:t xml:space="preserve"> </w:t>
            </w:r>
            <w:r>
              <w:rPr>
                <w:sz w:val="18"/>
              </w:rPr>
              <w:t>at</w:t>
            </w:r>
            <w:r>
              <w:rPr>
                <w:spacing w:val="-2"/>
                <w:sz w:val="18"/>
              </w:rPr>
              <w:t xml:space="preserve"> </w:t>
            </w:r>
            <w:r>
              <w:rPr>
                <w:sz w:val="18"/>
              </w:rPr>
              <w:t>least</w:t>
            </w:r>
            <w:r>
              <w:rPr>
                <w:spacing w:val="-2"/>
                <w:sz w:val="18"/>
              </w:rPr>
              <w:t xml:space="preserve"> </w:t>
            </w:r>
            <w:r>
              <w:rPr>
                <w:sz w:val="18"/>
              </w:rPr>
              <w:t>as</w:t>
            </w:r>
            <w:r>
              <w:rPr>
                <w:spacing w:val="-1"/>
                <w:sz w:val="18"/>
              </w:rPr>
              <w:t xml:space="preserve"> </w:t>
            </w:r>
            <w:r>
              <w:rPr>
                <w:sz w:val="18"/>
              </w:rPr>
              <w:t xml:space="preserve">expected of </w:t>
            </w:r>
            <w:r>
              <w:rPr>
                <w:spacing w:val="-2"/>
                <w:sz w:val="18"/>
              </w:rPr>
              <w:t>passes</w:t>
            </w:r>
          </w:p>
        </w:tc>
        <w:tc>
          <w:tcPr>
            <w:tcW w:w="842" w:type="dxa"/>
          </w:tcPr>
          <w:p w14:paraId="60CB2AD0" w14:textId="77777777" w:rsidR="00FA6019" w:rsidRDefault="00FA6019" w:rsidP="00FA48A3">
            <w:pPr>
              <w:pStyle w:val="TableParagraph"/>
              <w:spacing w:before="1"/>
              <w:ind w:right="188"/>
              <w:rPr>
                <w:sz w:val="18"/>
              </w:rPr>
            </w:pPr>
            <w:r>
              <w:rPr>
                <w:spacing w:val="-2"/>
                <w:sz w:val="18"/>
              </w:rPr>
              <w:t>54.9%</w:t>
            </w:r>
          </w:p>
        </w:tc>
        <w:tc>
          <w:tcPr>
            <w:tcW w:w="840" w:type="dxa"/>
          </w:tcPr>
          <w:p w14:paraId="6D364766" w14:textId="77777777" w:rsidR="00FA6019" w:rsidRDefault="00FA6019" w:rsidP="00FA48A3">
            <w:pPr>
              <w:pStyle w:val="TableParagraph"/>
              <w:spacing w:before="1"/>
              <w:ind w:left="91" w:right="84"/>
              <w:jc w:val="center"/>
              <w:rPr>
                <w:sz w:val="18"/>
              </w:rPr>
            </w:pPr>
            <w:r>
              <w:rPr>
                <w:spacing w:val="-2"/>
                <w:sz w:val="18"/>
              </w:rPr>
              <w:t>61.3%</w:t>
            </w:r>
          </w:p>
        </w:tc>
        <w:tc>
          <w:tcPr>
            <w:tcW w:w="842" w:type="dxa"/>
          </w:tcPr>
          <w:p w14:paraId="565E0C17" w14:textId="77777777" w:rsidR="00FA6019" w:rsidRDefault="00FA6019" w:rsidP="00FA48A3">
            <w:pPr>
              <w:pStyle w:val="TableParagraph"/>
              <w:spacing w:before="1"/>
              <w:ind w:right="187"/>
              <w:rPr>
                <w:sz w:val="18"/>
              </w:rPr>
            </w:pPr>
            <w:r>
              <w:rPr>
                <w:spacing w:val="-2"/>
                <w:sz w:val="18"/>
              </w:rPr>
              <w:t>69.5%</w:t>
            </w:r>
          </w:p>
        </w:tc>
      </w:tr>
      <w:tr w:rsidR="00FA6019" w14:paraId="5951F812" w14:textId="77777777" w:rsidTr="00FA48A3">
        <w:trPr>
          <w:trHeight w:val="220"/>
        </w:trPr>
        <w:tc>
          <w:tcPr>
            <w:tcW w:w="5659" w:type="dxa"/>
          </w:tcPr>
          <w:p w14:paraId="0DEFD85B" w14:textId="77777777" w:rsidR="00FA6019" w:rsidRDefault="00FA6019" w:rsidP="00FA48A3">
            <w:pPr>
              <w:pStyle w:val="TableParagraph"/>
              <w:spacing w:before="1"/>
              <w:rPr>
                <w:sz w:val="18"/>
              </w:rPr>
            </w:pPr>
            <w:r>
              <w:rPr>
                <w:sz w:val="18"/>
              </w:rPr>
              <w:t>%</w:t>
            </w:r>
            <w:r>
              <w:rPr>
                <w:spacing w:val="-1"/>
                <w:sz w:val="18"/>
              </w:rPr>
              <w:t xml:space="preserve"> </w:t>
            </w:r>
            <w:r>
              <w:rPr>
                <w:sz w:val="18"/>
              </w:rPr>
              <w:t>achieving</w:t>
            </w:r>
            <w:r>
              <w:rPr>
                <w:spacing w:val="-3"/>
                <w:sz w:val="18"/>
              </w:rPr>
              <w:t xml:space="preserve"> </w:t>
            </w:r>
            <w:r>
              <w:rPr>
                <w:sz w:val="18"/>
              </w:rPr>
              <w:t>higher than</w:t>
            </w:r>
            <w:r>
              <w:rPr>
                <w:spacing w:val="-2"/>
                <w:sz w:val="18"/>
              </w:rPr>
              <w:t xml:space="preserve"> </w:t>
            </w:r>
            <w:r>
              <w:rPr>
                <w:sz w:val="18"/>
              </w:rPr>
              <w:t>expected</w:t>
            </w:r>
            <w:r>
              <w:rPr>
                <w:spacing w:val="-1"/>
                <w:sz w:val="18"/>
              </w:rPr>
              <w:t xml:space="preserve"> </w:t>
            </w:r>
            <w:r>
              <w:rPr>
                <w:sz w:val="18"/>
              </w:rPr>
              <w:t>of</w:t>
            </w:r>
            <w:r>
              <w:rPr>
                <w:spacing w:val="2"/>
                <w:sz w:val="18"/>
              </w:rPr>
              <w:t xml:space="preserve"> </w:t>
            </w:r>
            <w:r>
              <w:rPr>
                <w:spacing w:val="-2"/>
                <w:sz w:val="18"/>
              </w:rPr>
              <w:t>passes</w:t>
            </w:r>
          </w:p>
        </w:tc>
        <w:tc>
          <w:tcPr>
            <w:tcW w:w="842" w:type="dxa"/>
          </w:tcPr>
          <w:p w14:paraId="454BDEB8" w14:textId="77777777" w:rsidR="00FA6019" w:rsidRDefault="00FA6019" w:rsidP="00FA48A3">
            <w:pPr>
              <w:pStyle w:val="TableParagraph"/>
              <w:spacing w:before="1"/>
              <w:ind w:right="188"/>
              <w:rPr>
                <w:sz w:val="18"/>
              </w:rPr>
            </w:pPr>
            <w:r>
              <w:rPr>
                <w:spacing w:val="-2"/>
                <w:sz w:val="18"/>
              </w:rPr>
              <w:t>22.4%</w:t>
            </w:r>
          </w:p>
        </w:tc>
        <w:tc>
          <w:tcPr>
            <w:tcW w:w="840" w:type="dxa"/>
          </w:tcPr>
          <w:p w14:paraId="0AAC1383" w14:textId="77777777" w:rsidR="00FA6019" w:rsidRDefault="00FA6019" w:rsidP="00FA48A3">
            <w:pPr>
              <w:pStyle w:val="TableParagraph"/>
              <w:spacing w:before="1"/>
              <w:ind w:left="91" w:right="84"/>
              <w:jc w:val="center"/>
              <w:rPr>
                <w:sz w:val="18"/>
              </w:rPr>
            </w:pPr>
            <w:r>
              <w:rPr>
                <w:spacing w:val="-2"/>
                <w:sz w:val="18"/>
              </w:rPr>
              <w:t>24.8%</w:t>
            </w:r>
          </w:p>
        </w:tc>
        <w:tc>
          <w:tcPr>
            <w:tcW w:w="842" w:type="dxa"/>
          </w:tcPr>
          <w:p w14:paraId="067533D4" w14:textId="77777777" w:rsidR="00FA6019" w:rsidRDefault="00FA6019" w:rsidP="00FA48A3">
            <w:pPr>
              <w:pStyle w:val="TableParagraph"/>
              <w:spacing w:before="1"/>
              <w:ind w:right="187"/>
              <w:rPr>
                <w:sz w:val="18"/>
              </w:rPr>
            </w:pPr>
            <w:r>
              <w:rPr>
                <w:spacing w:val="-2"/>
                <w:sz w:val="18"/>
              </w:rPr>
              <w:t>30.3%</w:t>
            </w:r>
          </w:p>
        </w:tc>
      </w:tr>
    </w:tbl>
    <w:p w14:paraId="38A6C340" w14:textId="77777777" w:rsidR="00FA6019" w:rsidRDefault="00FA6019" w:rsidP="00FA6019">
      <w:pPr>
        <w:rPr>
          <w:b/>
          <w:sz w:val="20"/>
        </w:rPr>
      </w:pPr>
    </w:p>
    <w:p w14:paraId="709D39A0" w14:textId="77777777" w:rsidR="00FA6019" w:rsidRDefault="00FA6019" w:rsidP="00FA6019">
      <w:pPr>
        <w:spacing w:before="10"/>
        <w:rPr>
          <w:b/>
          <w:sz w:val="14"/>
        </w:rPr>
      </w:pPr>
    </w:p>
    <w:p w14:paraId="5AB8A4FC" w14:textId="77777777" w:rsidR="00FA6019" w:rsidRDefault="00FA6019" w:rsidP="00FA6019">
      <w:pPr>
        <w:pStyle w:val="BodyText"/>
        <w:ind w:left="120"/>
      </w:pPr>
      <w:r>
        <w:t>Ethnic</w:t>
      </w:r>
      <w:r>
        <w:rPr>
          <w:spacing w:val="-8"/>
        </w:rPr>
        <w:t xml:space="preserve"> </w:t>
      </w:r>
      <w:r>
        <w:rPr>
          <w:spacing w:val="-2"/>
        </w:rPr>
        <w:t>group</w:t>
      </w:r>
    </w:p>
    <w:p w14:paraId="789E4D1B" w14:textId="77777777" w:rsidR="00FA6019" w:rsidRDefault="00FA6019" w:rsidP="00FA6019">
      <w:pPr>
        <w:spacing w:before="11"/>
        <w:rPr>
          <w:b/>
          <w:sz w:val="1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1"/>
        <w:gridCol w:w="888"/>
        <w:gridCol w:w="895"/>
        <w:gridCol w:w="888"/>
        <w:gridCol w:w="888"/>
        <w:gridCol w:w="895"/>
        <w:gridCol w:w="888"/>
        <w:gridCol w:w="888"/>
        <w:gridCol w:w="898"/>
        <w:gridCol w:w="888"/>
      </w:tblGrid>
      <w:tr w:rsidR="00FA6019" w14:paraId="2A6EAB7D" w14:textId="77777777" w:rsidTr="00FA48A3">
        <w:trPr>
          <w:trHeight w:val="438"/>
        </w:trPr>
        <w:tc>
          <w:tcPr>
            <w:tcW w:w="5861" w:type="dxa"/>
            <w:shd w:val="clear" w:color="auto" w:fill="91CDDB"/>
          </w:tcPr>
          <w:p w14:paraId="6C0104C9" w14:textId="77777777" w:rsidR="00FA6019" w:rsidRDefault="00FA6019" w:rsidP="00FA48A3">
            <w:pPr>
              <w:pStyle w:val="TableParagraph"/>
              <w:spacing w:before="109" w:line="240" w:lineRule="auto"/>
              <w:rPr>
                <w:b/>
                <w:sz w:val="18"/>
              </w:rPr>
            </w:pPr>
            <w:r>
              <w:rPr>
                <w:b/>
                <w:sz w:val="18"/>
              </w:rPr>
              <w:t>Ethnic</w:t>
            </w:r>
            <w:r>
              <w:rPr>
                <w:b/>
                <w:spacing w:val="-5"/>
                <w:sz w:val="18"/>
              </w:rPr>
              <w:t xml:space="preserve"> </w:t>
            </w:r>
            <w:r>
              <w:rPr>
                <w:b/>
                <w:spacing w:val="-2"/>
                <w:sz w:val="18"/>
              </w:rPr>
              <w:t>Group</w:t>
            </w:r>
          </w:p>
        </w:tc>
        <w:tc>
          <w:tcPr>
            <w:tcW w:w="888" w:type="dxa"/>
            <w:shd w:val="clear" w:color="auto" w:fill="91CDDB"/>
          </w:tcPr>
          <w:p w14:paraId="7E217625" w14:textId="77777777" w:rsidR="00FA6019" w:rsidRDefault="00FA6019" w:rsidP="00FA48A3">
            <w:pPr>
              <w:pStyle w:val="TableParagraph"/>
              <w:spacing w:before="109" w:line="240" w:lineRule="auto"/>
              <w:ind w:left="117" w:right="107"/>
              <w:jc w:val="center"/>
              <w:rPr>
                <w:b/>
                <w:sz w:val="18"/>
              </w:rPr>
            </w:pPr>
            <w:r>
              <w:rPr>
                <w:b/>
                <w:spacing w:val="-5"/>
                <w:sz w:val="18"/>
              </w:rPr>
              <w:t>BME</w:t>
            </w:r>
          </w:p>
        </w:tc>
        <w:tc>
          <w:tcPr>
            <w:tcW w:w="895" w:type="dxa"/>
            <w:shd w:val="clear" w:color="auto" w:fill="91CDDB"/>
          </w:tcPr>
          <w:p w14:paraId="64BE75A1" w14:textId="77777777" w:rsidR="00FA6019" w:rsidRDefault="00FA6019" w:rsidP="00FA48A3">
            <w:pPr>
              <w:pStyle w:val="TableParagraph"/>
              <w:spacing w:before="109" w:line="240" w:lineRule="auto"/>
              <w:ind w:left="119" w:right="114"/>
              <w:jc w:val="center"/>
              <w:rPr>
                <w:b/>
                <w:sz w:val="18"/>
              </w:rPr>
            </w:pPr>
            <w:r>
              <w:rPr>
                <w:b/>
                <w:spacing w:val="-2"/>
                <w:sz w:val="18"/>
              </w:rPr>
              <w:t>White</w:t>
            </w:r>
          </w:p>
        </w:tc>
        <w:tc>
          <w:tcPr>
            <w:tcW w:w="888" w:type="dxa"/>
            <w:shd w:val="clear" w:color="auto" w:fill="91CDDB"/>
          </w:tcPr>
          <w:p w14:paraId="79B39BFE" w14:textId="77777777" w:rsidR="00FA6019" w:rsidRDefault="00FA6019" w:rsidP="00FA48A3">
            <w:pPr>
              <w:pStyle w:val="TableParagraph"/>
              <w:spacing w:line="219" w:lineRule="exact"/>
              <w:ind w:left="115" w:right="108"/>
              <w:jc w:val="center"/>
              <w:rPr>
                <w:b/>
                <w:sz w:val="18"/>
              </w:rPr>
            </w:pPr>
            <w:r>
              <w:rPr>
                <w:b/>
                <w:spacing w:val="-5"/>
                <w:sz w:val="18"/>
              </w:rPr>
              <w:t>Not</w:t>
            </w:r>
          </w:p>
          <w:p w14:paraId="7A745ECC" w14:textId="77777777" w:rsidR="00FA6019" w:rsidRDefault="00FA6019" w:rsidP="00FA48A3">
            <w:pPr>
              <w:pStyle w:val="TableParagraph"/>
              <w:spacing w:before="1"/>
              <w:ind w:left="113" w:right="108"/>
              <w:jc w:val="center"/>
              <w:rPr>
                <w:b/>
                <w:sz w:val="18"/>
              </w:rPr>
            </w:pPr>
            <w:r>
              <w:rPr>
                <w:b/>
                <w:spacing w:val="-4"/>
                <w:sz w:val="18"/>
              </w:rPr>
              <w:t>known</w:t>
            </w:r>
          </w:p>
        </w:tc>
        <w:tc>
          <w:tcPr>
            <w:tcW w:w="888" w:type="dxa"/>
            <w:shd w:val="clear" w:color="auto" w:fill="91CDDB"/>
          </w:tcPr>
          <w:p w14:paraId="5D65BE4E" w14:textId="77777777" w:rsidR="00FA6019" w:rsidRDefault="00FA6019" w:rsidP="00FA48A3">
            <w:pPr>
              <w:pStyle w:val="TableParagraph"/>
              <w:spacing w:before="109" w:line="240" w:lineRule="auto"/>
              <w:ind w:left="117" w:right="106"/>
              <w:jc w:val="center"/>
              <w:rPr>
                <w:b/>
                <w:sz w:val="18"/>
              </w:rPr>
            </w:pPr>
            <w:r>
              <w:rPr>
                <w:b/>
                <w:spacing w:val="-5"/>
                <w:sz w:val="18"/>
              </w:rPr>
              <w:t>BME</w:t>
            </w:r>
          </w:p>
        </w:tc>
        <w:tc>
          <w:tcPr>
            <w:tcW w:w="895" w:type="dxa"/>
            <w:shd w:val="clear" w:color="auto" w:fill="91CDDB"/>
          </w:tcPr>
          <w:p w14:paraId="23429C77" w14:textId="77777777" w:rsidR="00FA6019" w:rsidRDefault="00FA6019" w:rsidP="00FA48A3">
            <w:pPr>
              <w:pStyle w:val="TableParagraph"/>
              <w:spacing w:before="109" w:line="240" w:lineRule="auto"/>
              <w:ind w:left="120" w:right="114"/>
              <w:jc w:val="center"/>
              <w:rPr>
                <w:b/>
                <w:sz w:val="18"/>
              </w:rPr>
            </w:pPr>
            <w:r>
              <w:rPr>
                <w:b/>
                <w:spacing w:val="-2"/>
                <w:sz w:val="18"/>
              </w:rPr>
              <w:t>White</w:t>
            </w:r>
          </w:p>
        </w:tc>
        <w:tc>
          <w:tcPr>
            <w:tcW w:w="888" w:type="dxa"/>
            <w:shd w:val="clear" w:color="auto" w:fill="91CDDB"/>
          </w:tcPr>
          <w:p w14:paraId="4D794ACF" w14:textId="77777777" w:rsidR="00FA6019" w:rsidRDefault="00FA6019" w:rsidP="00FA48A3">
            <w:pPr>
              <w:pStyle w:val="TableParagraph"/>
              <w:spacing w:line="219" w:lineRule="exact"/>
              <w:ind w:left="115" w:right="108"/>
              <w:jc w:val="center"/>
              <w:rPr>
                <w:b/>
                <w:sz w:val="18"/>
              </w:rPr>
            </w:pPr>
            <w:r>
              <w:rPr>
                <w:b/>
                <w:spacing w:val="-5"/>
                <w:sz w:val="18"/>
              </w:rPr>
              <w:t>Not</w:t>
            </w:r>
          </w:p>
          <w:p w14:paraId="4137CF46" w14:textId="77777777" w:rsidR="00FA6019" w:rsidRDefault="00FA6019" w:rsidP="00FA48A3">
            <w:pPr>
              <w:pStyle w:val="TableParagraph"/>
              <w:spacing w:before="1"/>
              <w:ind w:left="113" w:right="108"/>
              <w:jc w:val="center"/>
              <w:rPr>
                <w:b/>
                <w:sz w:val="18"/>
              </w:rPr>
            </w:pPr>
            <w:r>
              <w:rPr>
                <w:b/>
                <w:spacing w:val="-4"/>
                <w:sz w:val="18"/>
              </w:rPr>
              <w:t>known</w:t>
            </w:r>
          </w:p>
        </w:tc>
        <w:tc>
          <w:tcPr>
            <w:tcW w:w="888" w:type="dxa"/>
            <w:shd w:val="clear" w:color="auto" w:fill="91CDDB"/>
          </w:tcPr>
          <w:p w14:paraId="151795BC" w14:textId="77777777" w:rsidR="00FA6019" w:rsidRDefault="00FA6019" w:rsidP="00FA48A3">
            <w:pPr>
              <w:pStyle w:val="TableParagraph"/>
              <w:spacing w:before="109" w:line="240" w:lineRule="auto"/>
              <w:ind w:left="117" w:right="106"/>
              <w:jc w:val="center"/>
              <w:rPr>
                <w:b/>
                <w:sz w:val="18"/>
              </w:rPr>
            </w:pPr>
            <w:r>
              <w:rPr>
                <w:b/>
                <w:spacing w:val="-5"/>
                <w:sz w:val="18"/>
              </w:rPr>
              <w:t>BME</w:t>
            </w:r>
          </w:p>
        </w:tc>
        <w:tc>
          <w:tcPr>
            <w:tcW w:w="898" w:type="dxa"/>
            <w:shd w:val="clear" w:color="auto" w:fill="91CDDB"/>
          </w:tcPr>
          <w:p w14:paraId="44D816F4" w14:textId="77777777" w:rsidR="00FA6019" w:rsidRDefault="00FA6019" w:rsidP="00FA48A3">
            <w:pPr>
              <w:pStyle w:val="TableParagraph"/>
              <w:spacing w:before="109" w:line="240" w:lineRule="auto"/>
              <w:ind w:left="119" w:right="116"/>
              <w:jc w:val="center"/>
              <w:rPr>
                <w:b/>
                <w:sz w:val="18"/>
              </w:rPr>
            </w:pPr>
            <w:r>
              <w:rPr>
                <w:b/>
                <w:spacing w:val="-2"/>
                <w:sz w:val="18"/>
              </w:rPr>
              <w:t>White</w:t>
            </w:r>
          </w:p>
        </w:tc>
        <w:tc>
          <w:tcPr>
            <w:tcW w:w="888" w:type="dxa"/>
            <w:shd w:val="clear" w:color="auto" w:fill="91CDDB"/>
          </w:tcPr>
          <w:p w14:paraId="30F55753" w14:textId="77777777" w:rsidR="00FA6019" w:rsidRDefault="00FA6019" w:rsidP="00FA48A3">
            <w:pPr>
              <w:pStyle w:val="TableParagraph"/>
              <w:spacing w:line="219" w:lineRule="exact"/>
              <w:ind w:left="114" w:right="108"/>
              <w:jc w:val="center"/>
              <w:rPr>
                <w:b/>
                <w:sz w:val="18"/>
              </w:rPr>
            </w:pPr>
            <w:r>
              <w:rPr>
                <w:b/>
                <w:spacing w:val="-5"/>
                <w:sz w:val="18"/>
              </w:rPr>
              <w:t>Not</w:t>
            </w:r>
          </w:p>
          <w:p w14:paraId="4F23C5F8" w14:textId="77777777" w:rsidR="00FA6019" w:rsidRDefault="00FA6019" w:rsidP="00FA48A3">
            <w:pPr>
              <w:pStyle w:val="TableParagraph"/>
              <w:spacing w:before="1"/>
              <w:ind w:left="112" w:right="108"/>
              <w:jc w:val="center"/>
              <w:rPr>
                <w:b/>
                <w:sz w:val="18"/>
              </w:rPr>
            </w:pPr>
            <w:r>
              <w:rPr>
                <w:b/>
                <w:spacing w:val="-4"/>
                <w:sz w:val="18"/>
              </w:rPr>
              <w:t>known</w:t>
            </w:r>
          </w:p>
        </w:tc>
      </w:tr>
      <w:tr w:rsidR="00FA6019" w14:paraId="1A13475D" w14:textId="77777777" w:rsidTr="00FA48A3">
        <w:trPr>
          <w:trHeight w:val="239"/>
        </w:trPr>
        <w:tc>
          <w:tcPr>
            <w:tcW w:w="5861" w:type="dxa"/>
          </w:tcPr>
          <w:p w14:paraId="72B59F91" w14:textId="77777777" w:rsidR="00FA6019" w:rsidRDefault="00FA6019" w:rsidP="00FA48A3">
            <w:pPr>
              <w:pStyle w:val="TableParagraph"/>
              <w:spacing w:line="240" w:lineRule="auto"/>
              <w:rPr>
                <w:rFonts w:ascii="Times New Roman"/>
                <w:sz w:val="16"/>
              </w:rPr>
            </w:pPr>
          </w:p>
        </w:tc>
        <w:tc>
          <w:tcPr>
            <w:tcW w:w="888" w:type="dxa"/>
          </w:tcPr>
          <w:p w14:paraId="3CB7709E" w14:textId="77777777" w:rsidR="00FA6019" w:rsidRDefault="00FA6019" w:rsidP="00FA48A3">
            <w:pPr>
              <w:pStyle w:val="TableParagraph"/>
              <w:spacing w:before="20"/>
              <w:ind w:left="116" w:right="108"/>
              <w:jc w:val="center"/>
              <w:rPr>
                <w:b/>
                <w:sz w:val="18"/>
              </w:rPr>
            </w:pPr>
            <w:r>
              <w:rPr>
                <w:b/>
                <w:spacing w:val="-2"/>
                <w:sz w:val="18"/>
              </w:rPr>
              <w:t>2018/19</w:t>
            </w:r>
          </w:p>
        </w:tc>
        <w:tc>
          <w:tcPr>
            <w:tcW w:w="895" w:type="dxa"/>
          </w:tcPr>
          <w:p w14:paraId="64682973" w14:textId="77777777" w:rsidR="00FA6019" w:rsidRDefault="00FA6019" w:rsidP="00FA48A3">
            <w:pPr>
              <w:pStyle w:val="TableParagraph"/>
              <w:spacing w:before="20"/>
              <w:ind w:left="120" w:right="114"/>
              <w:jc w:val="center"/>
              <w:rPr>
                <w:b/>
                <w:sz w:val="18"/>
              </w:rPr>
            </w:pPr>
            <w:r>
              <w:rPr>
                <w:b/>
                <w:spacing w:val="-2"/>
                <w:sz w:val="18"/>
              </w:rPr>
              <w:t>2018/19</w:t>
            </w:r>
          </w:p>
        </w:tc>
        <w:tc>
          <w:tcPr>
            <w:tcW w:w="888" w:type="dxa"/>
          </w:tcPr>
          <w:p w14:paraId="0B0B08A2" w14:textId="77777777" w:rsidR="00FA6019" w:rsidRDefault="00FA6019" w:rsidP="00FA48A3">
            <w:pPr>
              <w:pStyle w:val="TableParagraph"/>
              <w:spacing w:before="20"/>
              <w:ind w:left="117" w:right="108"/>
              <w:jc w:val="center"/>
              <w:rPr>
                <w:b/>
                <w:sz w:val="18"/>
              </w:rPr>
            </w:pPr>
            <w:r>
              <w:rPr>
                <w:b/>
                <w:spacing w:val="-2"/>
                <w:sz w:val="18"/>
              </w:rPr>
              <w:t>2018/19</w:t>
            </w:r>
          </w:p>
        </w:tc>
        <w:tc>
          <w:tcPr>
            <w:tcW w:w="888" w:type="dxa"/>
          </w:tcPr>
          <w:p w14:paraId="4156D8E3" w14:textId="77777777" w:rsidR="00FA6019" w:rsidRDefault="00FA6019" w:rsidP="00FA48A3">
            <w:pPr>
              <w:pStyle w:val="TableParagraph"/>
              <w:spacing w:before="20"/>
              <w:ind w:left="116" w:right="108"/>
              <w:jc w:val="center"/>
              <w:rPr>
                <w:b/>
                <w:sz w:val="18"/>
              </w:rPr>
            </w:pPr>
            <w:r>
              <w:rPr>
                <w:b/>
                <w:spacing w:val="-2"/>
                <w:sz w:val="18"/>
              </w:rPr>
              <w:t>2019/20</w:t>
            </w:r>
          </w:p>
        </w:tc>
        <w:tc>
          <w:tcPr>
            <w:tcW w:w="895" w:type="dxa"/>
          </w:tcPr>
          <w:p w14:paraId="3BCB527C" w14:textId="77777777" w:rsidR="00FA6019" w:rsidRDefault="00FA6019" w:rsidP="00FA48A3">
            <w:pPr>
              <w:pStyle w:val="TableParagraph"/>
              <w:spacing w:before="20"/>
              <w:ind w:left="120" w:right="114"/>
              <w:jc w:val="center"/>
              <w:rPr>
                <w:b/>
                <w:sz w:val="18"/>
              </w:rPr>
            </w:pPr>
            <w:r>
              <w:rPr>
                <w:b/>
                <w:spacing w:val="-2"/>
                <w:sz w:val="18"/>
              </w:rPr>
              <w:t>2019/20</w:t>
            </w:r>
          </w:p>
        </w:tc>
        <w:tc>
          <w:tcPr>
            <w:tcW w:w="888" w:type="dxa"/>
          </w:tcPr>
          <w:p w14:paraId="0228269C" w14:textId="77777777" w:rsidR="00FA6019" w:rsidRDefault="00FA6019" w:rsidP="00FA48A3">
            <w:pPr>
              <w:pStyle w:val="TableParagraph"/>
              <w:spacing w:before="20"/>
              <w:ind w:left="117" w:right="107"/>
              <w:jc w:val="center"/>
              <w:rPr>
                <w:b/>
                <w:sz w:val="18"/>
              </w:rPr>
            </w:pPr>
            <w:r>
              <w:rPr>
                <w:b/>
                <w:spacing w:val="-2"/>
                <w:sz w:val="18"/>
              </w:rPr>
              <w:t>2019/20</w:t>
            </w:r>
          </w:p>
        </w:tc>
        <w:tc>
          <w:tcPr>
            <w:tcW w:w="888" w:type="dxa"/>
          </w:tcPr>
          <w:p w14:paraId="595DCDB1" w14:textId="77777777" w:rsidR="00FA6019" w:rsidRDefault="00FA6019" w:rsidP="00FA48A3">
            <w:pPr>
              <w:pStyle w:val="TableParagraph"/>
              <w:spacing w:before="20"/>
              <w:ind w:left="117" w:right="107"/>
              <w:jc w:val="center"/>
              <w:rPr>
                <w:b/>
                <w:sz w:val="18"/>
              </w:rPr>
            </w:pPr>
            <w:r>
              <w:rPr>
                <w:b/>
                <w:spacing w:val="-2"/>
                <w:sz w:val="18"/>
              </w:rPr>
              <w:t>2020/21</w:t>
            </w:r>
          </w:p>
        </w:tc>
        <w:tc>
          <w:tcPr>
            <w:tcW w:w="898" w:type="dxa"/>
          </w:tcPr>
          <w:p w14:paraId="7EA8E0C8" w14:textId="77777777" w:rsidR="00FA6019" w:rsidRDefault="00FA6019" w:rsidP="00FA48A3">
            <w:pPr>
              <w:pStyle w:val="TableParagraph"/>
              <w:spacing w:before="20"/>
              <w:ind w:left="120" w:right="116"/>
              <w:jc w:val="center"/>
              <w:rPr>
                <w:b/>
                <w:sz w:val="18"/>
              </w:rPr>
            </w:pPr>
            <w:r>
              <w:rPr>
                <w:b/>
                <w:spacing w:val="-2"/>
                <w:sz w:val="18"/>
              </w:rPr>
              <w:t>2020/21</w:t>
            </w:r>
          </w:p>
        </w:tc>
        <w:tc>
          <w:tcPr>
            <w:tcW w:w="888" w:type="dxa"/>
          </w:tcPr>
          <w:p w14:paraId="2FC45590" w14:textId="77777777" w:rsidR="00FA6019" w:rsidRDefault="00FA6019" w:rsidP="00FA48A3">
            <w:pPr>
              <w:pStyle w:val="TableParagraph"/>
              <w:spacing w:before="20"/>
              <w:ind w:left="116" w:right="108"/>
              <w:jc w:val="center"/>
              <w:rPr>
                <w:b/>
                <w:sz w:val="18"/>
              </w:rPr>
            </w:pPr>
            <w:r>
              <w:rPr>
                <w:b/>
                <w:spacing w:val="-2"/>
                <w:sz w:val="18"/>
              </w:rPr>
              <w:t>2020/21</w:t>
            </w:r>
          </w:p>
        </w:tc>
      </w:tr>
      <w:tr w:rsidR="00FA6019" w14:paraId="6FAA95C9" w14:textId="77777777" w:rsidTr="00FA48A3">
        <w:trPr>
          <w:trHeight w:val="239"/>
        </w:trPr>
        <w:tc>
          <w:tcPr>
            <w:tcW w:w="5861" w:type="dxa"/>
          </w:tcPr>
          <w:p w14:paraId="70A56A49" w14:textId="77777777" w:rsidR="00FA6019" w:rsidRDefault="00FA6019" w:rsidP="00FA48A3">
            <w:pPr>
              <w:pStyle w:val="TableParagraph"/>
              <w:spacing w:before="11" w:line="209" w:lineRule="exact"/>
              <w:rPr>
                <w:sz w:val="18"/>
              </w:rPr>
            </w:pPr>
            <w:r>
              <w:rPr>
                <w:sz w:val="18"/>
              </w:rPr>
              <w:t>Sum</w:t>
            </w:r>
            <w:r>
              <w:rPr>
                <w:spacing w:val="-1"/>
                <w:sz w:val="18"/>
              </w:rPr>
              <w:t xml:space="preserve"> </w:t>
            </w:r>
            <w:r>
              <w:rPr>
                <w:sz w:val="18"/>
              </w:rPr>
              <w:t>of total</w:t>
            </w:r>
            <w:r>
              <w:rPr>
                <w:spacing w:val="-2"/>
                <w:sz w:val="18"/>
              </w:rPr>
              <w:t xml:space="preserve"> count</w:t>
            </w:r>
          </w:p>
        </w:tc>
        <w:tc>
          <w:tcPr>
            <w:tcW w:w="888" w:type="dxa"/>
          </w:tcPr>
          <w:p w14:paraId="14EB78DE" w14:textId="77777777" w:rsidR="00FA6019" w:rsidRDefault="00FA6019" w:rsidP="00FA48A3">
            <w:pPr>
              <w:pStyle w:val="TableParagraph"/>
              <w:spacing w:before="20"/>
              <w:ind w:left="117" w:right="108"/>
              <w:jc w:val="center"/>
              <w:rPr>
                <w:sz w:val="18"/>
              </w:rPr>
            </w:pPr>
            <w:r>
              <w:rPr>
                <w:spacing w:val="-5"/>
                <w:sz w:val="18"/>
              </w:rPr>
              <w:t>24</w:t>
            </w:r>
          </w:p>
        </w:tc>
        <w:tc>
          <w:tcPr>
            <w:tcW w:w="895" w:type="dxa"/>
          </w:tcPr>
          <w:p w14:paraId="2888AA5A" w14:textId="77777777" w:rsidR="00FA6019" w:rsidRDefault="00FA6019" w:rsidP="00FA48A3">
            <w:pPr>
              <w:pStyle w:val="TableParagraph"/>
              <w:spacing w:before="20"/>
              <w:ind w:left="120" w:right="113"/>
              <w:jc w:val="center"/>
              <w:rPr>
                <w:sz w:val="18"/>
              </w:rPr>
            </w:pPr>
            <w:r>
              <w:rPr>
                <w:spacing w:val="-5"/>
                <w:sz w:val="18"/>
              </w:rPr>
              <w:t>450</w:t>
            </w:r>
          </w:p>
        </w:tc>
        <w:tc>
          <w:tcPr>
            <w:tcW w:w="888" w:type="dxa"/>
          </w:tcPr>
          <w:p w14:paraId="1DFC0009" w14:textId="77777777" w:rsidR="00FA6019" w:rsidRDefault="00FA6019" w:rsidP="00FA48A3">
            <w:pPr>
              <w:pStyle w:val="TableParagraph"/>
              <w:spacing w:before="20"/>
              <w:ind w:left="116" w:right="108"/>
              <w:jc w:val="center"/>
              <w:rPr>
                <w:sz w:val="18"/>
              </w:rPr>
            </w:pPr>
            <w:r>
              <w:rPr>
                <w:spacing w:val="-5"/>
                <w:sz w:val="18"/>
              </w:rPr>
              <w:t>13</w:t>
            </w:r>
          </w:p>
        </w:tc>
        <w:tc>
          <w:tcPr>
            <w:tcW w:w="888" w:type="dxa"/>
          </w:tcPr>
          <w:p w14:paraId="679A1BBB" w14:textId="77777777" w:rsidR="00FA6019" w:rsidRDefault="00FA6019" w:rsidP="00FA48A3">
            <w:pPr>
              <w:pStyle w:val="TableParagraph"/>
              <w:spacing w:before="20"/>
              <w:ind w:left="116" w:right="108"/>
              <w:jc w:val="center"/>
              <w:rPr>
                <w:sz w:val="18"/>
              </w:rPr>
            </w:pPr>
            <w:r>
              <w:rPr>
                <w:spacing w:val="-5"/>
                <w:sz w:val="18"/>
              </w:rPr>
              <w:t>24</w:t>
            </w:r>
          </w:p>
        </w:tc>
        <w:tc>
          <w:tcPr>
            <w:tcW w:w="895" w:type="dxa"/>
          </w:tcPr>
          <w:p w14:paraId="1E26B332" w14:textId="77777777" w:rsidR="00FA6019" w:rsidRDefault="00FA6019" w:rsidP="00FA48A3">
            <w:pPr>
              <w:pStyle w:val="TableParagraph"/>
              <w:spacing w:before="20"/>
              <w:ind w:left="120" w:right="114"/>
              <w:jc w:val="center"/>
              <w:rPr>
                <w:sz w:val="18"/>
              </w:rPr>
            </w:pPr>
            <w:r>
              <w:rPr>
                <w:spacing w:val="-5"/>
                <w:sz w:val="18"/>
              </w:rPr>
              <w:t>360</w:t>
            </w:r>
          </w:p>
        </w:tc>
        <w:tc>
          <w:tcPr>
            <w:tcW w:w="888" w:type="dxa"/>
          </w:tcPr>
          <w:p w14:paraId="4DB54BF9" w14:textId="77777777" w:rsidR="00FA6019" w:rsidRDefault="00FA6019" w:rsidP="00FA48A3">
            <w:pPr>
              <w:pStyle w:val="TableParagraph"/>
              <w:spacing w:before="20"/>
              <w:ind w:left="10"/>
              <w:jc w:val="center"/>
              <w:rPr>
                <w:sz w:val="18"/>
              </w:rPr>
            </w:pPr>
            <w:r>
              <w:rPr>
                <w:sz w:val="18"/>
              </w:rPr>
              <w:t>6</w:t>
            </w:r>
          </w:p>
        </w:tc>
        <w:tc>
          <w:tcPr>
            <w:tcW w:w="888" w:type="dxa"/>
          </w:tcPr>
          <w:p w14:paraId="3F305BE2" w14:textId="77777777" w:rsidR="00FA6019" w:rsidRDefault="00FA6019" w:rsidP="00FA48A3">
            <w:pPr>
              <w:pStyle w:val="TableParagraph"/>
              <w:spacing w:before="20"/>
              <w:ind w:left="117" w:right="108"/>
              <w:jc w:val="center"/>
              <w:rPr>
                <w:sz w:val="18"/>
              </w:rPr>
            </w:pPr>
            <w:r>
              <w:rPr>
                <w:spacing w:val="-5"/>
                <w:sz w:val="18"/>
              </w:rPr>
              <w:t>17</w:t>
            </w:r>
          </w:p>
        </w:tc>
        <w:tc>
          <w:tcPr>
            <w:tcW w:w="898" w:type="dxa"/>
          </w:tcPr>
          <w:p w14:paraId="3D41D16E" w14:textId="77777777" w:rsidR="00FA6019" w:rsidRDefault="00FA6019" w:rsidP="00FA48A3">
            <w:pPr>
              <w:pStyle w:val="TableParagraph"/>
              <w:spacing w:before="20"/>
              <w:ind w:left="120" w:right="116"/>
              <w:jc w:val="center"/>
              <w:rPr>
                <w:sz w:val="18"/>
              </w:rPr>
            </w:pPr>
            <w:r>
              <w:rPr>
                <w:spacing w:val="-5"/>
                <w:sz w:val="18"/>
              </w:rPr>
              <w:t>465</w:t>
            </w:r>
          </w:p>
        </w:tc>
        <w:tc>
          <w:tcPr>
            <w:tcW w:w="888" w:type="dxa"/>
          </w:tcPr>
          <w:p w14:paraId="210C4B1F" w14:textId="77777777" w:rsidR="00FA6019" w:rsidRDefault="00FA6019" w:rsidP="00FA48A3">
            <w:pPr>
              <w:pStyle w:val="TableParagraph"/>
              <w:spacing w:before="20"/>
              <w:ind w:left="8"/>
              <w:jc w:val="center"/>
              <w:rPr>
                <w:sz w:val="18"/>
              </w:rPr>
            </w:pPr>
            <w:r>
              <w:rPr>
                <w:sz w:val="18"/>
              </w:rPr>
              <w:t>0</w:t>
            </w:r>
          </w:p>
        </w:tc>
      </w:tr>
      <w:tr w:rsidR="00FA6019" w14:paraId="1C301C38" w14:textId="77777777" w:rsidTr="00FA48A3">
        <w:trPr>
          <w:trHeight w:val="239"/>
        </w:trPr>
        <w:tc>
          <w:tcPr>
            <w:tcW w:w="5861" w:type="dxa"/>
          </w:tcPr>
          <w:p w14:paraId="7E4142B1" w14:textId="77777777" w:rsidR="00FA6019" w:rsidRDefault="00FA6019" w:rsidP="00FA48A3">
            <w:pPr>
              <w:pStyle w:val="TableParagraph"/>
              <w:spacing w:before="11" w:line="209" w:lineRule="exact"/>
              <w:rPr>
                <w:sz w:val="18"/>
              </w:rPr>
            </w:pPr>
            <w:r>
              <w:rPr>
                <w:sz w:val="18"/>
              </w:rPr>
              <w:t>Sum</w:t>
            </w:r>
            <w:r>
              <w:rPr>
                <w:spacing w:val="-1"/>
                <w:sz w:val="18"/>
              </w:rPr>
              <w:t xml:space="preserve"> </w:t>
            </w:r>
            <w:r>
              <w:rPr>
                <w:sz w:val="18"/>
              </w:rPr>
              <w:t xml:space="preserve">of </w:t>
            </w:r>
            <w:r>
              <w:rPr>
                <w:spacing w:val="-2"/>
                <w:sz w:val="18"/>
              </w:rPr>
              <w:t>passes</w:t>
            </w:r>
          </w:p>
        </w:tc>
        <w:tc>
          <w:tcPr>
            <w:tcW w:w="888" w:type="dxa"/>
          </w:tcPr>
          <w:p w14:paraId="28A8781D" w14:textId="77777777" w:rsidR="00FA6019" w:rsidRDefault="00FA6019" w:rsidP="00FA48A3">
            <w:pPr>
              <w:pStyle w:val="TableParagraph"/>
              <w:spacing w:before="20"/>
              <w:ind w:left="117" w:right="108"/>
              <w:jc w:val="center"/>
              <w:rPr>
                <w:sz w:val="18"/>
              </w:rPr>
            </w:pPr>
            <w:r>
              <w:rPr>
                <w:spacing w:val="-5"/>
                <w:sz w:val="18"/>
              </w:rPr>
              <w:t>17</w:t>
            </w:r>
          </w:p>
        </w:tc>
        <w:tc>
          <w:tcPr>
            <w:tcW w:w="895" w:type="dxa"/>
          </w:tcPr>
          <w:p w14:paraId="6214B518" w14:textId="77777777" w:rsidR="00FA6019" w:rsidRDefault="00FA6019" w:rsidP="00FA48A3">
            <w:pPr>
              <w:pStyle w:val="TableParagraph"/>
              <w:spacing w:before="20"/>
              <w:ind w:left="120" w:right="113"/>
              <w:jc w:val="center"/>
              <w:rPr>
                <w:sz w:val="18"/>
              </w:rPr>
            </w:pPr>
            <w:r>
              <w:rPr>
                <w:spacing w:val="-5"/>
                <w:sz w:val="18"/>
              </w:rPr>
              <w:t>362</w:t>
            </w:r>
          </w:p>
        </w:tc>
        <w:tc>
          <w:tcPr>
            <w:tcW w:w="888" w:type="dxa"/>
          </w:tcPr>
          <w:p w14:paraId="4F743B46" w14:textId="77777777" w:rsidR="00FA6019" w:rsidRDefault="00FA6019" w:rsidP="00FA48A3">
            <w:pPr>
              <w:pStyle w:val="TableParagraph"/>
              <w:spacing w:before="20"/>
              <w:ind w:left="10"/>
              <w:jc w:val="center"/>
              <w:rPr>
                <w:sz w:val="18"/>
              </w:rPr>
            </w:pPr>
            <w:r>
              <w:rPr>
                <w:sz w:val="18"/>
              </w:rPr>
              <w:t>0</w:t>
            </w:r>
          </w:p>
        </w:tc>
        <w:tc>
          <w:tcPr>
            <w:tcW w:w="888" w:type="dxa"/>
          </w:tcPr>
          <w:p w14:paraId="3912D94D" w14:textId="77777777" w:rsidR="00FA6019" w:rsidRDefault="00FA6019" w:rsidP="00FA48A3">
            <w:pPr>
              <w:pStyle w:val="TableParagraph"/>
              <w:spacing w:before="20"/>
              <w:ind w:left="117" w:right="108"/>
              <w:jc w:val="center"/>
              <w:rPr>
                <w:sz w:val="18"/>
              </w:rPr>
            </w:pPr>
            <w:r>
              <w:rPr>
                <w:spacing w:val="-5"/>
                <w:sz w:val="18"/>
              </w:rPr>
              <w:t>19</w:t>
            </w:r>
          </w:p>
        </w:tc>
        <w:tc>
          <w:tcPr>
            <w:tcW w:w="895" w:type="dxa"/>
          </w:tcPr>
          <w:p w14:paraId="232735E4" w14:textId="77777777" w:rsidR="00FA6019" w:rsidRDefault="00FA6019" w:rsidP="00FA48A3">
            <w:pPr>
              <w:pStyle w:val="TableParagraph"/>
              <w:spacing w:before="20"/>
              <w:ind w:left="120" w:right="114"/>
              <w:jc w:val="center"/>
              <w:rPr>
                <w:sz w:val="18"/>
              </w:rPr>
            </w:pPr>
            <w:r>
              <w:rPr>
                <w:spacing w:val="-5"/>
                <w:sz w:val="18"/>
              </w:rPr>
              <w:t>303</w:t>
            </w:r>
          </w:p>
        </w:tc>
        <w:tc>
          <w:tcPr>
            <w:tcW w:w="888" w:type="dxa"/>
          </w:tcPr>
          <w:p w14:paraId="324B3A47" w14:textId="77777777" w:rsidR="00FA6019" w:rsidRDefault="00FA6019" w:rsidP="00FA48A3">
            <w:pPr>
              <w:pStyle w:val="TableParagraph"/>
              <w:spacing w:before="20"/>
              <w:ind w:left="10"/>
              <w:jc w:val="center"/>
              <w:rPr>
                <w:sz w:val="18"/>
              </w:rPr>
            </w:pPr>
            <w:r>
              <w:rPr>
                <w:sz w:val="18"/>
              </w:rPr>
              <w:t>1</w:t>
            </w:r>
          </w:p>
        </w:tc>
        <w:tc>
          <w:tcPr>
            <w:tcW w:w="888" w:type="dxa"/>
          </w:tcPr>
          <w:p w14:paraId="0B079674" w14:textId="77777777" w:rsidR="00FA6019" w:rsidRDefault="00FA6019" w:rsidP="00FA48A3">
            <w:pPr>
              <w:pStyle w:val="TableParagraph"/>
              <w:spacing w:before="20"/>
              <w:ind w:left="117" w:right="108"/>
              <w:jc w:val="center"/>
              <w:rPr>
                <w:sz w:val="18"/>
              </w:rPr>
            </w:pPr>
            <w:r>
              <w:rPr>
                <w:spacing w:val="-5"/>
                <w:sz w:val="18"/>
              </w:rPr>
              <w:t>13</w:t>
            </w:r>
          </w:p>
        </w:tc>
        <w:tc>
          <w:tcPr>
            <w:tcW w:w="898" w:type="dxa"/>
          </w:tcPr>
          <w:p w14:paraId="3D239FC1" w14:textId="77777777" w:rsidR="00FA6019" w:rsidRDefault="00FA6019" w:rsidP="00FA48A3">
            <w:pPr>
              <w:pStyle w:val="TableParagraph"/>
              <w:spacing w:before="20"/>
              <w:ind w:left="119" w:right="116"/>
              <w:jc w:val="center"/>
              <w:rPr>
                <w:sz w:val="18"/>
              </w:rPr>
            </w:pPr>
            <w:r>
              <w:rPr>
                <w:spacing w:val="-5"/>
                <w:sz w:val="18"/>
              </w:rPr>
              <w:t>436</w:t>
            </w:r>
          </w:p>
        </w:tc>
        <w:tc>
          <w:tcPr>
            <w:tcW w:w="888" w:type="dxa"/>
          </w:tcPr>
          <w:p w14:paraId="1AB4911F" w14:textId="77777777" w:rsidR="00FA6019" w:rsidRDefault="00FA6019" w:rsidP="00FA48A3">
            <w:pPr>
              <w:pStyle w:val="TableParagraph"/>
              <w:spacing w:before="20"/>
              <w:ind w:left="8"/>
              <w:jc w:val="center"/>
              <w:rPr>
                <w:sz w:val="18"/>
              </w:rPr>
            </w:pPr>
            <w:r>
              <w:rPr>
                <w:sz w:val="18"/>
              </w:rPr>
              <w:t>0</w:t>
            </w:r>
          </w:p>
        </w:tc>
      </w:tr>
      <w:tr w:rsidR="00FA6019" w14:paraId="59EA0FA5" w14:textId="77777777" w:rsidTr="00FA48A3">
        <w:trPr>
          <w:trHeight w:val="241"/>
        </w:trPr>
        <w:tc>
          <w:tcPr>
            <w:tcW w:w="5861" w:type="dxa"/>
          </w:tcPr>
          <w:p w14:paraId="7CB74E88" w14:textId="77777777" w:rsidR="00FA6019" w:rsidRDefault="00FA6019" w:rsidP="00FA48A3">
            <w:pPr>
              <w:pStyle w:val="TableParagraph"/>
              <w:spacing w:before="11" w:line="211" w:lineRule="exact"/>
              <w:rPr>
                <w:sz w:val="18"/>
              </w:rPr>
            </w:pPr>
            <w:r>
              <w:rPr>
                <w:sz w:val="18"/>
              </w:rPr>
              <w:t>Sum</w:t>
            </w:r>
            <w:r>
              <w:rPr>
                <w:spacing w:val="-3"/>
                <w:sz w:val="18"/>
              </w:rPr>
              <w:t xml:space="preserve"> </w:t>
            </w:r>
            <w:r>
              <w:rPr>
                <w:sz w:val="18"/>
              </w:rPr>
              <w:t>of high grades</w:t>
            </w:r>
            <w:r>
              <w:rPr>
                <w:spacing w:val="-1"/>
                <w:sz w:val="18"/>
              </w:rPr>
              <w:t xml:space="preserve"> </w:t>
            </w:r>
            <w:r>
              <w:rPr>
                <w:sz w:val="18"/>
              </w:rPr>
              <w:t>(D</w:t>
            </w:r>
            <w:r>
              <w:rPr>
                <w:spacing w:val="-1"/>
                <w:sz w:val="18"/>
              </w:rPr>
              <w:t xml:space="preserve"> </w:t>
            </w:r>
            <w:r>
              <w:rPr>
                <w:sz w:val="18"/>
              </w:rPr>
              <w:t xml:space="preserve">or </w:t>
            </w:r>
            <w:r>
              <w:rPr>
                <w:spacing w:val="-5"/>
                <w:sz w:val="18"/>
              </w:rPr>
              <w:t>D*)</w:t>
            </w:r>
          </w:p>
        </w:tc>
        <w:tc>
          <w:tcPr>
            <w:tcW w:w="888" w:type="dxa"/>
          </w:tcPr>
          <w:p w14:paraId="1F4CAE78" w14:textId="77777777" w:rsidR="00FA6019" w:rsidRDefault="00FA6019" w:rsidP="00FA48A3">
            <w:pPr>
              <w:pStyle w:val="TableParagraph"/>
              <w:spacing w:before="23"/>
              <w:ind w:left="9"/>
              <w:jc w:val="center"/>
              <w:rPr>
                <w:sz w:val="18"/>
              </w:rPr>
            </w:pPr>
            <w:r>
              <w:rPr>
                <w:sz w:val="18"/>
              </w:rPr>
              <w:t>2</w:t>
            </w:r>
          </w:p>
        </w:tc>
        <w:tc>
          <w:tcPr>
            <w:tcW w:w="895" w:type="dxa"/>
          </w:tcPr>
          <w:p w14:paraId="5BCDFD32" w14:textId="77777777" w:rsidR="00FA6019" w:rsidRDefault="00FA6019" w:rsidP="00FA48A3">
            <w:pPr>
              <w:pStyle w:val="TableParagraph"/>
              <w:spacing w:before="23"/>
              <w:ind w:left="119" w:right="114"/>
              <w:jc w:val="center"/>
              <w:rPr>
                <w:sz w:val="18"/>
              </w:rPr>
            </w:pPr>
            <w:r>
              <w:rPr>
                <w:spacing w:val="-5"/>
                <w:sz w:val="18"/>
              </w:rPr>
              <w:t>115</w:t>
            </w:r>
          </w:p>
        </w:tc>
        <w:tc>
          <w:tcPr>
            <w:tcW w:w="888" w:type="dxa"/>
          </w:tcPr>
          <w:p w14:paraId="08774B92" w14:textId="77777777" w:rsidR="00FA6019" w:rsidRDefault="00FA6019" w:rsidP="00FA48A3">
            <w:pPr>
              <w:pStyle w:val="TableParagraph"/>
              <w:spacing w:before="23"/>
              <w:ind w:left="9"/>
              <w:jc w:val="center"/>
              <w:rPr>
                <w:sz w:val="18"/>
              </w:rPr>
            </w:pPr>
            <w:r>
              <w:rPr>
                <w:sz w:val="18"/>
              </w:rPr>
              <w:t>0</w:t>
            </w:r>
          </w:p>
        </w:tc>
        <w:tc>
          <w:tcPr>
            <w:tcW w:w="888" w:type="dxa"/>
          </w:tcPr>
          <w:p w14:paraId="639AE2CC" w14:textId="77777777" w:rsidR="00FA6019" w:rsidRDefault="00FA6019" w:rsidP="00FA48A3">
            <w:pPr>
              <w:pStyle w:val="TableParagraph"/>
              <w:spacing w:before="23"/>
              <w:ind w:left="10"/>
              <w:jc w:val="center"/>
              <w:rPr>
                <w:sz w:val="18"/>
              </w:rPr>
            </w:pPr>
            <w:r>
              <w:rPr>
                <w:sz w:val="18"/>
              </w:rPr>
              <w:t>4</w:t>
            </w:r>
          </w:p>
        </w:tc>
        <w:tc>
          <w:tcPr>
            <w:tcW w:w="895" w:type="dxa"/>
          </w:tcPr>
          <w:p w14:paraId="47FBA63E" w14:textId="77777777" w:rsidR="00FA6019" w:rsidRDefault="00FA6019" w:rsidP="00FA48A3">
            <w:pPr>
              <w:pStyle w:val="TableParagraph"/>
              <w:spacing w:before="23"/>
              <w:ind w:left="120" w:right="113"/>
              <w:jc w:val="center"/>
              <w:rPr>
                <w:sz w:val="18"/>
              </w:rPr>
            </w:pPr>
            <w:r>
              <w:rPr>
                <w:spacing w:val="-5"/>
                <w:sz w:val="18"/>
              </w:rPr>
              <w:t>97</w:t>
            </w:r>
          </w:p>
        </w:tc>
        <w:tc>
          <w:tcPr>
            <w:tcW w:w="888" w:type="dxa"/>
          </w:tcPr>
          <w:p w14:paraId="1C257536" w14:textId="77777777" w:rsidR="00FA6019" w:rsidRDefault="00FA6019" w:rsidP="00FA48A3">
            <w:pPr>
              <w:pStyle w:val="TableParagraph"/>
              <w:spacing w:before="23"/>
              <w:ind w:left="10"/>
              <w:jc w:val="center"/>
              <w:rPr>
                <w:sz w:val="18"/>
              </w:rPr>
            </w:pPr>
            <w:r>
              <w:rPr>
                <w:sz w:val="18"/>
              </w:rPr>
              <w:t>0</w:t>
            </w:r>
          </w:p>
        </w:tc>
        <w:tc>
          <w:tcPr>
            <w:tcW w:w="888" w:type="dxa"/>
          </w:tcPr>
          <w:p w14:paraId="640E668A" w14:textId="77777777" w:rsidR="00FA6019" w:rsidRDefault="00FA6019" w:rsidP="00FA48A3">
            <w:pPr>
              <w:pStyle w:val="TableParagraph"/>
              <w:spacing w:before="23"/>
              <w:ind w:left="11"/>
              <w:jc w:val="center"/>
              <w:rPr>
                <w:sz w:val="18"/>
              </w:rPr>
            </w:pPr>
            <w:r>
              <w:rPr>
                <w:sz w:val="18"/>
              </w:rPr>
              <w:t>5</w:t>
            </w:r>
          </w:p>
        </w:tc>
        <w:tc>
          <w:tcPr>
            <w:tcW w:w="898" w:type="dxa"/>
          </w:tcPr>
          <w:p w14:paraId="1780B8BE" w14:textId="77777777" w:rsidR="00FA6019" w:rsidRDefault="00FA6019" w:rsidP="00FA48A3">
            <w:pPr>
              <w:pStyle w:val="TableParagraph"/>
              <w:spacing w:before="23"/>
              <w:ind w:left="120" w:right="116"/>
              <w:jc w:val="center"/>
              <w:rPr>
                <w:sz w:val="18"/>
              </w:rPr>
            </w:pPr>
            <w:r>
              <w:rPr>
                <w:spacing w:val="-5"/>
                <w:sz w:val="18"/>
              </w:rPr>
              <w:t>139</w:t>
            </w:r>
          </w:p>
        </w:tc>
        <w:tc>
          <w:tcPr>
            <w:tcW w:w="888" w:type="dxa"/>
          </w:tcPr>
          <w:p w14:paraId="403C071F" w14:textId="77777777" w:rsidR="00FA6019" w:rsidRDefault="00FA6019" w:rsidP="00FA48A3">
            <w:pPr>
              <w:pStyle w:val="TableParagraph"/>
              <w:spacing w:before="23"/>
              <w:ind w:left="8"/>
              <w:jc w:val="center"/>
              <w:rPr>
                <w:sz w:val="18"/>
              </w:rPr>
            </w:pPr>
            <w:r>
              <w:rPr>
                <w:sz w:val="18"/>
              </w:rPr>
              <w:t>0</w:t>
            </w:r>
          </w:p>
        </w:tc>
      </w:tr>
      <w:tr w:rsidR="00FA6019" w14:paraId="71A158BD" w14:textId="77777777" w:rsidTr="00FA48A3">
        <w:trPr>
          <w:trHeight w:val="239"/>
        </w:trPr>
        <w:tc>
          <w:tcPr>
            <w:tcW w:w="5861" w:type="dxa"/>
          </w:tcPr>
          <w:p w14:paraId="03670F8D" w14:textId="77777777" w:rsidR="00FA6019" w:rsidRDefault="00FA6019" w:rsidP="00FA48A3">
            <w:pPr>
              <w:pStyle w:val="TableParagraph"/>
              <w:spacing w:before="8" w:line="211" w:lineRule="exact"/>
              <w:rPr>
                <w:sz w:val="18"/>
              </w:rPr>
            </w:pPr>
            <w:r>
              <w:rPr>
                <w:sz w:val="18"/>
              </w:rPr>
              <w:t>Sum</w:t>
            </w:r>
            <w:r>
              <w:rPr>
                <w:spacing w:val="-1"/>
                <w:sz w:val="18"/>
              </w:rPr>
              <w:t xml:space="preserve"> </w:t>
            </w:r>
            <w:r>
              <w:rPr>
                <w:sz w:val="18"/>
              </w:rPr>
              <w:t>of</w:t>
            </w:r>
            <w:r>
              <w:rPr>
                <w:spacing w:val="-1"/>
                <w:sz w:val="18"/>
              </w:rPr>
              <w:t xml:space="preserve"> </w:t>
            </w:r>
            <w:r>
              <w:rPr>
                <w:sz w:val="18"/>
              </w:rPr>
              <w:t>Achieved</w:t>
            </w:r>
            <w:r>
              <w:rPr>
                <w:spacing w:val="-1"/>
                <w:sz w:val="18"/>
              </w:rPr>
              <w:t xml:space="preserve"> </w:t>
            </w:r>
            <w:r>
              <w:rPr>
                <w:sz w:val="18"/>
              </w:rPr>
              <w:t>at</w:t>
            </w:r>
            <w:r>
              <w:rPr>
                <w:spacing w:val="-1"/>
                <w:sz w:val="18"/>
              </w:rPr>
              <w:t xml:space="preserve"> </w:t>
            </w:r>
            <w:r>
              <w:rPr>
                <w:sz w:val="18"/>
              </w:rPr>
              <w:t>least</w:t>
            </w:r>
            <w:r>
              <w:rPr>
                <w:spacing w:val="-3"/>
                <w:sz w:val="18"/>
              </w:rPr>
              <w:t xml:space="preserve"> </w:t>
            </w:r>
            <w:r>
              <w:rPr>
                <w:sz w:val="18"/>
              </w:rPr>
              <w:t xml:space="preserve">as </w:t>
            </w:r>
            <w:r>
              <w:rPr>
                <w:spacing w:val="-2"/>
                <w:sz w:val="18"/>
              </w:rPr>
              <w:t>expected</w:t>
            </w:r>
          </w:p>
        </w:tc>
        <w:tc>
          <w:tcPr>
            <w:tcW w:w="888" w:type="dxa"/>
          </w:tcPr>
          <w:p w14:paraId="23CC4933" w14:textId="77777777" w:rsidR="00FA6019" w:rsidRDefault="00FA6019" w:rsidP="00FA48A3">
            <w:pPr>
              <w:pStyle w:val="TableParagraph"/>
              <w:spacing w:before="20"/>
              <w:ind w:left="117" w:right="108"/>
              <w:jc w:val="center"/>
              <w:rPr>
                <w:sz w:val="18"/>
              </w:rPr>
            </w:pPr>
            <w:r>
              <w:rPr>
                <w:spacing w:val="-5"/>
                <w:sz w:val="18"/>
              </w:rPr>
              <w:t>10</w:t>
            </w:r>
          </w:p>
        </w:tc>
        <w:tc>
          <w:tcPr>
            <w:tcW w:w="895" w:type="dxa"/>
          </w:tcPr>
          <w:p w14:paraId="6F20ED1C" w14:textId="77777777" w:rsidR="00FA6019" w:rsidRDefault="00FA6019" w:rsidP="00FA48A3">
            <w:pPr>
              <w:pStyle w:val="TableParagraph"/>
              <w:spacing w:before="20"/>
              <w:ind w:left="120" w:right="113"/>
              <w:jc w:val="center"/>
              <w:rPr>
                <w:sz w:val="18"/>
              </w:rPr>
            </w:pPr>
            <w:r>
              <w:rPr>
                <w:spacing w:val="-5"/>
                <w:sz w:val="18"/>
              </w:rPr>
              <w:t>198</w:t>
            </w:r>
          </w:p>
        </w:tc>
        <w:tc>
          <w:tcPr>
            <w:tcW w:w="888" w:type="dxa"/>
          </w:tcPr>
          <w:p w14:paraId="5D35453B" w14:textId="77777777" w:rsidR="00FA6019" w:rsidRDefault="00FA6019" w:rsidP="00FA48A3">
            <w:pPr>
              <w:pStyle w:val="TableParagraph"/>
              <w:spacing w:before="20"/>
              <w:ind w:left="10"/>
              <w:jc w:val="center"/>
              <w:rPr>
                <w:sz w:val="18"/>
              </w:rPr>
            </w:pPr>
            <w:r>
              <w:rPr>
                <w:sz w:val="18"/>
              </w:rPr>
              <w:t>0</w:t>
            </w:r>
          </w:p>
        </w:tc>
        <w:tc>
          <w:tcPr>
            <w:tcW w:w="888" w:type="dxa"/>
          </w:tcPr>
          <w:p w14:paraId="5FADBE3A" w14:textId="77777777" w:rsidR="00FA6019" w:rsidRDefault="00FA6019" w:rsidP="00FA48A3">
            <w:pPr>
              <w:pStyle w:val="TableParagraph"/>
              <w:spacing w:before="20"/>
              <w:ind w:left="117" w:right="108"/>
              <w:jc w:val="center"/>
              <w:rPr>
                <w:sz w:val="18"/>
              </w:rPr>
            </w:pPr>
            <w:r>
              <w:rPr>
                <w:spacing w:val="-5"/>
                <w:sz w:val="18"/>
              </w:rPr>
              <w:t>10</w:t>
            </w:r>
          </w:p>
        </w:tc>
        <w:tc>
          <w:tcPr>
            <w:tcW w:w="895" w:type="dxa"/>
          </w:tcPr>
          <w:p w14:paraId="27679016" w14:textId="77777777" w:rsidR="00FA6019" w:rsidRDefault="00FA6019" w:rsidP="00FA48A3">
            <w:pPr>
              <w:pStyle w:val="TableParagraph"/>
              <w:spacing w:before="20"/>
              <w:ind w:left="120" w:right="114"/>
              <w:jc w:val="center"/>
              <w:rPr>
                <w:sz w:val="18"/>
              </w:rPr>
            </w:pPr>
            <w:r>
              <w:rPr>
                <w:spacing w:val="-5"/>
                <w:sz w:val="18"/>
              </w:rPr>
              <w:t>188</w:t>
            </w:r>
          </w:p>
        </w:tc>
        <w:tc>
          <w:tcPr>
            <w:tcW w:w="888" w:type="dxa"/>
          </w:tcPr>
          <w:p w14:paraId="4B0F6DBD" w14:textId="77777777" w:rsidR="00FA6019" w:rsidRDefault="00FA6019" w:rsidP="00FA48A3">
            <w:pPr>
              <w:pStyle w:val="TableParagraph"/>
              <w:spacing w:before="20"/>
              <w:ind w:left="10"/>
              <w:jc w:val="center"/>
              <w:rPr>
                <w:sz w:val="18"/>
              </w:rPr>
            </w:pPr>
            <w:r>
              <w:rPr>
                <w:sz w:val="18"/>
              </w:rPr>
              <w:t>0</w:t>
            </w:r>
          </w:p>
        </w:tc>
        <w:tc>
          <w:tcPr>
            <w:tcW w:w="888" w:type="dxa"/>
          </w:tcPr>
          <w:p w14:paraId="29F1CC05" w14:textId="77777777" w:rsidR="00FA6019" w:rsidRDefault="00FA6019" w:rsidP="00FA48A3">
            <w:pPr>
              <w:pStyle w:val="TableParagraph"/>
              <w:spacing w:before="20"/>
              <w:ind w:left="11"/>
              <w:jc w:val="center"/>
              <w:rPr>
                <w:sz w:val="18"/>
              </w:rPr>
            </w:pPr>
            <w:r>
              <w:rPr>
                <w:sz w:val="18"/>
              </w:rPr>
              <w:t>9</w:t>
            </w:r>
          </w:p>
        </w:tc>
        <w:tc>
          <w:tcPr>
            <w:tcW w:w="898" w:type="dxa"/>
          </w:tcPr>
          <w:p w14:paraId="3C2CA5EC" w14:textId="77777777" w:rsidR="00FA6019" w:rsidRDefault="00FA6019" w:rsidP="00FA48A3">
            <w:pPr>
              <w:pStyle w:val="TableParagraph"/>
              <w:spacing w:before="20"/>
              <w:ind w:left="120" w:right="116"/>
              <w:jc w:val="center"/>
              <w:rPr>
                <w:sz w:val="18"/>
              </w:rPr>
            </w:pPr>
            <w:r>
              <w:rPr>
                <w:spacing w:val="-5"/>
                <w:sz w:val="18"/>
              </w:rPr>
              <w:t>303</w:t>
            </w:r>
          </w:p>
        </w:tc>
        <w:tc>
          <w:tcPr>
            <w:tcW w:w="888" w:type="dxa"/>
          </w:tcPr>
          <w:p w14:paraId="17E61ADD" w14:textId="77777777" w:rsidR="00FA6019" w:rsidRDefault="00FA6019" w:rsidP="00FA48A3">
            <w:pPr>
              <w:pStyle w:val="TableParagraph"/>
              <w:spacing w:before="20"/>
              <w:ind w:left="8"/>
              <w:jc w:val="center"/>
              <w:rPr>
                <w:sz w:val="18"/>
              </w:rPr>
            </w:pPr>
            <w:r>
              <w:rPr>
                <w:sz w:val="18"/>
              </w:rPr>
              <w:t>0</w:t>
            </w:r>
          </w:p>
        </w:tc>
      </w:tr>
      <w:tr w:rsidR="00FA6019" w14:paraId="79397151" w14:textId="77777777" w:rsidTr="00FA48A3">
        <w:trPr>
          <w:trHeight w:val="239"/>
        </w:trPr>
        <w:tc>
          <w:tcPr>
            <w:tcW w:w="5861" w:type="dxa"/>
          </w:tcPr>
          <w:p w14:paraId="55D63D4D" w14:textId="77777777" w:rsidR="00FA6019" w:rsidRDefault="00FA6019" w:rsidP="00FA48A3">
            <w:pPr>
              <w:pStyle w:val="TableParagraph"/>
              <w:spacing w:before="11" w:line="209" w:lineRule="exact"/>
              <w:rPr>
                <w:sz w:val="18"/>
              </w:rPr>
            </w:pPr>
            <w:r>
              <w:rPr>
                <w:sz w:val="18"/>
              </w:rPr>
              <w:t>Sum</w:t>
            </w:r>
            <w:r>
              <w:rPr>
                <w:spacing w:val="-1"/>
                <w:sz w:val="18"/>
              </w:rPr>
              <w:t xml:space="preserve"> </w:t>
            </w:r>
            <w:r>
              <w:rPr>
                <w:sz w:val="18"/>
              </w:rPr>
              <w:t>of</w:t>
            </w:r>
            <w:r>
              <w:rPr>
                <w:spacing w:val="-1"/>
                <w:sz w:val="18"/>
              </w:rPr>
              <w:t xml:space="preserve"> </w:t>
            </w:r>
            <w:r>
              <w:rPr>
                <w:sz w:val="18"/>
              </w:rPr>
              <w:t>Achieved</w:t>
            </w:r>
            <w:r>
              <w:rPr>
                <w:spacing w:val="-2"/>
                <w:sz w:val="18"/>
              </w:rPr>
              <w:t xml:space="preserve"> </w:t>
            </w:r>
            <w:r>
              <w:rPr>
                <w:sz w:val="18"/>
              </w:rPr>
              <w:t>higher</w:t>
            </w:r>
            <w:r>
              <w:rPr>
                <w:spacing w:val="-1"/>
                <w:sz w:val="18"/>
              </w:rPr>
              <w:t xml:space="preserve"> </w:t>
            </w:r>
            <w:r>
              <w:rPr>
                <w:sz w:val="18"/>
              </w:rPr>
              <w:t xml:space="preserve">than </w:t>
            </w:r>
            <w:r>
              <w:rPr>
                <w:spacing w:val="-2"/>
                <w:sz w:val="18"/>
              </w:rPr>
              <w:t>expected</w:t>
            </w:r>
          </w:p>
        </w:tc>
        <w:tc>
          <w:tcPr>
            <w:tcW w:w="888" w:type="dxa"/>
          </w:tcPr>
          <w:p w14:paraId="16FA8985" w14:textId="77777777" w:rsidR="00FA6019" w:rsidRDefault="00FA6019" w:rsidP="00FA48A3">
            <w:pPr>
              <w:pStyle w:val="TableParagraph"/>
              <w:spacing w:before="20"/>
              <w:ind w:left="9"/>
              <w:jc w:val="center"/>
              <w:rPr>
                <w:sz w:val="18"/>
              </w:rPr>
            </w:pPr>
            <w:r>
              <w:rPr>
                <w:sz w:val="18"/>
              </w:rPr>
              <w:t>3</w:t>
            </w:r>
          </w:p>
        </w:tc>
        <w:tc>
          <w:tcPr>
            <w:tcW w:w="895" w:type="dxa"/>
          </w:tcPr>
          <w:p w14:paraId="247A5EED" w14:textId="77777777" w:rsidR="00FA6019" w:rsidRDefault="00FA6019" w:rsidP="00FA48A3">
            <w:pPr>
              <w:pStyle w:val="TableParagraph"/>
              <w:spacing w:before="20"/>
              <w:ind w:left="120" w:right="113"/>
              <w:jc w:val="center"/>
              <w:rPr>
                <w:sz w:val="18"/>
              </w:rPr>
            </w:pPr>
            <w:r>
              <w:rPr>
                <w:spacing w:val="-5"/>
                <w:sz w:val="18"/>
              </w:rPr>
              <w:t>82</w:t>
            </w:r>
          </w:p>
        </w:tc>
        <w:tc>
          <w:tcPr>
            <w:tcW w:w="888" w:type="dxa"/>
          </w:tcPr>
          <w:p w14:paraId="05987900" w14:textId="77777777" w:rsidR="00FA6019" w:rsidRDefault="00FA6019" w:rsidP="00FA48A3">
            <w:pPr>
              <w:pStyle w:val="TableParagraph"/>
              <w:spacing w:before="20"/>
              <w:ind w:left="8"/>
              <w:jc w:val="center"/>
              <w:rPr>
                <w:sz w:val="18"/>
              </w:rPr>
            </w:pPr>
            <w:r>
              <w:rPr>
                <w:sz w:val="18"/>
              </w:rPr>
              <w:t>0</w:t>
            </w:r>
          </w:p>
        </w:tc>
        <w:tc>
          <w:tcPr>
            <w:tcW w:w="888" w:type="dxa"/>
          </w:tcPr>
          <w:p w14:paraId="4566B2BE" w14:textId="77777777" w:rsidR="00FA6019" w:rsidRDefault="00FA6019" w:rsidP="00FA48A3">
            <w:pPr>
              <w:pStyle w:val="TableParagraph"/>
              <w:spacing w:before="20"/>
              <w:ind w:left="9"/>
              <w:jc w:val="center"/>
              <w:rPr>
                <w:sz w:val="18"/>
              </w:rPr>
            </w:pPr>
            <w:r>
              <w:rPr>
                <w:sz w:val="18"/>
              </w:rPr>
              <w:t>4</w:t>
            </w:r>
          </w:p>
        </w:tc>
        <w:tc>
          <w:tcPr>
            <w:tcW w:w="895" w:type="dxa"/>
          </w:tcPr>
          <w:p w14:paraId="0FE3F047" w14:textId="77777777" w:rsidR="00FA6019" w:rsidRDefault="00FA6019" w:rsidP="00FA48A3">
            <w:pPr>
              <w:pStyle w:val="TableParagraph"/>
              <w:spacing w:before="20"/>
              <w:ind w:left="120" w:right="113"/>
              <w:jc w:val="center"/>
              <w:rPr>
                <w:sz w:val="18"/>
              </w:rPr>
            </w:pPr>
            <w:r>
              <w:rPr>
                <w:spacing w:val="-5"/>
                <w:sz w:val="18"/>
              </w:rPr>
              <w:t>76</w:t>
            </w:r>
          </w:p>
        </w:tc>
        <w:tc>
          <w:tcPr>
            <w:tcW w:w="888" w:type="dxa"/>
          </w:tcPr>
          <w:p w14:paraId="368591AF" w14:textId="77777777" w:rsidR="00FA6019" w:rsidRDefault="00FA6019" w:rsidP="00FA48A3">
            <w:pPr>
              <w:pStyle w:val="TableParagraph"/>
              <w:spacing w:before="20"/>
              <w:ind w:left="8"/>
              <w:jc w:val="center"/>
              <w:rPr>
                <w:sz w:val="18"/>
              </w:rPr>
            </w:pPr>
            <w:r>
              <w:rPr>
                <w:sz w:val="18"/>
              </w:rPr>
              <w:t>0</w:t>
            </w:r>
          </w:p>
        </w:tc>
        <w:tc>
          <w:tcPr>
            <w:tcW w:w="888" w:type="dxa"/>
          </w:tcPr>
          <w:p w14:paraId="3D32C1C3" w14:textId="77777777" w:rsidR="00FA6019" w:rsidRDefault="00FA6019" w:rsidP="00FA48A3">
            <w:pPr>
              <w:pStyle w:val="TableParagraph"/>
              <w:spacing w:before="20"/>
              <w:ind w:left="9"/>
              <w:jc w:val="center"/>
              <w:rPr>
                <w:sz w:val="18"/>
              </w:rPr>
            </w:pPr>
            <w:r>
              <w:rPr>
                <w:sz w:val="18"/>
              </w:rPr>
              <w:t>3</w:t>
            </w:r>
          </w:p>
        </w:tc>
        <w:tc>
          <w:tcPr>
            <w:tcW w:w="898" w:type="dxa"/>
          </w:tcPr>
          <w:p w14:paraId="5F4031DA" w14:textId="77777777" w:rsidR="00FA6019" w:rsidRDefault="00FA6019" w:rsidP="00FA48A3">
            <w:pPr>
              <w:pStyle w:val="TableParagraph"/>
              <w:spacing w:before="20"/>
              <w:ind w:left="119" w:right="116"/>
              <w:jc w:val="center"/>
              <w:rPr>
                <w:sz w:val="18"/>
              </w:rPr>
            </w:pPr>
            <w:r>
              <w:rPr>
                <w:spacing w:val="-5"/>
                <w:sz w:val="18"/>
              </w:rPr>
              <w:t>133</w:t>
            </w:r>
          </w:p>
        </w:tc>
        <w:tc>
          <w:tcPr>
            <w:tcW w:w="888" w:type="dxa"/>
          </w:tcPr>
          <w:p w14:paraId="3CC55422" w14:textId="77777777" w:rsidR="00FA6019" w:rsidRDefault="00FA6019" w:rsidP="00FA48A3">
            <w:pPr>
              <w:pStyle w:val="TableParagraph"/>
              <w:spacing w:before="20"/>
              <w:ind w:left="8"/>
              <w:jc w:val="center"/>
              <w:rPr>
                <w:sz w:val="18"/>
              </w:rPr>
            </w:pPr>
            <w:r>
              <w:rPr>
                <w:sz w:val="18"/>
              </w:rPr>
              <w:t>0</w:t>
            </w:r>
          </w:p>
        </w:tc>
      </w:tr>
      <w:tr w:rsidR="00FA6019" w14:paraId="3EEB05C1" w14:textId="77777777" w:rsidTr="00FA48A3">
        <w:trPr>
          <w:trHeight w:val="239"/>
        </w:trPr>
        <w:tc>
          <w:tcPr>
            <w:tcW w:w="5861" w:type="dxa"/>
            <w:shd w:val="clear" w:color="auto" w:fill="91CDDB"/>
          </w:tcPr>
          <w:p w14:paraId="2BBD2FE1" w14:textId="77777777" w:rsidR="00FA6019" w:rsidRDefault="00FA6019" w:rsidP="00FA48A3">
            <w:pPr>
              <w:pStyle w:val="TableParagraph"/>
              <w:spacing w:before="11" w:line="209" w:lineRule="exact"/>
              <w:rPr>
                <w:sz w:val="18"/>
              </w:rPr>
            </w:pPr>
            <w:r>
              <w:rPr>
                <w:sz w:val="18"/>
              </w:rPr>
              <w:t>Average</w:t>
            </w:r>
            <w:r>
              <w:rPr>
                <w:spacing w:val="-3"/>
                <w:sz w:val="18"/>
              </w:rPr>
              <w:t xml:space="preserve"> </w:t>
            </w:r>
            <w:r>
              <w:rPr>
                <w:sz w:val="18"/>
              </w:rPr>
              <w:t>Difference</w:t>
            </w:r>
            <w:r>
              <w:rPr>
                <w:spacing w:val="-2"/>
                <w:sz w:val="18"/>
              </w:rPr>
              <w:t xml:space="preserve"> </w:t>
            </w:r>
            <w:r>
              <w:rPr>
                <w:sz w:val="18"/>
              </w:rPr>
              <w:t>from</w:t>
            </w:r>
            <w:r>
              <w:rPr>
                <w:spacing w:val="-2"/>
                <w:sz w:val="18"/>
              </w:rPr>
              <w:t xml:space="preserve"> </w:t>
            </w:r>
            <w:r>
              <w:rPr>
                <w:sz w:val="18"/>
              </w:rPr>
              <w:t>target</w:t>
            </w:r>
            <w:r>
              <w:rPr>
                <w:spacing w:val="-3"/>
                <w:sz w:val="18"/>
              </w:rPr>
              <w:t xml:space="preserve"> </w:t>
            </w:r>
            <w:r>
              <w:rPr>
                <w:sz w:val="18"/>
              </w:rPr>
              <w:t xml:space="preserve">grade of </w:t>
            </w:r>
            <w:r>
              <w:rPr>
                <w:spacing w:val="-2"/>
                <w:sz w:val="18"/>
              </w:rPr>
              <w:t>passes</w:t>
            </w:r>
          </w:p>
        </w:tc>
        <w:tc>
          <w:tcPr>
            <w:tcW w:w="888" w:type="dxa"/>
            <w:shd w:val="clear" w:color="auto" w:fill="91CDDB"/>
          </w:tcPr>
          <w:p w14:paraId="13E2A388" w14:textId="77777777" w:rsidR="00FA6019" w:rsidRDefault="00FA6019" w:rsidP="00FA48A3">
            <w:pPr>
              <w:pStyle w:val="TableParagraph"/>
              <w:spacing w:before="20"/>
              <w:ind w:left="116" w:right="108"/>
              <w:jc w:val="center"/>
              <w:rPr>
                <w:sz w:val="18"/>
              </w:rPr>
            </w:pPr>
            <w:r>
              <w:rPr>
                <w:sz w:val="18"/>
              </w:rPr>
              <w:t>-</w:t>
            </w:r>
            <w:r>
              <w:rPr>
                <w:spacing w:val="-5"/>
                <w:sz w:val="18"/>
              </w:rPr>
              <w:t>0.5</w:t>
            </w:r>
          </w:p>
        </w:tc>
        <w:tc>
          <w:tcPr>
            <w:tcW w:w="895" w:type="dxa"/>
            <w:shd w:val="clear" w:color="auto" w:fill="91CDDB"/>
          </w:tcPr>
          <w:p w14:paraId="78A8553F" w14:textId="77777777" w:rsidR="00FA6019" w:rsidRDefault="00FA6019" w:rsidP="00FA48A3">
            <w:pPr>
              <w:pStyle w:val="TableParagraph"/>
              <w:spacing w:before="20"/>
              <w:ind w:left="120" w:right="114"/>
              <w:jc w:val="center"/>
              <w:rPr>
                <w:sz w:val="18"/>
              </w:rPr>
            </w:pPr>
            <w:r>
              <w:rPr>
                <w:sz w:val="18"/>
              </w:rPr>
              <w:t>-</w:t>
            </w:r>
            <w:r>
              <w:rPr>
                <w:spacing w:val="-5"/>
                <w:sz w:val="18"/>
              </w:rPr>
              <w:t>0.5</w:t>
            </w:r>
          </w:p>
        </w:tc>
        <w:tc>
          <w:tcPr>
            <w:tcW w:w="888" w:type="dxa"/>
            <w:shd w:val="clear" w:color="auto" w:fill="91CDDB"/>
          </w:tcPr>
          <w:p w14:paraId="6CDB3E9B" w14:textId="77777777" w:rsidR="00FA6019" w:rsidRDefault="00FA6019" w:rsidP="00FA48A3">
            <w:pPr>
              <w:pStyle w:val="TableParagraph"/>
              <w:spacing w:before="20"/>
              <w:ind w:left="113" w:right="108"/>
              <w:jc w:val="center"/>
              <w:rPr>
                <w:sz w:val="18"/>
              </w:rPr>
            </w:pPr>
            <w:r>
              <w:rPr>
                <w:spacing w:val="-5"/>
                <w:sz w:val="18"/>
              </w:rPr>
              <w:t>N/A</w:t>
            </w:r>
          </w:p>
        </w:tc>
        <w:tc>
          <w:tcPr>
            <w:tcW w:w="888" w:type="dxa"/>
            <w:shd w:val="clear" w:color="auto" w:fill="91CDDB"/>
          </w:tcPr>
          <w:p w14:paraId="31FDAFBA" w14:textId="77777777" w:rsidR="00FA6019" w:rsidRDefault="00FA6019" w:rsidP="00FA48A3">
            <w:pPr>
              <w:pStyle w:val="TableParagraph"/>
              <w:spacing w:before="20"/>
              <w:ind w:left="117" w:right="108"/>
              <w:jc w:val="center"/>
              <w:rPr>
                <w:sz w:val="18"/>
              </w:rPr>
            </w:pPr>
            <w:r>
              <w:rPr>
                <w:sz w:val="18"/>
              </w:rPr>
              <w:t>-</w:t>
            </w:r>
            <w:r>
              <w:rPr>
                <w:spacing w:val="-5"/>
                <w:sz w:val="18"/>
              </w:rPr>
              <w:t>0.7</w:t>
            </w:r>
          </w:p>
        </w:tc>
        <w:tc>
          <w:tcPr>
            <w:tcW w:w="895" w:type="dxa"/>
            <w:shd w:val="clear" w:color="auto" w:fill="91CDDB"/>
          </w:tcPr>
          <w:p w14:paraId="6C4B504E" w14:textId="77777777" w:rsidR="00FA6019" w:rsidRDefault="00FA6019" w:rsidP="00FA48A3">
            <w:pPr>
              <w:pStyle w:val="TableParagraph"/>
              <w:spacing w:before="20"/>
              <w:ind w:left="120" w:right="113"/>
              <w:jc w:val="center"/>
              <w:rPr>
                <w:sz w:val="18"/>
              </w:rPr>
            </w:pPr>
            <w:r>
              <w:rPr>
                <w:sz w:val="18"/>
              </w:rPr>
              <w:t>-</w:t>
            </w:r>
            <w:r>
              <w:rPr>
                <w:spacing w:val="-5"/>
                <w:sz w:val="18"/>
              </w:rPr>
              <w:t>0.4</w:t>
            </w:r>
          </w:p>
        </w:tc>
        <w:tc>
          <w:tcPr>
            <w:tcW w:w="888" w:type="dxa"/>
            <w:shd w:val="clear" w:color="auto" w:fill="91CDDB"/>
          </w:tcPr>
          <w:p w14:paraId="2054A318" w14:textId="77777777" w:rsidR="00FA6019" w:rsidRDefault="00FA6019" w:rsidP="00FA48A3">
            <w:pPr>
              <w:pStyle w:val="TableParagraph"/>
              <w:spacing w:before="20"/>
              <w:ind w:left="114" w:right="108"/>
              <w:jc w:val="center"/>
              <w:rPr>
                <w:sz w:val="18"/>
              </w:rPr>
            </w:pPr>
            <w:r>
              <w:rPr>
                <w:spacing w:val="-5"/>
                <w:sz w:val="18"/>
              </w:rPr>
              <w:t>N/A</w:t>
            </w:r>
          </w:p>
        </w:tc>
        <w:tc>
          <w:tcPr>
            <w:tcW w:w="888" w:type="dxa"/>
            <w:shd w:val="clear" w:color="auto" w:fill="91CDDB"/>
          </w:tcPr>
          <w:p w14:paraId="6A0192C7" w14:textId="77777777" w:rsidR="00FA6019" w:rsidRDefault="00FA6019" w:rsidP="00FA48A3">
            <w:pPr>
              <w:pStyle w:val="TableParagraph"/>
              <w:spacing w:before="20"/>
              <w:ind w:left="10"/>
              <w:jc w:val="center"/>
              <w:rPr>
                <w:sz w:val="18"/>
              </w:rPr>
            </w:pPr>
            <w:r>
              <w:rPr>
                <w:sz w:val="18"/>
              </w:rPr>
              <w:t>0</w:t>
            </w:r>
          </w:p>
        </w:tc>
        <w:tc>
          <w:tcPr>
            <w:tcW w:w="898" w:type="dxa"/>
            <w:shd w:val="clear" w:color="auto" w:fill="91CDDB"/>
          </w:tcPr>
          <w:p w14:paraId="5968CBEF" w14:textId="77777777" w:rsidR="00FA6019" w:rsidRDefault="00FA6019" w:rsidP="00FA48A3">
            <w:pPr>
              <w:pStyle w:val="TableParagraph"/>
              <w:spacing w:before="20"/>
              <w:ind w:left="120" w:right="116"/>
              <w:jc w:val="center"/>
              <w:rPr>
                <w:sz w:val="18"/>
              </w:rPr>
            </w:pPr>
            <w:r>
              <w:rPr>
                <w:sz w:val="18"/>
              </w:rPr>
              <w:t>-</w:t>
            </w:r>
            <w:r>
              <w:rPr>
                <w:spacing w:val="-2"/>
                <w:sz w:val="18"/>
              </w:rPr>
              <w:t>0.002</w:t>
            </w:r>
          </w:p>
        </w:tc>
        <w:tc>
          <w:tcPr>
            <w:tcW w:w="888" w:type="dxa"/>
            <w:shd w:val="clear" w:color="auto" w:fill="91CDDB"/>
          </w:tcPr>
          <w:p w14:paraId="24648264" w14:textId="77777777" w:rsidR="00FA6019" w:rsidRDefault="00FA6019" w:rsidP="00FA48A3">
            <w:pPr>
              <w:pStyle w:val="TableParagraph"/>
              <w:spacing w:before="20"/>
              <w:ind w:left="9"/>
              <w:jc w:val="center"/>
              <w:rPr>
                <w:sz w:val="18"/>
              </w:rPr>
            </w:pPr>
            <w:r>
              <w:rPr>
                <w:sz w:val="18"/>
              </w:rPr>
              <w:t>0</w:t>
            </w:r>
          </w:p>
        </w:tc>
      </w:tr>
      <w:tr w:rsidR="00FA6019" w14:paraId="4C3FA356" w14:textId="77777777" w:rsidTr="00FA48A3">
        <w:trPr>
          <w:trHeight w:val="239"/>
        </w:trPr>
        <w:tc>
          <w:tcPr>
            <w:tcW w:w="5861" w:type="dxa"/>
            <w:shd w:val="clear" w:color="auto" w:fill="91CDDB"/>
          </w:tcPr>
          <w:p w14:paraId="59488545" w14:textId="77777777" w:rsidR="00FA6019" w:rsidRDefault="00FA6019" w:rsidP="00FA48A3">
            <w:pPr>
              <w:pStyle w:val="TableParagraph"/>
              <w:spacing w:before="11" w:line="209" w:lineRule="exact"/>
              <w:rPr>
                <w:sz w:val="18"/>
              </w:rPr>
            </w:pPr>
            <w:r>
              <w:rPr>
                <w:sz w:val="18"/>
              </w:rPr>
              <w:t>Average difference</w:t>
            </w:r>
            <w:r>
              <w:rPr>
                <w:spacing w:val="-3"/>
                <w:sz w:val="18"/>
              </w:rPr>
              <w:t xml:space="preserve"> </w:t>
            </w:r>
            <w:r>
              <w:rPr>
                <w:sz w:val="18"/>
              </w:rPr>
              <w:t>from Stretch and</w:t>
            </w:r>
            <w:r>
              <w:rPr>
                <w:spacing w:val="-3"/>
                <w:sz w:val="18"/>
              </w:rPr>
              <w:t xml:space="preserve"> </w:t>
            </w:r>
            <w:r>
              <w:rPr>
                <w:sz w:val="18"/>
              </w:rPr>
              <w:t>challenge</w:t>
            </w:r>
            <w:r>
              <w:rPr>
                <w:spacing w:val="-3"/>
                <w:sz w:val="18"/>
              </w:rPr>
              <w:t xml:space="preserve"> </w:t>
            </w:r>
            <w:r>
              <w:rPr>
                <w:sz w:val="18"/>
              </w:rPr>
              <w:t>target</w:t>
            </w:r>
            <w:r>
              <w:rPr>
                <w:spacing w:val="2"/>
                <w:sz w:val="18"/>
              </w:rPr>
              <w:t xml:space="preserve"> </w:t>
            </w:r>
            <w:r>
              <w:rPr>
                <w:sz w:val="18"/>
              </w:rPr>
              <w:t>grade</w:t>
            </w:r>
            <w:r>
              <w:rPr>
                <w:spacing w:val="-3"/>
                <w:sz w:val="18"/>
              </w:rPr>
              <w:t xml:space="preserve"> </w:t>
            </w:r>
            <w:r>
              <w:rPr>
                <w:sz w:val="18"/>
              </w:rPr>
              <w:t>of</w:t>
            </w:r>
            <w:r>
              <w:rPr>
                <w:spacing w:val="2"/>
                <w:sz w:val="18"/>
              </w:rPr>
              <w:t xml:space="preserve"> </w:t>
            </w:r>
            <w:r>
              <w:rPr>
                <w:spacing w:val="-2"/>
                <w:sz w:val="18"/>
              </w:rPr>
              <w:t>passes</w:t>
            </w:r>
          </w:p>
        </w:tc>
        <w:tc>
          <w:tcPr>
            <w:tcW w:w="888" w:type="dxa"/>
            <w:shd w:val="clear" w:color="auto" w:fill="91CDDB"/>
          </w:tcPr>
          <w:p w14:paraId="4E2D7ED5" w14:textId="77777777" w:rsidR="00FA6019" w:rsidRDefault="00FA6019" w:rsidP="00FA48A3">
            <w:pPr>
              <w:pStyle w:val="TableParagraph"/>
              <w:spacing w:before="20"/>
              <w:ind w:left="116" w:right="108"/>
              <w:jc w:val="center"/>
              <w:rPr>
                <w:sz w:val="18"/>
              </w:rPr>
            </w:pPr>
            <w:r>
              <w:rPr>
                <w:sz w:val="18"/>
              </w:rPr>
              <w:t>-</w:t>
            </w:r>
            <w:r>
              <w:rPr>
                <w:spacing w:val="-5"/>
                <w:sz w:val="18"/>
              </w:rPr>
              <w:t>1.4</w:t>
            </w:r>
          </w:p>
        </w:tc>
        <w:tc>
          <w:tcPr>
            <w:tcW w:w="895" w:type="dxa"/>
            <w:shd w:val="clear" w:color="auto" w:fill="91CDDB"/>
          </w:tcPr>
          <w:p w14:paraId="42679841" w14:textId="77777777" w:rsidR="00FA6019" w:rsidRDefault="00FA6019" w:rsidP="00FA48A3">
            <w:pPr>
              <w:pStyle w:val="TableParagraph"/>
              <w:spacing w:before="20"/>
              <w:ind w:left="120" w:right="114"/>
              <w:jc w:val="center"/>
              <w:rPr>
                <w:sz w:val="18"/>
              </w:rPr>
            </w:pPr>
            <w:r>
              <w:rPr>
                <w:sz w:val="18"/>
              </w:rPr>
              <w:t>-</w:t>
            </w:r>
            <w:r>
              <w:rPr>
                <w:spacing w:val="-5"/>
                <w:sz w:val="18"/>
              </w:rPr>
              <w:t>1.3</w:t>
            </w:r>
          </w:p>
        </w:tc>
        <w:tc>
          <w:tcPr>
            <w:tcW w:w="888" w:type="dxa"/>
            <w:shd w:val="clear" w:color="auto" w:fill="91CDDB"/>
          </w:tcPr>
          <w:p w14:paraId="1B48DE84" w14:textId="77777777" w:rsidR="00FA6019" w:rsidRDefault="00FA6019" w:rsidP="00FA48A3">
            <w:pPr>
              <w:pStyle w:val="TableParagraph"/>
              <w:spacing w:before="20"/>
              <w:ind w:left="113" w:right="108"/>
              <w:jc w:val="center"/>
              <w:rPr>
                <w:sz w:val="18"/>
              </w:rPr>
            </w:pPr>
            <w:r>
              <w:rPr>
                <w:spacing w:val="-5"/>
                <w:sz w:val="18"/>
              </w:rPr>
              <w:t>N/A</w:t>
            </w:r>
          </w:p>
        </w:tc>
        <w:tc>
          <w:tcPr>
            <w:tcW w:w="888" w:type="dxa"/>
            <w:shd w:val="clear" w:color="auto" w:fill="91CDDB"/>
          </w:tcPr>
          <w:p w14:paraId="558D2CD1" w14:textId="77777777" w:rsidR="00FA6019" w:rsidRDefault="00FA6019" w:rsidP="00FA48A3">
            <w:pPr>
              <w:pStyle w:val="TableParagraph"/>
              <w:spacing w:before="20"/>
              <w:ind w:left="117" w:right="108"/>
              <w:jc w:val="center"/>
              <w:rPr>
                <w:sz w:val="18"/>
              </w:rPr>
            </w:pPr>
            <w:r>
              <w:rPr>
                <w:sz w:val="18"/>
              </w:rPr>
              <w:t>-</w:t>
            </w:r>
            <w:r>
              <w:rPr>
                <w:spacing w:val="-5"/>
                <w:sz w:val="18"/>
              </w:rPr>
              <w:t>2.0</w:t>
            </w:r>
          </w:p>
        </w:tc>
        <w:tc>
          <w:tcPr>
            <w:tcW w:w="895" w:type="dxa"/>
            <w:shd w:val="clear" w:color="auto" w:fill="91CDDB"/>
          </w:tcPr>
          <w:p w14:paraId="23FD36FA" w14:textId="77777777" w:rsidR="00FA6019" w:rsidRDefault="00FA6019" w:rsidP="00FA48A3">
            <w:pPr>
              <w:pStyle w:val="TableParagraph"/>
              <w:spacing w:before="20"/>
              <w:ind w:left="120" w:right="113"/>
              <w:jc w:val="center"/>
              <w:rPr>
                <w:sz w:val="18"/>
              </w:rPr>
            </w:pPr>
            <w:r>
              <w:rPr>
                <w:sz w:val="18"/>
              </w:rPr>
              <w:t>-</w:t>
            </w:r>
            <w:r>
              <w:rPr>
                <w:spacing w:val="-5"/>
                <w:sz w:val="18"/>
              </w:rPr>
              <w:t>1.4</w:t>
            </w:r>
          </w:p>
        </w:tc>
        <w:tc>
          <w:tcPr>
            <w:tcW w:w="888" w:type="dxa"/>
            <w:shd w:val="clear" w:color="auto" w:fill="91CDDB"/>
          </w:tcPr>
          <w:p w14:paraId="4432E19F" w14:textId="77777777" w:rsidR="00FA6019" w:rsidRDefault="00FA6019" w:rsidP="00FA48A3">
            <w:pPr>
              <w:pStyle w:val="TableParagraph"/>
              <w:spacing w:before="20"/>
              <w:ind w:left="114" w:right="108"/>
              <w:jc w:val="center"/>
              <w:rPr>
                <w:sz w:val="18"/>
              </w:rPr>
            </w:pPr>
            <w:r>
              <w:rPr>
                <w:spacing w:val="-5"/>
                <w:sz w:val="18"/>
              </w:rPr>
              <w:t>N/A</w:t>
            </w:r>
          </w:p>
        </w:tc>
        <w:tc>
          <w:tcPr>
            <w:tcW w:w="888" w:type="dxa"/>
            <w:shd w:val="clear" w:color="auto" w:fill="91CDDB"/>
          </w:tcPr>
          <w:p w14:paraId="6F067191" w14:textId="77777777" w:rsidR="00FA6019" w:rsidRDefault="00FA6019" w:rsidP="00FA48A3">
            <w:pPr>
              <w:pStyle w:val="TableParagraph"/>
              <w:spacing w:before="20"/>
              <w:ind w:left="117" w:right="108"/>
              <w:jc w:val="center"/>
              <w:rPr>
                <w:sz w:val="18"/>
              </w:rPr>
            </w:pPr>
            <w:r>
              <w:rPr>
                <w:sz w:val="18"/>
              </w:rPr>
              <w:t>-</w:t>
            </w:r>
            <w:r>
              <w:rPr>
                <w:spacing w:val="-5"/>
                <w:sz w:val="18"/>
              </w:rPr>
              <w:t>1.3</w:t>
            </w:r>
          </w:p>
        </w:tc>
        <w:tc>
          <w:tcPr>
            <w:tcW w:w="898" w:type="dxa"/>
            <w:shd w:val="clear" w:color="auto" w:fill="91CDDB"/>
          </w:tcPr>
          <w:p w14:paraId="653FBB97" w14:textId="77777777" w:rsidR="00FA6019" w:rsidRDefault="00FA6019" w:rsidP="00FA48A3">
            <w:pPr>
              <w:pStyle w:val="TableParagraph"/>
              <w:spacing w:before="20"/>
              <w:ind w:left="120" w:right="116"/>
              <w:jc w:val="center"/>
              <w:rPr>
                <w:sz w:val="18"/>
              </w:rPr>
            </w:pPr>
            <w:r>
              <w:rPr>
                <w:sz w:val="18"/>
              </w:rPr>
              <w:t>-</w:t>
            </w:r>
            <w:r>
              <w:rPr>
                <w:spacing w:val="-4"/>
                <w:sz w:val="18"/>
              </w:rPr>
              <w:t>1.09</w:t>
            </w:r>
          </w:p>
        </w:tc>
        <w:tc>
          <w:tcPr>
            <w:tcW w:w="888" w:type="dxa"/>
            <w:shd w:val="clear" w:color="auto" w:fill="91CDDB"/>
          </w:tcPr>
          <w:p w14:paraId="590C69B1" w14:textId="77777777" w:rsidR="00FA6019" w:rsidRDefault="00FA6019" w:rsidP="00FA48A3">
            <w:pPr>
              <w:pStyle w:val="TableParagraph"/>
              <w:spacing w:before="20"/>
              <w:ind w:left="9"/>
              <w:jc w:val="center"/>
              <w:rPr>
                <w:sz w:val="18"/>
              </w:rPr>
            </w:pPr>
            <w:r>
              <w:rPr>
                <w:sz w:val="18"/>
              </w:rPr>
              <w:t>0</w:t>
            </w:r>
          </w:p>
        </w:tc>
      </w:tr>
      <w:tr w:rsidR="00FA6019" w14:paraId="27728352" w14:textId="77777777" w:rsidTr="00FA48A3">
        <w:trPr>
          <w:trHeight w:val="239"/>
        </w:trPr>
        <w:tc>
          <w:tcPr>
            <w:tcW w:w="5861" w:type="dxa"/>
          </w:tcPr>
          <w:p w14:paraId="4069F3A2" w14:textId="77777777" w:rsidR="00FA6019" w:rsidRDefault="00FA6019" w:rsidP="00FA48A3">
            <w:pPr>
              <w:pStyle w:val="TableParagraph"/>
              <w:spacing w:before="11" w:line="209" w:lineRule="exact"/>
              <w:rPr>
                <w:sz w:val="18"/>
              </w:rPr>
            </w:pPr>
            <w:r>
              <w:rPr>
                <w:sz w:val="18"/>
              </w:rPr>
              <w:t>% of</w:t>
            </w:r>
            <w:r>
              <w:rPr>
                <w:spacing w:val="1"/>
                <w:sz w:val="18"/>
              </w:rPr>
              <w:t xml:space="preserve"> </w:t>
            </w:r>
            <w:r>
              <w:rPr>
                <w:sz w:val="18"/>
              </w:rPr>
              <w:t>high</w:t>
            </w:r>
            <w:r>
              <w:rPr>
                <w:spacing w:val="-3"/>
                <w:sz w:val="18"/>
              </w:rPr>
              <w:t xml:space="preserve"> </w:t>
            </w:r>
            <w:r>
              <w:rPr>
                <w:sz w:val="18"/>
              </w:rPr>
              <w:t>grades</w:t>
            </w:r>
            <w:r>
              <w:rPr>
                <w:spacing w:val="1"/>
                <w:sz w:val="18"/>
              </w:rPr>
              <w:t xml:space="preserve"> </w:t>
            </w:r>
            <w:r>
              <w:rPr>
                <w:sz w:val="18"/>
              </w:rPr>
              <w:t>(D</w:t>
            </w:r>
            <w:r>
              <w:rPr>
                <w:spacing w:val="-1"/>
                <w:sz w:val="18"/>
              </w:rPr>
              <w:t xml:space="preserve"> </w:t>
            </w:r>
            <w:r>
              <w:rPr>
                <w:sz w:val="18"/>
              </w:rPr>
              <w:t>or</w:t>
            </w:r>
            <w:r>
              <w:rPr>
                <w:spacing w:val="-1"/>
                <w:sz w:val="18"/>
              </w:rPr>
              <w:t xml:space="preserve"> </w:t>
            </w:r>
            <w:r>
              <w:rPr>
                <w:sz w:val="18"/>
              </w:rPr>
              <w:t xml:space="preserve">D*) of </w:t>
            </w:r>
            <w:r>
              <w:rPr>
                <w:spacing w:val="-2"/>
                <w:sz w:val="18"/>
              </w:rPr>
              <w:t>passes</w:t>
            </w:r>
          </w:p>
        </w:tc>
        <w:tc>
          <w:tcPr>
            <w:tcW w:w="888" w:type="dxa"/>
          </w:tcPr>
          <w:p w14:paraId="3BB45C14" w14:textId="77777777" w:rsidR="00FA6019" w:rsidRDefault="00FA6019" w:rsidP="00FA48A3">
            <w:pPr>
              <w:pStyle w:val="TableParagraph"/>
              <w:spacing w:before="20"/>
              <w:ind w:left="113" w:right="108"/>
              <w:jc w:val="center"/>
              <w:rPr>
                <w:sz w:val="18"/>
              </w:rPr>
            </w:pPr>
            <w:r>
              <w:rPr>
                <w:spacing w:val="-2"/>
                <w:sz w:val="18"/>
              </w:rPr>
              <w:t>11.8%</w:t>
            </w:r>
          </w:p>
        </w:tc>
        <w:tc>
          <w:tcPr>
            <w:tcW w:w="895" w:type="dxa"/>
          </w:tcPr>
          <w:p w14:paraId="113D3705" w14:textId="77777777" w:rsidR="00FA6019" w:rsidRDefault="00FA6019" w:rsidP="00FA48A3">
            <w:pPr>
              <w:pStyle w:val="TableParagraph"/>
              <w:spacing w:before="20"/>
              <w:ind w:left="120" w:right="112"/>
              <w:jc w:val="center"/>
              <w:rPr>
                <w:sz w:val="18"/>
              </w:rPr>
            </w:pPr>
            <w:r>
              <w:rPr>
                <w:spacing w:val="-2"/>
                <w:sz w:val="18"/>
              </w:rPr>
              <w:t>31.8%</w:t>
            </w:r>
          </w:p>
        </w:tc>
        <w:tc>
          <w:tcPr>
            <w:tcW w:w="888" w:type="dxa"/>
          </w:tcPr>
          <w:p w14:paraId="747486CA" w14:textId="77777777" w:rsidR="00FA6019" w:rsidRDefault="00FA6019" w:rsidP="00FA48A3">
            <w:pPr>
              <w:pStyle w:val="TableParagraph"/>
              <w:spacing w:before="20"/>
              <w:ind w:left="48"/>
              <w:jc w:val="center"/>
              <w:rPr>
                <w:sz w:val="18"/>
              </w:rPr>
            </w:pPr>
            <w:r>
              <w:rPr>
                <w:sz w:val="18"/>
              </w:rPr>
              <w:t>-</w:t>
            </w:r>
          </w:p>
        </w:tc>
        <w:tc>
          <w:tcPr>
            <w:tcW w:w="888" w:type="dxa"/>
          </w:tcPr>
          <w:p w14:paraId="3563FAA1" w14:textId="77777777" w:rsidR="00FA6019" w:rsidRDefault="00FA6019" w:rsidP="00FA48A3">
            <w:pPr>
              <w:pStyle w:val="TableParagraph"/>
              <w:spacing w:before="20"/>
              <w:ind w:left="114" w:right="108"/>
              <w:jc w:val="center"/>
              <w:rPr>
                <w:sz w:val="18"/>
              </w:rPr>
            </w:pPr>
            <w:r>
              <w:rPr>
                <w:spacing w:val="-2"/>
                <w:sz w:val="18"/>
              </w:rPr>
              <w:t>21.1%</w:t>
            </w:r>
          </w:p>
        </w:tc>
        <w:tc>
          <w:tcPr>
            <w:tcW w:w="895" w:type="dxa"/>
          </w:tcPr>
          <w:p w14:paraId="5792C715" w14:textId="77777777" w:rsidR="00FA6019" w:rsidRDefault="00FA6019" w:rsidP="00FA48A3">
            <w:pPr>
              <w:pStyle w:val="TableParagraph"/>
              <w:spacing w:before="20"/>
              <w:ind w:left="120" w:right="113"/>
              <w:jc w:val="center"/>
              <w:rPr>
                <w:sz w:val="18"/>
              </w:rPr>
            </w:pPr>
            <w:r>
              <w:rPr>
                <w:spacing w:val="-2"/>
                <w:sz w:val="18"/>
              </w:rPr>
              <w:t>32.0%</w:t>
            </w:r>
          </w:p>
        </w:tc>
        <w:tc>
          <w:tcPr>
            <w:tcW w:w="888" w:type="dxa"/>
          </w:tcPr>
          <w:p w14:paraId="34EC4D3E" w14:textId="77777777" w:rsidR="00FA6019" w:rsidRDefault="00FA6019" w:rsidP="00FA48A3">
            <w:pPr>
              <w:pStyle w:val="TableParagraph"/>
              <w:spacing w:before="20"/>
              <w:ind w:left="6"/>
              <w:jc w:val="center"/>
              <w:rPr>
                <w:sz w:val="18"/>
              </w:rPr>
            </w:pPr>
            <w:r>
              <w:rPr>
                <w:sz w:val="18"/>
              </w:rPr>
              <w:t>-</w:t>
            </w:r>
          </w:p>
        </w:tc>
        <w:tc>
          <w:tcPr>
            <w:tcW w:w="888" w:type="dxa"/>
          </w:tcPr>
          <w:p w14:paraId="685C0A7A" w14:textId="77777777" w:rsidR="00FA6019" w:rsidRDefault="00FA6019" w:rsidP="00FA48A3">
            <w:pPr>
              <w:pStyle w:val="TableParagraph"/>
              <w:spacing w:before="20"/>
              <w:ind w:left="115" w:right="108"/>
              <w:jc w:val="center"/>
              <w:rPr>
                <w:sz w:val="18"/>
              </w:rPr>
            </w:pPr>
            <w:r>
              <w:rPr>
                <w:spacing w:val="-2"/>
                <w:sz w:val="18"/>
              </w:rPr>
              <w:t>38.5%</w:t>
            </w:r>
          </w:p>
        </w:tc>
        <w:tc>
          <w:tcPr>
            <w:tcW w:w="898" w:type="dxa"/>
          </w:tcPr>
          <w:p w14:paraId="2E0AEB0C" w14:textId="77777777" w:rsidR="00FA6019" w:rsidRDefault="00FA6019" w:rsidP="00FA48A3">
            <w:pPr>
              <w:pStyle w:val="TableParagraph"/>
              <w:spacing w:before="20"/>
              <w:ind w:left="120" w:right="114"/>
              <w:jc w:val="center"/>
              <w:rPr>
                <w:sz w:val="18"/>
              </w:rPr>
            </w:pPr>
            <w:r>
              <w:rPr>
                <w:spacing w:val="-2"/>
                <w:sz w:val="18"/>
              </w:rPr>
              <w:t>31.9%</w:t>
            </w:r>
          </w:p>
        </w:tc>
        <w:tc>
          <w:tcPr>
            <w:tcW w:w="888" w:type="dxa"/>
          </w:tcPr>
          <w:p w14:paraId="73E80772" w14:textId="77777777" w:rsidR="00FA6019" w:rsidRDefault="00FA6019" w:rsidP="00FA48A3">
            <w:pPr>
              <w:pStyle w:val="TableParagraph"/>
              <w:spacing w:before="20"/>
              <w:ind w:right="30"/>
              <w:jc w:val="center"/>
              <w:rPr>
                <w:sz w:val="18"/>
              </w:rPr>
            </w:pPr>
            <w:r>
              <w:rPr>
                <w:sz w:val="18"/>
              </w:rPr>
              <w:t>-</w:t>
            </w:r>
          </w:p>
        </w:tc>
      </w:tr>
      <w:tr w:rsidR="00FA6019" w14:paraId="4070D38B" w14:textId="77777777" w:rsidTr="00FA48A3">
        <w:trPr>
          <w:trHeight w:val="241"/>
        </w:trPr>
        <w:tc>
          <w:tcPr>
            <w:tcW w:w="5861" w:type="dxa"/>
          </w:tcPr>
          <w:p w14:paraId="6F24B1A2" w14:textId="77777777" w:rsidR="00FA6019" w:rsidRDefault="00FA6019" w:rsidP="00FA48A3">
            <w:pPr>
              <w:pStyle w:val="TableParagraph"/>
              <w:spacing w:before="11" w:line="211" w:lineRule="exact"/>
              <w:rPr>
                <w:sz w:val="18"/>
              </w:rPr>
            </w:pPr>
            <w:r>
              <w:rPr>
                <w:sz w:val="18"/>
              </w:rPr>
              <w:t>%</w:t>
            </w:r>
            <w:r>
              <w:rPr>
                <w:spacing w:val="-1"/>
                <w:sz w:val="18"/>
              </w:rPr>
              <w:t xml:space="preserve"> </w:t>
            </w:r>
            <w:r>
              <w:rPr>
                <w:sz w:val="18"/>
              </w:rPr>
              <w:t>achieving</w:t>
            </w:r>
            <w:r>
              <w:rPr>
                <w:spacing w:val="-3"/>
                <w:sz w:val="18"/>
              </w:rPr>
              <w:t xml:space="preserve"> </w:t>
            </w:r>
            <w:r>
              <w:rPr>
                <w:sz w:val="18"/>
              </w:rPr>
              <w:t>at</w:t>
            </w:r>
            <w:r>
              <w:rPr>
                <w:spacing w:val="-2"/>
                <w:sz w:val="18"/>
              </w:rPr>
              <w:t xml:space="preserve"> </w:t>
            </w:r>
            <w:r>
              <w:rPr>
                <w:sz w:val="18"/>
              </w:rPr>
              <w:t>least</w:t>
            </w:r>
            <w:r>
              <w:rPr>
                <w:spacing w:val="-2"/>
                <w:sz w:val="18"/>
              </w:rPr>
              <w:t xml:space="preserve"> </w:t>
            </w:r>
            <w:r>
              <w:rPr>
                <w:sz w:val="18"/>
              </w:rPr>
              <w:t>as</w:t>
            </w:r>
            <w:r>
              <w:rPr>
                <w:spacing w:val="-1"/>
                <w:sz w:val="18"/>
              </w:rPr>
              <w:t xml:space="preserve"> </w:t>
            </w:r>
            <w:r>
              <w:rPr>
                <w:sz w:val="18"/>
              </w:rPr>
              <w:t xml:space="preserve">expected of </w:t>
            </w:r>
            <w:r>
              <w:rPr>
                <w:spacing w:val="-2"/>
                <w:sz w:val="18"/>
              </w:rPr>
              <w:t>passes</w:t>
            </w:r>
          </w:p>
        </w:tc>
        <w:tc>
          <w:tcPr>
            <w:tcW w:w="888" w:type="dxa"/>
          </w:tcPr>
          <w:p w14:paraId="6DBF93AD" w14:textId="77777777" w:rsidR="00FA6019" w:rsidRDefault="00FA6019" w:rsidP="00FA48A3">
            <w:pPr>
              <w:pStyle w:val="TableParagraph"/>
              <w:spacing w:before="23"/>
              <w:ind w:left="113" w:right="108"/>
              <w:jc w:val="center"/>
              <w:rPr>
                <w:sz w:val="18"/>
              </w:rPr>
            </w:pPr>
            <w:r>
              <w:rPr>
                <w:spacing w:val="-2"/>
                <w:sz w:val="18"/>
              </w:rPr>
              <w:t>58.8%</w:t>
            </w:r>
          </w:p>
        </w:tc>
        <w:tc>
          <w:tcPr>
            <w:tcW w:w="895" w:type="dxa"/>
          </w:tcPr>
          <w:p w14:paraId="69914F8D" w14:textId="77777777" w:rsidR="00FA6019" w:rsidRDefault="00FA6019" w:rsidP="00FA48A3">
            <w:pPr>
              <w:pStyle w:val="TableParagraph"/>
              <w:spacing w:before="23"/>
              <w:ind w:left="120" w:right="112"/>
              <w:jc w:val="center"/>
              <w:rPr>
                <w:sz w:val="18"/>
              </w:rPr>
            </w:pPr>
            <w:r>
              <w:rPr>
                <w:spacing w:val="-2"/>
                <w:sz w:val="18"/>
              </w:rPr>
              <w:t>54.7%</w:t>
            </w:r>
          </w:p>
        </w:tc>
        <w:tc>
          <w:tcPr>
            <w:tcW w:w="888" w:type="dxa"/>
          </w:tcPr>
          <w:p w14:paraId="06A5D03C" w14:textId="77777777" w:rsidR="00FA6019" w:rsidRDefault="00FA6019" w:rsidP="00FA48A3">
            <w:pPr>
              <w:pStyle w:val="TableParagraph"/>
              <w:spacing w:before="23"/>
              <w:ind w:left="48"/>
              <w:jc w:val="center"/>
              <w:rPr>
                <w:sz w:val="18"/>
              </w:rPr>
            </w:pPr>
            <w:r>
              <w:rPr>
                <w:sz w:val="18"/>
              </w:rPr>
              <w:t>-</w:t>
            </w:r>
          </w:p>
        </w:tc>
        <w:tc>
          <w:tcPr>
            <w:tcW w:w="888" w:type="dxa"/>
          </w:tcPr>
          <w:p w14:paraId="22323284" w14:textId="77777777" w:rsidR="00FA6019" w:rsidRDefault="00FA6019" w:rsidP="00FA48A3">
            <w:pPr>
              <w:pStyle w:val="TableParagraph"/>
              <w:spacing w:before="23"/>
              <w:ind w:left="114" w:right="108"/>
              <w:jc w:val="center"/>
              <w:rPr>
                <w:sz w:val="18"/>
              </w:rPr>
            </w:pPr>
            <w:r>
              <w:rPr>
                <w:spacing w:val="-2"/>
                <w:sz w:val="18"/>
              </w:rPr>
              <w:t>52.6%</w:t>
            </w:r>
          </w:p>
        </w:tc>
        <w:tc>
          <w:tcPr>
            <w:tcW w:w="895" w:type="dxa"/>
          </w:tcPr>
          <w:p w14:paraId="7AC8A593" w14:textId="77777777" w:rsidR="00FA6019" w:rsidRDefault="00FA6019" w:rsidP="00FA48A3">
            <w:pPr>
              <w:pStyle w:val="TableParagraph"/>
              <w:spacing w:before="23"/>
              <w:ind w:left="120" w:right="113"/>
              <w:jc w:val="center"/>
              <w:rPr>
                <w:sz w:val="18"/>
              </w:rPr>
            </w:pPr>
            <w:r>
              <w:rPr>
                <w:spacing w:val="-2"/>
                <w:sz w:val="18"/>
              </w:rPr>
              <w:t>62.0%</w:t>
            </w:r>
          </w:p>
        </w:tc>
        <w:tc>
          <w:tcPr>
            <w:tcW w:w="888" w:type="dxa"/>
          </w:tcPr>
          <w:p w14:paraId="7E84FE5F" w14:textId="77777777" w:rsidR="00FA6019" w:rsidRDefault="00FA6019" w:rsidP="00FA48A3">
            <w:pPr>
              <w:pStyle w:val="TableParagraph"/>
              <w:spacing w:before="23"/>
              <w:ind w:left="6"/>
              <w:jc w:val="center"/>
              <w:rPr>
                <w:sz w:val="18"/>
              </w:rPr>
            </w:pPr>
            <w:r>
              <w:rPr>
                <w:sz w:val="18"/>
              </w:rPr>
              <w:t>-</w:t>
            </w:r>
          </w:p>
        </w:tc>
        <w:tc>
          <w:tcPr>
            <w:tcW w:w="888" w:type="dxa"/>
          </w:tcPr>
          <w:p w14:paraId="4F1F7A06" w14:textId="77777777" w:rsidR="00FA6019" w:rsidRDefault="00FA6019" w:rsidP="00FA48A3">
            <w:pPr>
              <w:pStyle w:val="TableParagraph"/>
              <w:spacing w:before="23"/>
              <w:ind w:left="115" w:right="108"/>
              <w:jc w:val="center"/>
              <w:rPr>
                <w:sz w:val="18"/>
              </w:rPr>
            </w:pPr>
            <w:r>
              <w:rPr>
                <w:spacing w:val="-2"/>
                <w:sz w:val="18"/>
              </w:rPr>
              <w:t>69.2%</w:t>
            </w:r>
          </w:p>
        </w:tc>
        <w:tc>
          <w:tcPr>
            <w:tcW w:w="898" w:type="dxa"/>
          </w:tcPr>
          <w:p w14:paraId="0599073C" w14:textId="77777777" w:rsidR="00FA6019" w:rsidRDefault="00FA6019" w:rsidP="00FA48A3">
            <w:pPr>
              <w:pStyle w:val="TableParagraph"/>
              <w:spacing w:before="23"/>
              <w:ind w:left="120" w:right="114"/>
              <w:jc w:val="center"/>
              <w:rPr>
                <w:sz w:val="18"/>
              </w:rPr>
            </w:pPr>
            <w:r>
              <w:rPr>
                <w:spacing w:val="-2"/>
                <w:sz w:val="18"/>
              </w:rPr>
              <w:t>69.5%</w:t>
            </w:r>
          </w:p>
        </w:tc>
        <w:tc>
          <w:tcPr>
            <w:tcW w:w="888" w:type="dxa"/>
          </w:tcPr>
          <w:p w14:paraId="5AB72E1C" w14:textId="77777777" w:rsidR="00FA6019" w:rsidRDefault="00FA6019" w:rsidP="00FA48A3">
            <w:pPr>
              <w:pStyle w:val="TableParagraph"/>
              <w:spacing w:before="23"/>
              <w:ind w:right="30"/>
              <w:jc w:val="center"/>
              <w:rPr>
                <w:sz w:val="18"/>
              </w:rPr>
            </w:pPr>
            <w:r>
              <w:rPr>
                <w:sz w:val="18"/>
              </w:rPr>
              <w:t>-</w:t>
            </w:r>
          </w:p>
        </w:tc>
      </w:tr>
      <w:tr w:rsidR="00FA6019" w14:paraId="1CA9BB07" w14:textId="77777777" w:rsidTr="00FA48A3">
        <w:trPr>
          <w:trHeight w:val="239"/>
        </w:trPr>
        <w:tc>
          <w:tcPr>
            <w:tcW w:w="5861" w:type="dxa"/>
          </w:tcPr>
          <w:p w14:paraId="43706080" w14:textId="77777777" w:rsidR="00FA6019" w:rsidRDefault="00FA6019" w:rsidP="00FA48A3">
            <w:pPr>
              <w:pStyle w:val="TableParagraph"/>
              <w:spacing w:before="8" w:line="211" w:lineRule="exact"/>
              <w:rPr>
                <w:sz w:val="18"/>
              </w:rPr>
            </w:pPr>
            <w:r>
              <w:rPr>
                <w:sz w:val="18"/>
              </w:rPr>
              <w:t>%</w:t>
            </w:r>
            <w:r>
              <w:rPr>
                <w:spacing w:val="-1"/>
                <w:sz w:val="18"/>
              </w:rPr>
              <w:t xml:space="preserve"> </w:t>
            </w:r>
            <w:r>
              <w:rPr>
                <w:sz w:val="18"/>
              </w:rPr>
              <w:t>achieving</w:t>
            </w:r>
            <w:r>
              <w:rPr>
                <w:spacing w:val="-3"/>
                <w:sz w:val="18"/>
              </w:rPr>
              <w:t xml:space="preserve"> </w:t>
            </w:r>
            <w:r>
              <w:rPr>
                <w:sz w:val="18"/>
              </w:rPr>
              <w:t>higher than</w:t>
            </w:r>
            <w:r>
              <w:rPr>
                <w:spacing w:val="-2"/>
                <w:sz w:val="18"/>
              </w:rPr>
              <w:t xml:space="preserve"> </w:t>
            </w:r>
            <w:r>
              <w:rPr>
                <w:sz w:val="18"/>
              </w:rPr>
              <w:t>expected</w:t>
            </w:r>
            <w:r>
              <w:rPr>
                <w:spacing w:val="-1"/>
                <w:sz w:val="18"/>
              </w:rPr>
              <w:t xml:space="preserve"> </w:t>
            </w:r>
            <w:r>
              <w:rPr>
                <w:sz w:val="18"/>
              </w:rPr>
              <w:t>of</w:t>
            </w:r>
            <w:r>
              <w:rPr>
                <w:spacing w:val="2"/>
                <w:sz w:val="18"/>
              </w:rPr>
              <w:t xml:space="preserve"> </w:t>
            </w:r>
            <w:r>
              <w:rPr>
                <w:spacing w:val="-2"/>
                <w:sz w:val="18"/>
              </w:rPr>
              <w:t>passes</w:t>
            </w:r>
          </w:p>
        </w:tc>
        <w:tc>
          <w:tcPr>
            <w:tcW w:w="888" w:type="dxa"/>
          </w:tcPr>
          <w:p w14:paraId="4932E2A5" w14:textId="77777777" w:rsidR="00FA6019" w:rsidRDefault="00FA6019" w:rsidP="00FA48A3">
            <w:pPr>
              <w:pStyle w:val="TableParagraph"/>
              <w:spacing w:before="20"/>
              <w:ind w:left="113" w:right="108"/>
              <w:jc w:val="center"/>
              <w:rPr>
                <w:sz w:val="18"/>
              </w:rPr>
            </w:pPr>
            <w:r>
              <w:rPr>
                <w:spacing w:val="-2"/>
                <w:sz w:val="18"/>
              </w:rPr>
              <w:t>17.6%</w:t>
            </w:r>
          </w:p>
        </w:tc>
        <w:tc>
          <w:tcPr>
            <w:tcW w:w="895" w:type="dxa"/>
          </w:tcPr>
          <w:p w14:paraId="402DAD1B" w14:textId="77777777" w:rsidR="00FA6019" w:rsidRDefault="00FA6019" w:rsidP="00FA48A3">
            <w:pPr>
              <w:pStyle w:val="TableParagraph"/>
              <w:spacing w:before="20"/>
              <w:ind w:left="120" w:right="112"/>
              <w:jc w:val="center"/>
              <w:rPr>
                <w:sz w:val="18"/>
              </w:rPr>
            </w:pPr>
            <w:r>
              <w:rPr>
                <w:spacing w:val="-2"/>
                <w:sz w:val="18"/>
              </w:rPr>
              <w:t>22.7%</w:t>
            </w:r>
          </w:p>
        </w:tc>
        <w:tc>
          <w:tcPr>
            <w:tcW w:w="888" w:type="dxa"/>
          </w:tcPr>
          <w:p w14:paraId="3356C47E" w14:textId="77777777" w:rsidR="00FA6019" w:rsidRDefault="00FA6019" w:rsidP="00FA48A3">
            <w:pPr>
              <w:pStyle w:val="TableParagraph"/>
              <w:spacing w:before="20"/>
              <w:ind w:left="48"/>
              <w:jc w:val="center"/>
              <w:rPr>
                <w:sz w:val="18"/>
              </w:rPr>
            </w:pPr>
            <w:r>
              <w:rPr>
                <w:sz w:val="18"/>
              </w:rPr>
              <w:t>-</w:t>
            </w:r>
          </w:p>
        </w:tc>
        <w:tc>
          <w:tcPr>
            <w:tcW w:w="888" w:type="dxa"/>
          </w:tcPr>
          <w:p w14:paraId="22BCEDE4" w14:textId="77777777" w:rsidR="00FA6019" w:rsidRDefault="00FA6019" w:rsidP="00FA48A3">
            <w:pPr>
              <w:pStyle w:val="TableParagraph"/>
              <w:spacing w:before="20"/>
              <w:ind w:left="114" w:right="108"/>
              <w:jc w:val="center"/>
              <w:rPr>
                <w:sz w:val="18"/>
              </w:rPr>
            </w:pPr>
            <w:r>
              <w:rPr>
                <w:spacing w:val="-2"/>
                <w:sz w:val="18"/>
              </w:rPr>
              <w:t>21.1%</w:t>
            </w:r>
          </w:p>
        </w:tc>
        <w:tc>
          <w:tcPr>
            <w:tcW w:w="895" w:type="dxa"/>
          </w:tcPr>
          <w:p w14:paraId="44FF0EAE" w14:textId="77777777" w:rsidR="00FA6019" w:rsidRDefault="00FA6019" w:rsidP="00FA48A3">
            <w:pPr>
              <w:pStyle w:val="TableParagraph"/>
              <w:spacing w:before="20"/>
              <w:ind w:left="120" w:right="113"/>
              <w:jc w:val="center"/>
              <w:rPr>
                <w:sz w:val="18"/>
              </w:rPr>
            </w:pPr>
            <w:r>
              <w:rPr>
                <w:spacing w:val="-2"/>
                <w:sz w:val="18"/>
              </w:rPr>
              <w:t>25.1%</w:t>
            </w:r>
          </w:p>
        </w:tc>
        <w:tc>
          <w:tcPr>
            <w:tcW w:w="888" w:type="dxa"/>
          </w:tcPr>
          <w:p w14:paraId="07E314A9" w14:textId="77777777" w:rsidR="00FA6019" w:rsidRDefault="00FA6019" w:rsidP="00FA48A3">
            <w:pPr>
              <w:pStyle w:val="TableParagraph"/>
              <w:spacing w:before="20"/>
              <w:ind w:left="48"/>
              <w:jc w:val="center"/>
              <w:rPr>
                <w:sz w:val="18"/>
              </w:rPr>
            </w:pPr>
            <w:r>
              <w:rPr>
                <w:sz w:val="18"/>
              </w:rPr>
              <w:t>-</w:t>
            </w:r>
          </w:p>
        </w:tc>
        <w:tc>
          <w:tcPr>
            <w:tcW w:w="888" w:type="dxa"/>
          </w:tcPr>
          <w:p w14:paraId="2D9C5D01" w14:textId="77777777" w:rsidR="00FA6019" w:rsidRDefault="00FA6019" w:rsidP="00FA48A3">
            <w:pPr>
              <w:pStyle w:val="TableParagraph"/>
              <w:spacing w:before="20"/>
              <w:ind w:left="114" w:right="108"/>
              <w:jc w:val="center"/>
              <w:rPr>
                <w:sz w:val="18"/>
              </w:rPr>
            </w:pPr>
            <w:r>
              <w:rPr>
                <w:spacing w:val="-2"/>
                <w:sz w:val="18"/>
              </w:rPr>
              <w:t>23.1%</w:t>
            </w:r>
          </w:p>
        </w:tc>
        <w:tc>
          <w:tcPr>
            <w:tcW w:w="898" w:type="dxa"/>
          </w:tcPr>
          <w:p w14:paraId="62A8BF63" w14:textId="77777777" w:rsidR="00FA6019" w:rsidRDefault="00FA6019" w:rsidP="00FA48A3">
            <w:pPr>
              <w:pStyle w:val="TableParagraph"/>
              <w:spacing w:before="20"/>
              <w:ind w:left="120" w:right="114"/>
              <w:jc w:val="center"/>
              <w:rPr>
                <w:sz w:val="18"/>
              </w:rPr>
            </w:pPr>
            <w:r>
              <w:rPr>
                <w:spacing w:val="-2"/>
                <w:sz w:val="18"/>
              </w:rPr>
              <w:t>30.5%</w:t>
            </w:r>
          </w:p>
        </w:tc>
        <w:tc>
          <w:tcPr>
            <w:tcW w:w="888" w:type="dxa"/>
          </w:tcPr>
          <w:p w14:paraId="7EC31280" w14:textId="77777777" w:rsidR="00FA6019" w:rsidRDefault="00FA6019" w:rsidP="00FA48A3">
            <w:pPr>
              <w:pStyle w:val="TableParagraph"/>
              <w:spacing w:before="20"/>
              <w:ind w:right="28"/>
              <w:jc w:val="center"/>
              <w:rPr>
                <w:sz w:val="18"/>
              </w:rPr>
            </w:pPr>
            <w:r>
              <w:rPr>
                <w:sz w:val="18"/>
              </w:rPr>
              <w:t>-</w:t>
            </w:r>
          </w:p>
        </w:tc>
      </w:tr>
    </w:tbl>
    <w:p w14:paraId="3678BF34" w14:textId="77777777" w:rsidR="00FA6019" w:rsidRDefault="00FA6019" w:rsidP="00FA6019">
      <w:pPr>
        <w:jc w:val="center"/>
        <w:rPr>
          <w:sz w:val="18"/>
        </w:rPr>
        <w:sectPr w:rsidR="00FA6019">
          <w:headerReference w:type="default" r:id="rId16"/>
          <w:footerReference w:type="default" r:id="rId17"/>
          <w:pgSz w:w="16840" w:h="11910" w:orient="landscape"/>
          <w:pgMar w:top="940" w:right="200" w:bottom="1200" w:left="600" w:header="759" w:footer="1002" w:gutter="0"/>
          <w:cols w:space="720"/>
        </w:sectPr>
      </w:pPr>
    </w:p>
    <w:p w14:paraId="514C088E" w14:textId="77777777" w:rsidR="00FA6019" w:rsidRDefault="00FA6019" w:rsidP="00FA6019">
      <w:pPr>
        <w:spacing w:before="12"/>
        <w:rPr>
          <w:b/>
          <w:sz w:val="1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0"/>
        <w:gridCol w:w="842"/>
        <w:gridCol w:w="840"/>
        <w:gridCol w:w="955"/>
        <w:gridCol w:w="840"/>
        <w:gridCol w:w="842"/>
        <w:gridCol w:w="955"/>
        <w:gridCol w:w="840"/>
        <w:gridCol w:w="840"/>
        <w:gridCol w:w="955"/>
      </w:tblGrid>
      <w:tr w:rsidR="00FA6019" w14:paraId="39F5E7F0" w14:textId="77777777" w:rsidTr="00FA48A3">
        <w:trPr>
          <w:trHeight w:val="721"/>
        </w:trPr>
        <w:tc>
          <w:tcPr>
            <w:tcW w:w="5700" w:type="dxa"/>
            <w:shd w:val="clear" w:color="auto" w:fill="91CDDB"/>
          </w:tcPr>
          <w:p w14:paraId="6CF1012E" w14:textId="77777777" w:rsidR="00FA6019" w:rsidRDefault="00FA6019" w:rsidP="00FA48A3">
            <w:pPr>
              <w:pStyle w:val="TableParagraph"/>
              <w:spacing w:before="6" w:line="240" w:lineRule="auto"/>
              <w:rPr>
                <w:b/>
                <w:sz w:val="20"/>
              </w:rPr>
            </w:pPr>
          </w:p>
          <w:p w14:paraId="74C73A7E" w14:textId="77777777" w:rsidR="00FA6019" w:rsidRDefault="00FA6019" w:rsidP="00FA48A3">
            <w:pPr>
              <w:pStyle w:val="TableParagraph"/>
              <w:spacing w:line="240" w:lineRule="auto"/>
              <w:rPr>
                <w:b/>
                <w:sz w:val="18"/>
              </w:rPr>
            </w:pPr>
            <w:r>
              <w:rPr>
                <w:b/>
                <w:sz w:val="18"/>
              </w:rPr>
              <w:t>Age</w:t>
            </w:r>
            <w:r>
              <w:rPr>
                <w:b/>
                <w:spacing w:val="-3"/>
                <w:sz w:val="18"/>
              </w:rPr>
              <w:t xml:space="preserve"> </w:t>
            </w:r>
            <w:r>
              <w:rPr>
                <w:b/>
                <w:spacing w:val="-2"/>
                <w:sz w:val="18"/>
              </w:rPr>
              <w:t>Group</w:t>
            </w:r>
          </w:p>
        </w:tc>
        <w:tc>
          <w:tcPr>
            <w:tcW w:w="842" w:type="dxa"/>
            <w:shd w:val="clear" w:color="auto" w:fill="91CDDB"/>
          </w:tcPr>
          <w:p w14:paraId="1A1BEC7C" w14:textId="77777777" w:rsidR="00FA6019" w:rsidRDefault="00FA6019" w:rsidP="00FA48A3">
            <w:pPr>
              <w:pStyle w:val="TableParagraph"/>
              <w:spacing w:before="6" w:line="240" w:lineRule="auto"/>
              <w:rPr>
                <w:b/>
                <w:sz w:val="20"/>
              </w:rPr>
            </w:pPr>
          </w:p>
          <w:p w14:paraId="3C4C1C80" w14:textId="77777777" w:rsidR="00FA6019" w:rsidRDefault="00FA6019" w:rsidP="00FA48A3">
            <w:pPr>
              <w:pStyle w:val="TableParagraph"/>
              <w:spacing w:line="240" w:lineRule="auto"/>
              <w:ind w:left="91" w:right="86"/>
              <w:jc w:val="center"/>
              <w:rPr>
                <w:b/>
                <w:sz w:val="18"/>
              </w:rPr>
            </w:pPr>
            <w:r>
              <w:rPr>
                <w:b/>
                <w:sz w:val="18"/>
              </w:rPr>
              <w:t>16-</w:t>
            </w:r>
            <w:r>
              <w:rPr>
                <w:b/>
                <w:spacing w:val="-5"/>
                <w:sz w:val="18"/>
              </w:rPr>
              <w:t>18</w:t>
            </w:r>
          </w:p>
        </w:tc>
        <w:tc>
          <w:tcPr>
            <w:tcW w:w="840" w:type="dxa"/>
            <w:shd w:val="clear" w:color="auto" w:fill="91CDDB"/>
          </w:tcPr>
          <w:p w14:paraId="4EEE30F7" w14:textId="77777777" w:rsidR="00FA6019" w:rsidRDefault="00FA6019" w:rsidP="00FA48A3">
            <w:pPr>
              <w:pStyle w:val="TableParagraph"/>
              <w:spacing w:before="6" w:line="240" w:lineRule="auto"/>
              <w:rPr>
                <w:b/>
                <w:sz w:val="20"/>
              </w:rPr>
            </w:pPr>
          </w:p>
          <w:p w14:paraId="22D96519" w14:textId="77777777" w:rsidR="00FA6019" w:rsidRDefault="00FA6019" w:rsidP="00FA48A3">
            <w:pPr>
              <w:pStyle w:val="TableParagraph"/>
              <w:spacing w:line="240" w:lineRule="auto"/>
              <w:ind w:left="88" w:right="84"/>
              <w:jc w:val="center"/>
              <w:rPr>
                <w:b/>
                <w:sz w:val="18"/>
              </w:rPr>
            </w:pPr>
            <w:r>
              <w:rPr>
                <w:b/>
                <w:spacing w:val="-5"/>
                <w:sz w:val="18"/>
              </w:rPr>
              <w:t>19+</w:t>
            </w:r>
          </w:p>
        </w:tc>
        <w:tc>
          <w:tcPr>
            <w:tcW w:w="955" w:type="dxa"/>
            <w:shd w:val="clear" w:color="auto" w:fill="91CDDB"/>
          </w:tcPr>
          <w:p w14:paraId="0908431B" w14:textId="77777777" w:rsidR="00FA6019" w:rsidRDefault="00FA6019" w:rsidP="00FA48A3">
            <w:pPr>
              <w:pStyle w:val="TableParagraph"/>
              <w:spacing w:before="32" w:line="240" w:lineRule="auto"/>
              <w:ind w:right="96"/>
              <w:jc w:val="center"/>
              <w:rPr>
                <w:b/>
                <w:sz w:val="18"/>
              </w:rPr>
            </w:pPr>
            <w:r>
              <w:rPr>
                <w:b/>
                <w:spacing w:val="-2"/>
                <w:sz w:val="18"/>
              </w:rPr>
              <w:t>Advanced</w:t>
            </w:r>
            <w:r>
              <w:rPr>
                <w:b/>
                <w:sz w:val="18"/>
              </w:rPr>
              <w:t xml:space="preserve"> </w:t>
            </w:r>
            <w:r>
              <w:rPr>
                <w:b/>
                <w:spacing w:val="-2"/>
                <w:sz w:val="18"/>
              </w:rPr>
              <w:t>Learner</w:t>
            </w:r>
            <w:r>
              <w:rPr>
                <w:b/>
                <w:sz w:val="18"/>
              </w:rPr>
              <w:t xml:space="preserve"> </w:t>
            </w:r>
            <w:r>
              <w:rPr>
                <w:b/>
                <w:spacing w:val="-2"/>
                <w:sz w:val="18"/>
              </w:rPr>
              <w:t>Loans</w:t>
            </w:r>
          </w:p>
        </w:tc>
        <w:tc>
          <w:tcPr>
            <w:tcW w:w="840" w:type="dxa"/>
            <w:shd w:val="clear" w:color="auto" w:fill="91CDDB"/>
          </w:tcPr>
          <w:p w14:paraId="1D03202D" w14:textId="77777777" w:rsidR="00FA6019" w:rsidRDefault="00FA6019" w:rsidP="00FA48A3">
            <w:pPr>
              <w:pStyle w:val="TableParagraph"/>
              <w:spacing w:before="6" w:line="240" w:lineRule="auto"/>
              <w:rPr>
                <w:b/>
                <w:sz w:val="20"/>
              </w:rPr>
            </w:pPr>
          </w:p>
          <w:p w14:paraId="1BF62F1F" w14:textId="77777777" w:rsidR="00FA6019" w:rsidRDefault="00FA6019" w:rsidP="00FA48A3">
            <w:pPr>
              <w:pStyle w:val="TableParagraph"/>
              <w:spacing w:line="240" w:lineRule="auto"/>
              <w:ind w:left="91" w:right="83"/>
              <w:jc w:val="center"/>
              <w:rPr>
                <w:b/>
                <w:sz w:val="18"/>
              </w:rPr>
            </w:pPr>
            <w:r>
              <w:rPr>
                <w:b/>
                <w:sz w:val="18"/>
              </w:rPr>
              <w:t>16-</w:t>
            </w:r>
            <w:r>
              <w:rPr>
                <w:b/>
                <w:spacing w:val="-5"/>
                <w:sz w:val="18"/>
              </w:rPr>
              <w:t>18</w:t>
            </w:r>
          </w:p>
        </w:tc>
        <w:tc>
          <w:tcPr>
            <w:tcW w:w="842" w:type="dxa"/>
            <w:shd w:val="clear" w:color="auto" w:fill="91CDDB"/>
          </w:tcPr>
          <w:p w14:paraId="4E7A8AC2" w14:textId="77777777" w:rsidR="00FA6019" w:rsidRDefault="00FA6019" w:rsidP="00FA48A3">
            <w:pPr>
              <w:pStyle w:val="TableParagraph"/>
              <w:spacing w:before="6" w:line="240" w:lineRule="auto"/>
              <w:rPr>
                <w:b/>
                <w:sz w:val="20"/>
              </w:rPr>
            </w:pPr>
          </w:p>
          <w:p w14:paraId="4E2A0DCA" w14:textId="77777777" w:rsidR="00FA6019" w:rsidRDefault="00FA6019" w:rsidP="00FA48A3">
            <w:pPr>
              <w:pStyle w:val="TableParagraph"/>
              <w:spacing w:line="240" w:lineRule="auto"/>
              <w:ind w:left="93" w:right="86"/>
              <w:jc w:val="center"/>
              <w:rPr>
                <w:b/>
                <w:sz w:val="18"/>
              </w:rPr>
            </w:pPr>
            <w:r>
              <w:rPr>
                <w:b/>
                <w:spacing w:val="-5"/>
                <w:sz w:val="18"/>
              </w:rPr>
              <w:t>19+</w:t>
            </w:r>
          </w:p>
        </w:tc>
        <w:tc>
          <w:tcPr>
            <w:tcW w:w="955" w:type="dxa"/>
            <w:shd w:val="clear" w:color="auto" w:fill="91CDDB"/>
          </w:tcPr>
          <w:p w14:paraId="3E5FEC01" w14:textId="77777777" w:rsidR="00FA6019" w:rsidRDefault="00FA6019" w:rsidP="00FA48A3">
            <w:pPr>
              <w:pStyle w:val="TableParagraph"/>
              <w:spacing w:before="32" w:line="240" w:lineRule="auto"/>
              <w:ind w:left="108" w:right="96"/>
              <w:jc w:val="center"/>
              <w:rPr>
                <w:b/>
                <w:sz w:val="18"/>
              </w:rPr>
            </w:pPr>
            <w:r>
              <w:rPr>
                <w:b/>
                <w:spacing w:val="-2"/>
                <w:sz w:val="18"/>
              </w:rPr>
              <w:t>Advanced</w:t>
            </w:r>
            <w:r>
              <w:rPr>
                <w:b/>
                <w:sz w:val="18"/>
              </w:rPr>
              <w:t xml:space="preserve"> </w:t>
            </w:r>
            <w:r>
              <w:rPr>
                <w:b/>
                <w:spacing w:val="-2"/>
                <w:sz w:val="18"/>
              </w:rPr>
              <w:t>Learner</w:t>
            </w:r>
            <w:r>
              <w:rPr>
                <w:b/>
                <w:sz w:val="18"/>
              </w:rPr>
              <w:t xml:space="preserve"> </w:t>
            </w:r>
            <w:r>
              <w:rPr>
                <w:b/>
                <w:spacing w:val="-2"/>
                <w:sz w:val="18"/>
              </w:rPr>
              <w:t>Loans</w:t>
            </w:r>
          </w:p>
        </w:tc>
        <w:tc>
          <w:tcPr>
            <w:tcW w:w="840" w:type="dxa"/>
            <w:shd w:val="clear" w:color="auto" w:fill="91CDDB"/>
          </w:tcPr>
          <w:p w14:paraId="00EDB23E" w14:textId="77777777" w:rsidR="00FA6019" w:rsidRDefault="00FA6019" w:rsidP="00FA48A3">
            <w:pPr>
              <w:pStyle w:val="TableParagraph"/>
              <w:spacing w:before="6" w:line="240" w:lineRule="auto"/>
              <w:rPr>
                <w:b/>
                <w:sz w:val="20"/>
              </w:rPr>
            </w:pPr>
          </w:p>
          <w:p w14:paraId="39DB99C3" w14:textId="77777777" w:rsidR="00FA6019" w:rsidRDefault="00FA6019" w:rsidP="00FA48A3">
            <w:pPr>
              <w:pStyle w:val="TableParagraph"/>
              <w:spacing w:line="240" w:lineRule="auto"/>
              <w:ind w:left="91" w:right="82"/>
              <w:jc w:val="center"/>
              <w:rPr>
                <w:b/>
                <w:sz w:val="18"/>
              </w:rPr>
            </w:pPr>
            <w:r>
              <w:rPr>
                <w:b/>
                <w:sz w:val="18"/>
              </w:rPr>
              <w:t>16-</w:t>
            </w:r>
            <w:r>
              <w:rPr>
                <w:b/>
                <w:spacing w:val="-5"/>
                <w:sz w:val="18"/>
              </w:rPr>
              <w:t>18</w:t>
            </w:r>
          </w:p>
        </w:tc>
        <w:tc>
          <w:tcPr>
            <w:tcW w:w="840" w:type="dxa"/>
            <w:shd w:val="clear" w:color="auto" w:fill="91CDDB"/>
          </w:tcPr>
          <w:p w14:paraId="38A6B23F" w14:textId="77777777" w:rsidR="00FA6019" w:rsidRDefault="00FA6019" w:rsidP="00FA48A3">
            <w:pPr>
              <w:pStyle w:val="TableParagraph"/>
              <w:spacing w:before="6" w:line="240" w:lineRule="auto"/>
              <w:rPr>
                <w:b/>
                <w:sz w:val="20"/>
              </w:rPr>
            </w:pPr>
          </w:p>
          <w:p w14:paraId="6E10E91C" w14:textId="77777777" w:rsidR="00FA6019" w:rsidRDefault="00FA6019" w:rsidP="00FA48A3">
            <w:pPr>
              <w:pStyle w:val="TableParagraph"/>
              <w:spacing w:line="240" w:lineRule="auto"/>
              <w:ind w:left="284"/>
              <w:rPr>
                <w:b/>
                <w:sz w:val="18"/>
              </w:rPr>
            </w:pPr>
            <w:r>
              <w:rPr>
                <w:b/>
                <w:spacing w:val="-5"/>
                <w:sz w:val="18"/>
              </w:rPr>
              <w:t>19+</w:t>
            </w:r>
          </w:p>
        </w:tc>
        <w:tc>
          <w:tcPr>
            <w:tcW w:w="955" w:type="dxa"/>
            <w:shd w:val="clear" w:color="auto" w:fill="91CDDB"/>
          </w:tcPr>
          <w:p w14:paraId="19CBC94A" w14:textId="77777777" w:rsidR="00FA6019" w:rsidRDefault="00FA6019" w:rsidP="00FA48A3">
            <w:pPr>
              <w:pStyle w:val="TableParagraph"/>
              <w:spacing w:before="32" w:line="240" w:lineRule="auto"/>
              <w:ind w:left="108" w:right="95"/>
              <w:jc w:val="center"/>
              <w:rPr>
                <w:b/>
                <w:sz w:val="18"/>
              </w:rPr>
            </w:pPr>
            <w:r>
              <w:rPr>
                <w:b/>
                <w:spacing w:val="-2"/>
                <w:sz w:val="18"/>
              </w:rPr>
              <w:t>Advanced</w:t>
            </w:r>
            <w:r>
              <w:rPr>
                <w:b/>
                <w:sz w:val="18"/>
              </w:rPr>
              <w:t xml:space="preserve"> </w:t>
            </w:r>
            <w:r>
              <w:rPr>
                <w:b/>
                <w:spacing w:val="-2"/>
                <w:sz w:val="18"/>
              </w:rPr>
              <w:t>Learner</w:t>
            </w:r>
            <w:r>
              <w:rPr>
                <w:b/>
                <w:sz w:val="18"/>
              </w:rPr>
              <w:t xml:space="preserve"> </w:t>
            </w:r>
            <w:r>
              <w:rPr>
                <w:b/>
                <w:spacing w:val="-2"/>
                <w:sz w:val="18"/>
              </w:rPr>
              <w:t>Loans</w:t>
            </w:r>
          </w:p>
        </w:tc>
      </w:tr>
      <w:tr w:rsidR="00FA6019" w14:paraId="0E5ECFDF" w14:textId="77777777" w:rsidTr="00FA48A3">
        <w:trPr>
          <w:trHeight w:val="218"/>
        </w:trPr>
        <w:tc>
          <w:tcPr>
            <w:tcW w:w="5700" w:type="dxa"/>
          </w:tcPr>
          <w:p w14:paraId="29CFA3AD" w14:textId="77777777" w:rsidR="00FA6019" w:rsidRDefault="00FA6019" w:rsidP="00FA48A3">
            <w:pPr>
              <w:pStyle w:val="TableParagraph"/>
              <w:spacing w:line="240" w:lineRule="auto"/>
              <w:rPr>
                <w:rFonts w:ascii="Times New Roman"/>
                <w:sz w:val="14"/>
              </w:rPr>
            </w:pPr>
          </w:p>
        </w:tc>
        <w:tc>
          <w:tcPr>
            <w:tcW w:w="842" w:type="dxa"/>
          </w:tcPr>
          <w:p w14:paraId="1DC6F440" w14:textId="77777777" w:rsidR="00FA6019" w:rsidRDefault="00FA6019" w:rsidP="00FA48A3">
            <w:pPr>
              <w:pStyle w:val="TableParagraph"/>
              <w:spacing w:line="198" w:lineRule="exact"/>
              <w:ind w:left="92" w:right="86"/>
              <w:jc w:val="center"/>
              <w:rPr>
                <w:b/>
                <w:sz w:val="18"/>
              </w:rPr>
            </w:pPr>
            <w:r>
              <w:rPr>
                <w:b/>
                <w:spacing w:val="-2"/>
                <w:sz w:val="18"/>
              </w:rPr>
              <w:t>2018/19</w:t>
            </w:r>
          </w:p>
        </w:tc>
        <w:tc>
          <w:tcPr>
            <w:tcW w:w="840" w:type="dxa"/>
          </w:tcPr>
          <w:p w14:paraId="7494EAE7" w14:textId="77777777" w:rsidR="00FA6019" w:rsidRDefault="00FA6019" w:rsidP="00FA48A3">
            <w:pPr>
              <w:pStyle w:val="TableParagraph"/>
              <w:spacing w:line="198" w:lineRule="exact"/>
              <w:ind w:left="88" w:right="84"/>
              <w:jc w:val="center"/>
              <w:rPr>
                <w:b/>
                <w:sz w:val="18"/>
              </w:rPr>
            </w:pPr>
            <w:r>
              <w:rPr>
                <w:b/>
                <w:spacing w:val="-2"/>
                <w:sz w:val="18"/>
              </w:rPr>
              <w:t>2018/19</w:t>
            </w:r>
          </w:p>
        </w:tc>
        <w:tc>
          <w:tcPr>
            <w:tcW w:w="955" w:type="dxa"/>
          </w:tcPr>
          <w:p w14:paraId="10048DD7" w14:textId="77777777" w:rsidR="00FA6019" w:rsidRDefault="00FA6019" w:rsidP="00FA48A3">
            <w:pPr>
              <w:pStyle w:val="TableParagraph"/>
              <w:spacing w:line="198" w:lineRule="exact"/>
              <w:ind w:left="105" w:right="96"/>
              <w:jc w:val="center"/>
              <w:rPr>
                <w:b/>
                <w:sz w:val="18"/>
              </w:rPr>
            </w:pPr>
            <w:r>
              <w:rPr>
                <w:b/>
                <w:spacing w:val="-2"/>
                <w:sz w:val="18"/>
              </w:rPr>
              <w:t>2018/19</w:t>
            </w:r>
          </w:p>
        </w:tc>
        <w:tc>
          <w:tcPr>
            <w:tcW w:w="840" w:type="dxa"/>
          </w:tcPr>
          <w:p w14:paraId="19C23691" w14:textId="77777777" w:rsidR="00FA6019" w:rsidRDefault="00FA6019" w:rsidP="00FA48A3">
            <w:pPr>
              <w:pStyle w:val="TableParagraph"/>
              <w:spacing w:line="198" w:lineRule="exact"/>
              <w:ind w:left="91" w:right="81"/>
              <w:jc w:val="center"/>
              <w:rPr>
                <w:b/>
                <w:sz w:val="18"/>
              </w:rPr>
            </w:pPr>
            <w:r>
              <w:rPr>
                <w:b/>
                <w:spacing w:val="-2"/>
                <w:sz w:val="18"/>
              </w:rPr>
              <w:t>2019/20</w:t>
            </w:r>
          </w:p>
        </w:tc>
        <w:tc>
          <w:tcPr>
            <w:tcW w:w="842" w:type="dxa"/>
          </w:tcPr>
          <w:p w14:paraId="4AB41AC3" w14:textId="77777777" w:rsidR="00FA6019" w:rsidRDefault="00FA6019" w:rsidP="00FA48A3">
            <w:pPr>
              <w:pStyle w:val="TableParagraph"/>
              <w:spacing w:line="198" w:lineRule="exact"/>
              <w:ind w:left="93" w:right="85"/>
              <w:jc w:val="center"/>
              <w:rPr>
                <w:b/>
                <w:sz w:val="18"/>
              </w:rPr>
            </w:pPr>
            <w:r>
              <w:rPr>
                <w:b/>
                <w:spacing w:val="-2"/>
                <w:sz w:val="18"/>
              </w:rPr>
              <w:t>2019/20</w:t>
            </w:r>
          </w:p>
        </w:tc>
        <w:tc>
          <w:tcPr>
            <w:tcW w:w="955" w:type="dxa"/>
          </w:tcPr>
          <w:p w14:paraId="7A738C9E" w14:textId="77777777" w:rsidR="00FA6019" w:rsidRDefault="00FA6019" w:rsidP="00FA48A3">
            <w:pPr>
              <w:pStyle w:val="TableParagraph"/>
              <w:spacing w:line="198" w:lineRule="exact"/>
              <w:ind w:right="96"/>
              <w:jc w:val="center"/>
              <w:rPr>
                <w:b/>
                <w:sz w:val="18"/>
              </w:rPr>
            </w:pPr>
            <w:r>
              <w:rPr>
                <w:b/>
                <w:spacing w:val="-2"/>
                <w:sz w:val="18"/>
              </w:rPr>
              <w:t>2019/20</w:t>
            </w:r>
          </w:p>
        </w:tc>
        <w:tc>
          <w:tcPr>
            <w:tcW w:w="840" w:type="dxa"/>
          </w:tcPr>
          <w:p w14:paraId="3DE68B2D" w14:textId="77777777" w:rsidR="00FA6019" w:rsidRDefault="00FA6019" w:rsidP="00FA48A3">
            <w:pPr>
              <w:pStyle w:val="TableParagraph"/>
              <w:spacing w:line="198" w:lineRule="exact"/>
              <w:ind w:left="91" w:right="80"/>
              <w:jc w:val="center"/>
              <w:rPr>
                <w:b/>
                <w:sz w:val="18"/>
              </w:rPr>
            </w:pPr>
            <w:r>
              <w:rPr>
                <w:b/>
                <w:spacing w:val="-2"/>
                <w:sz w:val="18"/>
              </w:rPr>
              <w:t>2020/21</w:t>
            </w:r>
          </w:p>
        </w:tc>
        <w:tc>
          <w:tcPr>
            <w:tcW w:w="840" w:type="dxa"/>
          </w:tcPr>
          <w:p w14:paraId="507607E7" w14:textId="77777777" w:rsidR="00FA6019" w:rsidRDefault="00FA6019" w:rsidP="00FA48A3">
            <w:pPr>
              <w:pStyle w:val="TableParagraph"/>
              <w:spacing w:line="198" w:lineRule="exact"/>
              <w:ind w:right="95"/>
              <w:rPr>
                <w:b/>
                <w:sz w:val="18"/>
              </w:rPr>
            </w:pPr>
            <w:r>
              <w:rPr>
                <w:b/>
                <w:spacing w:val="-2"/>
                <w:sz w:val="18"/>
              </w:rPr>
              <w:t>2020/21</w:t>
            </w:r>
          </w:p>
        </w:tc>
        <w:tc>
          <w:tcPr>
            <w:tcW w:w="955" w:type="dxa"/>
          </w:tcPr>
          <w:p w14:paraId="5B19F87E" w14:textId="77777777" w:rsidR="00FA6019" w:rsidRDefault="00FA6019" w:rsidP="00FA48A3">
            <w:pPr>
              <w:pStyle w:val="TableParagraph"/>
              <w:spacing w:line="198" w:lineRule="exact"/>
              <w:ind w:right="96"/>
              <w:jc w:val="center"/>
              <w:rPr>
                <w:b/>
                <w:sz w:val="18"/>
              </w:rPr>
            </w:pPr>
            <w:r>
              <w:rPr>
                <w:b/>
                <w:spacing w:val="-2"/>
                <w:sz w:val="18"/>
              </w:rPr>
              <w:t>2020/21</w:t>
            </w:r>
          </w:p>
        </w:tc>
      </w:tr>
      <w:tr w:rsidR="00FA6019" w14:paraId="3D8DDE2E" w14:textId="77777777" w:rsidTr="00FA48A3">
        <w:trPr>
          <w:trHeight w:val="220"/>
        </w:trPr>
        <w:tc>
          <w:tcPr>
            <w:tcW w:w="5700" w:type="dxa"/>
          </w:tcPr>
          <w:p w14:paraId="6659462C" w14:textId="77777777" w:rsidR="00FA6019" w:rsidRDefault="00FA6019" w:rsidP="00FA48A3">
            <w:pPr>
              <w:pStyle w:val="TableParagraph"/>
              <w:spacing w:before="1"/>
              <w:rPr>
                <w:sz w:val="18"/>
              </w:rPr>
            </w:pPr>
            <w:r>
              <w:rPr>
                <w:sz w:val="18"/>
              </w:rPr>
              <w:t>Sum</w:t>
            </w:r>
            <w:r>
              <w:rPr>
                <w:spacing w:val="-1"/>
                <w:sz w:val="18"/>
              </w:rPr>
              <w:t xml:space="preserve"> </w:t>
            </w:r>
            <w:r>
              <w:rPr>
                <w:sz w:val="18"/>
              </w:rPr>
              <w:t>of total</w:t>
            </w:r>
            <w:r>
              <w:rPr>
                <w:spacing w:val="-2"/>
                <w:sz w:val="18"/>
              </w:rPr>
              <w:t xml:space="preserve"> count</w:t>
            </w:r>
          </w:p>
        </w:tc>
        <w:tc>
          <w:tcPr>
            <w:tcW w:w="842" w:type="dxa"/>
          </w:tcPr>
          <w:p w14:paraId="09E5ED9D" w14:textId="77777777" w:rsidR="00FA6019" w:rsidRDefault="00FA6019" w:rsidP="00FA48A3">
            <w:pPr>
              <w:pStyle w:val="TableParagraph"/>
              <w:spacing w:before="1"/>
              <w:ind w:left="93" w:right="86"/>
              <w:jc w:val="center"/>
              <w:rPr>
                <w:sz w:val="18"/>
              </w:rPr>
            </w:pPr>
            <w:r>
              <w:rPr>
                <w:spacing w:val="-5"/>
                <w:sz w:val="18"/>
              </w:rPr>
              <w:t>434</w:t>
            </w:r>
          </w:p>
        </w:tc>
        <w:tc>
          <w:tcPr>
            <w:tcW w:w="840" w:type="dxa"/>
          </w:tcPr>
          <w:p w14:paraId="54D95B87" w14:textId="77777777" w:rsidR="00FA6019" w:rsidRDefault="00FA6019" w:rsidP="00FA48A3">
            <w:pPr>
              <w:pStyle w:val="TableParagraph"/>
              <w:spacing w:before="1"/>
              <w:ind w:left="88" w:right="84"/>
              <w:jc w:val="center"/>
              <w:rPr>
                <w:sz w:val="18"/>
              </w:rPr>
            </w:pPr>
            <w:r>
              <w:rPr>
                <w:spacing w:val="-5"/>
                <w:sz w:val="18"/>
              </w:rPr>
              <w:t>23</w:t>
            </w:r>
          </w:p>
        </w:tc>
        <w:tc>
          <w:tcPr>
            <w:tcW w:w="955" w:type="dxa"/>
          </w:tcPr>
          <w:p w14:paraId="31992C6D" w14:textId="77777777" w:rsidR="00FA6019" w:rsidRDefault="00FA6019" w:rsidP="00FA48A3">
            <w:pPr>
              <w:pStyle w:val="TableParagraph"/>
              <w:spacing w:before="1"/>
              <w:ind w:left="106" w:right="96"/>
              <w:jc w:val="center"/>
              <w:rPr>
                <w:sz w:val="18"/>
              </w:rPr>
            </w:pPr>
            <w:r>
              <w:rPr>
                <w:spacing w:val="-5"/>
                <w:sz w:val="18"/>
              </w:rPr>
              <w:t>30</w:t>
            </w:r>
          </w:p>
        </w:tc>
        <w:tc>
          <w:tcPr>
            <w:tcW w:w="840" w:type="dxa"/>
          </w:tcPr>
          <w:p w14:paraId="5C4A1807" w14:textId="77777777" w:rsidR="00FA6019" w:rsidRDefault="00FA6019" w:rsidP="00FA48A3">
            <w:pPr>
              <w:pStyle w:val="TableParagraph"/>
              <w:spacing w:before="1"/>
              <w:ind w:left="91" w:right="80"/>
              <w:jc w:val="center"/>
              <w:rPr>
                <w:sz w:val="18"/>
              </w:rPr>
            </w:pPr>
            <w:r>
              <w:rPr>
                <w:spacing w:val="-5"/>
                <w:sz w:val="18"/>
              </w:rPr>
              <w:t>367</w:t>
            </w:r>
          </w:p>
        </w:tc>
        <w:tc>
          <w:tcPr>
            <w:tcW w:w="842" w:type="dxa"/>
          </w:tcPr>
          <w:p w14:paraId="2188BADB" w14:textId="77777777" w:rsidR="00FA6019" w:rsidRDefault="00FA6019" w:rsidP="00FA48A3">
            <w:pPr>
              <w:pStyle w:val="TableParagraph"/>
              <w:spacing w:before="1"/>
              <w:ind w:left="93" w:right="84"/>
              <w:jc w:val="center"/>
              <w:rPr>
                <w:sz w:val="18"/>
              </w:rPr>
            </w:pPr>
            <w:r>
              <w:rPr>
                <w:spacing w:val="-5"/>
                <w:sz w:val="18"/>
              </w:rPr>
              <w:t>17</w:t>
            </w:r>
          </w:p>
        </w:tc>
        <w:tc>
          <w:tcPr>
            <w:tcW w:w="955" w:type="dxa"/>
          </w:tcPr>
          <w:p w14:paraId="15753622" w14:textId="77777777" w:rsidR="00FA6019" w:rsidRDefault="00FA6019" w:rsidP="00FA48A3">
            <w:pPr>
              <w:pStyle w:val="TableParagraph"/>
              <w:spacing w:before="1"/>
              <w:ind w:left="12"/>
              <w:jc w:val="center"/>
              <w:rPr>
                <w:sz w:val="18"/>
              </w:rPr>
            </w:pPr>
            <w:r>
              <w:rPr>
                <w:sz w:val="18"/>
              </w:rPr>
              <w:t>6</w:t>
            </w:r>
          </w:p>
        </w:tc>
        <w:tc>
          <w:tcPr>
            <w:tcW w:w="840" w:type="dxa"/>
          </w:tcPr>
          <w:p w14:paraId="4CAA7045" w14:textId="77777777" w:rsidR="00FA6019" w:rsidRDefault="00FA6019" w:rsidP="00FA48A3">
            <w:pPr>
              <w:pStyle w:val="TableParagraph"/>
              <w:spacing w:before="1"/>
              <w:ind w:left="91" w:right="80"/>
              <w:jc w:val="center"/>
              <w:rPr>
                <w:sz w:val="18"/>
              </w:rPr>
            </w:pPr>
            <w:r>
              <w:rPr>
                <w:spacing w:val="-5"/>
                <w:sz w:val="18"/>
              </w:rPr>
              <w:t>439</w:t>
            </w:r>
          </w:p>
        </w:tc>
        <w:tc>
          <w:tcPr>
            <w:tcW w:w="840" w:type="dxa"/>
          </w:tcPr>
          <w:p w14:paraId="41A1F091" w14:textId="77777777" w:rsidR="00FA6019" w:rsidRDefault="00FA6019" w:rsidP="00FA48A3">
            <w:pPr>
              <w:pStyle w:val="TableParagraph"/>
              <w:spacing w:before="1"/>
              <w:ind w:left="91" w:right="80"/>
              <w:jc w:val="center"/>
              <w:rPr>
                <w:sz w:val="18"/>
              </w:rPr>
            </w:pPr>
            <w:r>
              <w:rPr>
                <w:spacing w:val="-5"/>
                <w:sz w:val="18"/>
              </w:rPr>
              <w:t>21</w:t>
            </w:r>
          </w:p>
        </w:tc>
        <w:tc>
          <w:tcPr>
            <w:tcW w:w="955" w:type="dxa"/>
          </w:tcPr>
          <w:p w14:paraId="7C96BAEC" w14:textId="77777777" w:rsidR="00FA6019" w:rsidRDefault="00FA6019" w:rsidP="00FA48A3">
            <w:pPr>
              <w:pStyle w:val="TableParagraph"/>
              <w:spacing w:before="1"/>
              <w:ind w:left="106" w:right="96"/>
              <w:jc w:val="center"/>
              <w:rPr>
                <w:sz w:val="18"/>
              </w:rPr>
            </w:pPr>
            <w:r>
              <w:rPr>
                <w:spacing w:val="-5"/>
                <w:sz w:val="18"/>
              </w:rPr>
              <w:t>22</w:t>
            </w:r>
          </w:p>
        </w:tc>
      </w:tr>
      <w:tr w:rsidR="00FA6019" w14:paraId="58F57ADB" w14:textId="77777777" w:rsidTr="00FA48A3">
        <w:trPr>
          <w:trHeight w:val="220"/>
        </w:trPr>
        <w:tc>
          <w:tcPr>
            <w:tcW w:w="5700" w:type="dxa"/>
          </w:tcPr>
          <w:p w14:paraId="06915AAA" w14:textId="77777777" w:rsidR="00FA6019" w:rsidRDefault="00FA6019" w:rsidP="00FA48A3">
            <w:pPr>
              <w:pStyle w:val="TableParagraph"/>
              <w:spacing w:before="1"/>
              <w:rPr>
                <w:sz w:val="18"/>
              </w:rPr>
            </w:pPr>
            <w:r>
              <w:rPr>
                <w:sz w:val="18"/>
              </w:rPr>
              <w:t>Sum</w:t>
            </w:r>
            <w:r>
              <w:rPr>
                <w:spacing w:val="-1"/>
                <w:sz w:val="18"/>
              </w:rPr>
              <w:t xml:space="preserve"> </w:t>
            </w:r>
            <w:r>
              <w:rPr>
                <w:sz w:val="18"/>
              </w:rPr>
              <w:t xml:space="preserve">of </w:t>
            </w:r>
            <w:r>
              <w:rPr>
                <w:spacing w:val="-2"/>
                <w:sz w:val="18"/>
              </w:rPr>
              <w:t>passes</w:t>
            </w:r>
          </w:p>
        </w:tc>
        <w:tc>
          <w:tcPr>
            <w:tcW w:w="842" w:type="dxa"/>
          </w:tcPr>
          <w:p w14:paraId="114FD7F8" w14:textId="77777777" w:rsidR="00FA6019" w:rsidRDefault="00FA6019" w:rsidP="00FA48A3">
            <w:pPr>
              <w:pStyle w:val="TableParagraph"/>
              <w:spacing w:before="1"/>
              <w:ind w:left="91" w:right="86"/>
              <w:jc w:val="center"/>
              <w:rPr>
                <w:sz w:val="18"/>
              </w:rPr>
            </w:pPr>
            <w:r>
              <w:rPr>
                <w:spacing w:val="-5"/>
                <w:sz w:val="18"/>
              </w:rPr>
              <w:t>336</w:t>
            </w:r>
          </w:p>
        </w:tc>
        <w:tc>
          <w:tcPr>
            <w:tcW w:w="840" w:type="dxa"/>
          </w:tcPr>
          <w:p w14:paraId="3F1CFF04" w14:textId="77777777" w:rsidR="00FA6019" w:rsidRDefault="00FA6019" w:rsidP="00FA48A3">
            <w:pPr>
              <w:pStyle w:val="TableParagraph"/>
              <w:spacing w:before="1"/>
              <w:ind w:left="87" w:right="84"/>
              <w:jc w:val="center"/>
              <w:rPr>
                <w:sz w:val="18"/>
              </w:rPr>
            </w:pPr>
            <w:r>
              <w:rPr>
                <w:spacing w:val="-5"/>
                <w:sz w:val="18"/>
              </w:rPr>
              <w:t>17</w:t>
            </w:r>
          </w:p>
        </w:tc>
        <w:tc>
          <w:tcPr>
            <w:tcW w:w="955" w:type="dxa"/>
          </w:tcPr>
          <w:p w14:paraId="566FFF96" w14:textId="77777777" w:rsidR="00FA6019" w:rsidRDefault="00FA6019" w:rsidP="00FA48A3">
            <w:pPr>
              <w:pStyle w:val="TableParagraph"/>
              <w:spacing w:before="1"/>
              <w:ind w:left="106" w:right="96"/>
              <w:jc w:val="center"/>
              <w:rPr>
                <w:sz w:val="18"/>
              </w:rPr>
            </w:pPr>
            <w:r>
              <w:rPr>
                <w:spacing w:val="-5"/>
                <w:sz w:val="18"/>
              </w:rPr>
              <w:t>26</w:t>
            </w:r>
          </w:p>
        </w:tc>
        <w:tc>
          <w:tcPr>
            <w:tcW w:w="840" w:type="dxa"/>
          </w:tcPr>
          <w:p w14:paraId="21AD141B" w14:textId="77777777" w:rsidR="00FA6019" w:rsidRDefault="00FA6019" w:rsidP="00FA48A3">
            <w:pPr>
              <w:pStyle w:val="TableParagraph"/>
              <w:spacing w:before="1"/>
              <w:ind w:left="91" w:right="81"/>
              <w:jc w:val="center"/>
              <w:rPr>
                <w:sz w:val="18"/>
              </w:rPr>
            </w:pPr>
            <w:r>
              <w:rPr>
                <w:spacing w:val="-5"/>
                <w:sz w:val="18"/>
              </w:rPr>
              <w:t>305</w:t>
            </w:r>
          </w:p>
        </w:tc>
        <w:tc>
          <w:tcPr>
            <w:tcW w:w="842" w:type="dxa"/>
          </w:tcPr>
          <w:p w14:paraId="07E917E5" w14:textId="77777777" w:rsidR="00FA6019" w:rsidRDefault="00FA6019" w:rsidP="00FA48A3">
            <w:pPr>
              <w:pStyle w:val="TableParagraph"/>
              <w:spacing w:before="1"/>
              <w:ind w:left="93" w:right="85"/>
              <w:jc w:val="center"/>
              <w:rPr>
                <w:sz w:val="18"/>
              </w:rPr>
            </w:pPr>
            <w:r>
              <w:rPr>
                <w:spacing w:val="-5"/>
                <w:sz w:val="18"/>
              </w:rPr>
              <w:t>14</w:t>
            </w:r>
          </w:p>
        </w:tc>
        <w:tc>
          <w:tcPr>
            <w:tcW w:w="955" w:type="dxa"/>
          </w:tcPr>
          <w:p w14:paraId="144655A1" w14:textId="77777777" w:rsidR="00FA6019" w:rsidRDefault="00FA6019" w:rsidP="00FA48A3">
            <w:pPr>
              <w:pStyle w:val="TableParagraph"/>
              <w:spacing w:before="1"/>
              <w:ind w:left="11"/>
              <w:jc w:val="center"/>
              <w:rPr>
                <w:sz w:val="18"/>
              </w:rPr>
            </w:pPr>
            <w:r>
              <w:rPr>
                <w:sz w:val="18"/>
              </w:rPr>
              <w:t>4</w:t>
            </w:r>
          </w:p>
        </w:tc>
        <w:tc>
          <w:tcPr>
            <w:tcW w:w="840" w:type="dxa"/>
          </w:tcPr>
          <w:p w14:paraId="694FC61F" w14:textId="77777777" w:rsidR="00FA6019" w:rsidRDefault="00FA6019" w:rsidP="00FA48A3">
            <w:pPr>
              <w:pStyle w:val="TableParagraph"/>
              <w:spacing w:before="1"/>
              <w:ind w:left="91" w:right="81"/>
              <w:jc w:val="center"/>
              <w:rPr>
                <w:sz w:val="18"/>
              </w:rPr>
            </w:pPr>
            <w:r>
              <w:rPr>
                <w:spacing w:val="-5"/>
                <w:sz w:val="18"/>
              </w:rPr>
              <w:t>406</w:t>
            </w:r>
          </w:p>
        </w:tc>
        <w:tc>
          <w:tcPr>
            <w:tcW w:w="840" w:type="dxa"/>
          </w:tcPr>
          <w:p w14:paraId="34707BCA" w14:textId="77777777" w:rsidR="00FA6019" w:rsidRDefault="00FA6019" w:rsidP="00FA48A3">
            <w:pPr>
              <w:pStyle w:val="TableParagraph"/>
              <w:spacing w:before="1"/>
              <w:ind w:left="91" w:right="81"/>
              <w:jc w:val="center"/>
              <w:rPr>
                <w:sz w:val="18"/>
              </w:rPr>
            </w:pPr>
            <w:r>
              <w:rPr>
                <w:spacing w:val="-5"/>
                <w:sz w:val="18"/>
              </w:rPr>
              <w:t>21</w:t>
            </w:r>
          </w:p>
        </w:tc>
        <w:tc>
          <w:tcPr>
            <w:tcW w:w="955" w:type="dxa"/>
          </w:tcPr>
          <w:p w14:paraId="5A49B6C5" w14:textId="77777777" w:rsidR="00FA6019" w:rsidRDefault="00FA6019" w:rsidP="00FA48A3">
            <w:pPr>
              <w:pStyle w:val="TableParagraph"/>
              <w:spacing w:before="1"/>
              <w:ind w:left="108" w:right="96"/>
              <w:jc w:val="center"/>
              <w:rPr>
                <w:sz w:val="18"/>
              </w:rPr>
            </w:pPr>
            <w:r>
              <w:rPr>
                <w:spacing w:val="-5"/>
                <w:sz w:val="18"/>
              </w:rPr>
              <w:t>22</w:t>
            </w:r>
          </w:p>
        </w:tc>
      </w:tr>
      <w:tr w:rsidR="00FA6019" w14:paraId="0EEF3EBF" w14:textId="77777777" w:rsidTr="00FA48A3">
        <w:trPr>
          <w:trHeight w:val="217"/>
        </w:trPr>
        <w:tc>
          <w:tcPr>
            <w:tcW w:w="5700" w:type="dxa"/>
          </w:tcPr>
          <w:p w14:paraId="5C7714D9" w14:textId="77777777" w:rsidR="00FA6019" w:rsidRDefault="00FA6019" w:rsidP="00FA48A3">
            <w:pPr>
              <w:pStyle w:val="TableParagraph"/>
              <w:spacing w:line="198" w:lineRule="exact"/>
              <w:rPr>
                <w:sz w:val="18"/>
              </w:rPr>
            </w:pPr>
            <w:r>
              <w:rPr>
                <w:sz w:val="18"/>
              </w:rPr>
              <w:t>Sum</w:t>
            </w:r>
            <w:r>
              <w:rPr>
                <w:spacing w:val="-3"/>
                <w:sz w:val="18"/>
              </w:rPr>
              <w:t xml:space="preserve"> </w:t>
            </w:r>
            <w:r>
              <w:rPr>
                <w:sz w:val="18"/>
              </w:rPr>
              <w:t>of high grades</w:t>
            </w:r>
            <w:r>
              <w:rPr>
                <w:spacing w:val="-1"/>
                <w:sz w:val="18"/>
              </w:rPr>
              <w:t xml:space="preserve"> </w:t>
            </w:r>
            <w:r>
              <w:rPr>
                <w:sz w:val="18"/>
              </w:rPr>
              <w:t>(D</w:t>
            </w:r>
            <w:r>
              <w:rPr>
                <w:spacing w:val="-1"/>
                <w:sz w:val="18"/>
              </w:rPr>
              <w:t xml:space="preserve"> </w:t>
            </w:r>
            <w:r>
              <w:rPr>
                <w:sz w:val="18"/>
              </w:rPr>
              <w:t xml:space="preserve">or </w:t>
            </w:r>
            <w:r>
              <w:rPr>
                <w:spacing w:val="-5"/>
                <w:sz w:val="18"/>
              </w:rPr>
              <w:t>D*)</w:t>
            </w:r>
          </w:p>
        </w:tc>
        <w:tc>
          <w:tcPr>
            <w:tcW w:w="842" w:type="dxa"/>
          </w:tcPr>
          <w:p w14:paraId="5F67BB3F" w14:textId="77777777" w:rsidR="00FA6019" w:rsidRDefault="00FA6019" w:rsidP="00FA48A3">
            <w:pPr>
              <w:pStyle w:val="TableParagraph"/>
              <w:spacing w:line="198" w:lineRule="exact"/>
              <w:ind w:left="93" w:right="86"/>
              <w:jc w:val="center"/>
              <w:rPr>
                <w:sz w:val="18"/>
              </w:rPr>
            </w:pPr>
            <w:r>
              <w:rPr>
                <w:spacing w:val="-5"/>
                <w:sz w:val="18"/>
              </w:rPr>
              <w:t>94</w:t>
            </w:r>
          </w:p>
        </w:tc>
        <w:tc>
          <w:tcPr>
            <w:tcW w:w="840" w:type="dxa"/>
          </w:tcPr>
          <w:p w14:paraId="298747BD" w14:textId="77777777" w:rsidR="00FA6019" w:rsidRDefault="00FA6019" w:rsidP="00FA48A3">
            <w:pPr>
              <w:pStyle w:val="TableParagraph"/>
              <w:spacing w:line="198" w:lineRule="exact"/>
              <w:ind w:left="88" w:right="84"/>
              <w:jc w:val="center"/>
              <w:rPr>
                <w:sz w:val="18"/>
              </w:rPr>
            </w:pPr>
            <w:r>
              <w:rPr>
                <w:spacing w:val="-5"/>
                <w:sz w:val="18"/>
              </w:rPr>
              <w:t>14</w:t>
            </w:r>
          </w:p>
        </w:tc>
        <w:tc>
          <w:tcPr>
            <w:tcW w:w="955" w:type="dxa"/>
          </w:tcPr>
          <w:p w14:paraId="45D7EE0F" w14:textId="77777777" w:rsidR="00FA6019" w:rsidRDefault="00FA6019" w:rsidP="00FA48A3">
            <w:pPr>
              <w:pStyle w:val="TableParagraph"/>
              <w:spacing w:line="198" w:lineRule="exact"/>
              <w:ind w:left="9"/>
              <w:jc w:val="center"/>
              <w:rPr>
                <w:sz w:val="18"/>
              </w:rPr>
            </w:pPr>
            <w:r>
              <w:rPr>
                <w:sz w:val="18"/>
              </w:rPr>
              <w:t>9</w:t>
            </w:r>
          </w:p>
        </w:tc>
        <w:tc>
          <w:tcPr>
            <w:tcW w:w="840" w:type="dxa"/>
          </w:tcPr>
          <w:p w14:paraId="07D48B78" w14:textId="77777777" w:rsidR="00FA6019" w:rsidRDefault="00FA6019" w:rsidP="00FA48A3">
            <w:pPr>
              <w:pStyle w:val="TableParagraph"/>
              <w:spacing w:line="198" w:lineRule="exact"/>
              <w:ind w:left="91" w:right="80"/>
              <w:jc w:val="center"/>
              <w:rPr>
                <w:sz w:val="18"/>
              </w:rPr>
            </w:pPr>
            <w:r>
              <w:rPr>
                <w:spacing w:val="-5"/>
                <w:sz w:val="18"/>
              </w:rPr>
              <w:t>90</w:t>
            </w:r>
          </w:p>
        </w:tc>
        <w:tc>
          <w:tcPr>
            <w:tcW w:w="842" w:type="dxa"/>
          </w:tcPr>
          <w:p w14:paraId="7FF74226" w14:textId="77777777" w:rsidR="00FA6019" w:rsidRDefault="00FA6019" w:rsidP="00FA48A3">
            <w:pPr>
              <w:pStyle w:val="TableParagraph"/>
              <w:spacing w:line="198" w:lineRule="exact"/>
              <w:ind w:left="93" w:right="84"/>
              <w:jc w:val="center"/>
              <w:rPr>
                <w:sz w:val="18"/>
              </w:rPr>
            </w:pPr>
            <w:r>
              <w:rPr>
                <w:spacing w:val="-5"/>
                <w:sz w:val="18"/>
              </w:rPr>
              <w:t>11</w:t>
            </w:r>
          </w:p>
        </w:tc>
        <w:tc>
          <w:tcPr>
            <w:tcW w:w="955" w:type="dxa"/>
          </w:tcPr>
          <w:p w14:paraId="4BB1978D" w14:textId="77777777" w:rsidR="00FA6019" w:rsidRDefault="00FA6019" w:rsidP="00FA48A3">
            <w:pPr>
              <w:pStyle w:val="TableParagraph"/>
              <w:spacing w:line="198" w:lineRule="exact"/>
              <w:ind w:left="13"/>
              <w:jc w:val="center"/>
              <w:rPr>
                <w:sz w:val="18"/>
              </w:rPr>
            </w:pPr>
            <w:r>
              <w:rPr>
                <w:sz w:val="18"/>
              </w:rPr>
              <w:t>0</w:t>
            </w:r>
          </w:p>
        </w:tc>
        <w:tc>
          <w:tcPr>
            <w:tcW w:w="840" w:type="dxa"/>
          </w:tcPr>
          <w:p w14:paraId="770FDDDA" w14:textId="77777777" w:rsidR="00FA6019" w:rsidRDefault="00FA6019" w:rsidP="00FA48A3">
            <w:pPr>
              <w:pStyle w:val="TableParagraph"/>
              <w:spacing w:line="198" w:lineRule="exact"/>
              <w:ind w:left="91" w:right="79"/>
              <w:jc w:val="center"/>
              <w:rPr>
                <w:sz w:val="18"/>
              </w:rPr>
            </w:pPr>
            <w:r>
              <w:rPr>
                <w:spacing w:val="-5"/>
                <w:sz w:val="18"/>
              </w:rPr>
              <w:t>118</w:t>
            </w:r>
          </w:p>
        </w:tc>
        <w:tc>
          <w:tcPr>
            <w:tcW w:w="840" w:type="dxa"/>
          </w:tcPr>
          <w:p w14:paraId="36BEE809" w14:textId="77777777" w:rsidR="00FA6019" w:rsidRDefault="00FA6019" w:rsidP="00FA48A3">
            <w:pPr>
              <w:pStyle w:val="TableParagraph"/>
              <w:spacing w:line="198" w:lineRule="exact"/>
              <w:ind w:left="91" w:right="80"/>
              <w:jc w:val="center"/>
              <w:rPr>
                <w:sz w:val="18"/>
              </w:rPr>
            </w:pPr>
            <w:r>
              <w:rPr>
                <w:spacing w:val="-5"/>
                <w:sz w:val="18"/>
              </w:rPr>
              <w:t>20</w:t>
            </w:r>
          </w:p>
        </w:tc>
        <w:tc>
          <w:tcPr>
            <w:tcW w:w="955" w:type="dxa"/>
          </w:tcPr>
          <w:p w14:paraId="54D87437" w14:textId="77777777" w:rsidR="00FA6019" w:rsidRDefault="00FA6019" w:rsidP="00FA48A3">
            <w:pPr>
              <w:pStyle w:val="TableParagraph"/>
              <w:spacing w:line="198" w:lineRule="exact"/>
              <w:ind w:left="12"/>
              <w:jc w:val="center"/>
              <w:rPr>
                <w:sz w:val="18"/>
              </w:rPr>
            </w:pPr>
            <w:r>
              <w:rPr>
                <w:sz w:val="18"/>
              </w:rPr>
              <w:t>6</w:t>
            </w:r>
          </w:p>
        </w:tc>
      </w:tr>
      <w:tr w:rsidR="00FA6019" w14:paraId="5F871213" w14:textId="77777777" w:rsidTr="00FA48A3">
        <w:trPr>
          <w:trHeight w:val="220"/>
        </w:trPr>
        <w:tc>
          <w:tcPr>
            <w:tcW w:w="5700" w:type="dxa"/>
          </w:tcPr>
          <w:p w14:paraId="0B46D3EC" w14:textId="77777777" w:rsidR="00FA6019" w:rsidRDefault="00FA6019" w:rsidP="00FA48A3">
            <w:pPr>
              <w:pStyle w:val="TableParagraph"/>
              <w:spacing w:before="1"/>
              <w:rPr>
                <w:sz w:val="18"/>
              </w:rPr>
            </w:pPr>
            <w:r>
              <w:rPr>
                <w:sz w:val="18"/>
              </w:rPr>
              <w:t>Sum</w:t>
            </w:r>
            <w:r>
              <w:rPr>
                <w:spacing w:val="-1"/>
                <w:sz w:val="18"/>
              </w:rPr>
              <w:t xml:space="preserve"> </w:t>
            </w:r>
            <w:r>
              <w:rPr>
                <w:sz w:val="18"/>
              </w:rPr>
              <w:t>of</w:t>
            </w:r>
            <w:r>
              <w:rPr>
                <w:spacing w:val="-1"/>
                <w:sz w:val="18"/>
              </w:rPr>
              <w:t xml:space="preserve"> </w:t>
            </w:r>
            <w:r>
              <w:rPr>
                <w:sz w:val="18"/>
              </w:rPr>
              <w:t>Achieved</w:t>
            </w:r>
            <w:r>
              <w:rPr>
                <w:spacing w:val="-1"/>
                <w:sz w:val="18"/>
              </w:rPr>
              <w:t xml:space="preserve"> </w:t>
            </w:r>
            <w:r>
              <w:rPr>
                <w:sz w:val="18"/>
              </w:rPr>
              <w:t>at</w:t>
            </w:r>
            <w:r>
              <w:rPr>
                <w:spacing w:val="-1"/>
                <w:sz w:val="18"/>
              </w:rPr>
              <w:t xml:space="preserve"> </w:t>
            </w:r>
            <w:r>
              <w:rPr>
                <w:sz w:val="18"/>
              </w:rPr>
              <w:t>least</w:t>
            </w:r>
            <w:r>
              <w:rPr>
                <w:spacing w:val="-3"/>
                <w:sz w:val="18"/>
              </w:rPr>
              <w:t xml:space="preserve"> </w:t>
            </w:r>
            <w:r>
              <w:rPr>
                <w:sz w:val="18"/>
              </w:rPr>
              <w:t xml:space="preserve">as </w:t>
            </w:r>
            <w:r>
              <w:rPr>
                <w:spacing w:val="-2"/>
                <w:sz w:val="18"/>
              </w:rPr>
              <w:t>expected</w:t>
            </w:r>
          </w:p>
        </w:tc>
        <w:tc>
          <w:tcPr>
            <w:tcW w:w="842" w:type="dxa"/>
          </w:tcPr>
          <w:p w14:paraId="373CB07E" w14:textId="77777777" w:rsidR="00FA6019" w:rsidRDefault="00FA6019" w:rsidP="00FA48A3">
            <w:pPr>
              <w:pStyle w:val="TableParagraph"/>
              <w:spacing w:before="1"/>
              <w:ind w:left="92" w:right="86"/>
              <w:jc w:val="center"/>
              <w:rPr>
                <w:sz w:val="18"/>
              </w:rPr>
            </w:pPr>
            <w:r>
              <w:rPr>
                <w:spacing w:val="-5"/>
                <w:sz w:val="18"/>
              </w:rPr>
              <w:t>173</w:t>
            </w:r>
          </w:p>
        </w:tc>
        <w:tc>
          <w:tcPr>
            <w:tcW w:w="840" w:type="dxa"/>
          </w:tcPr>
          <w:p w14:paraId="2E4BAE9C" w14:textId="77777777" w:rsidR="00FA6019" w:rsidRDefault="00FA6019" w:rsidP="00FA48A3">
            <w:pPr>
              <w:pStyle w:val="TableParagraph"/>
              <w:spacing w:before="1"/>
              <w:ind w:left="88" w:right="84"/>
              <w:jc w:val="center"/>
              <w:rPr>
                <w:sz w:val="18"/>
              </w:rPr>
            </w:pPr>
            <w:r>
              <w:rPr>
                <w:spacing w:val="-5"/>
                <w:sz w:val="18"/>
              </w:rPr>
              <w:t>16</w:t>
            </w:r>
          </w:p>
        </w:tc>
        <w:tc>
          <w:tcPr>
            <w:tcW w:w="955" w:type="dxa"/>
          </w:tcPr>
          <w:p w14:paraId="28767289" w14:textId="77777777" w:rsidR="00FA6019" w:rsidRDefault="00FA6019" w:rsidP="00FA48A3">
            <w:pPr>
              <w:pStyle w:val="TableParagraph"/>
              <w:spacing w:before="1"/>
              <w:ind w:right="96"/>
              <w:jc w:val="center"/>
              <w:rPr>
                <w:sz w:val="18"/>
              </w:rPr>
            </w:pPr>
            <w:r>
              <w:rPr>
                <w:spacing w:val="-5"/>
                <w:sz w:val="18"/>
              </w:rPr>
              <w:t>19</w:t>
            </w:r>
          </w:p>
        </w:tc>
        <w:tc>
          <w:tcPr>
            <w:tcW w:w="840" w:type="dxa"/>
          </w:tcPr>
          <w:p w14:paraId="6314BFC5" w14:textId="77777777" w:rsidR="00FA6019" w:rsidRDefault="00FA6019" w:rsidP="00FA48A3">
            <w:pPr>
              <w:pStyle w:val="TableParagraph"/>
              <w:spacing w:before="1"/>
              <w:ind w:left="91" w:right="80"/>
              <w:jc w:val="center"/>
              <w:rPr>
                <w:sz w:val="18"/>
              </w:rPr>
            </w:pPr>
            <w:r>
              <w:rPr>
                <w:spacing w:val="-5"/>
                <w:sz w:val="18"/>
              </w:rPr>
              <w:t>181</w:t>
            </w:r>
          </w:p>
        </w:tc>
        <w:tc>
          <w:tcPr>
            <w:tcW w:w="842" w:type="dxa"/>
          </w:tcPr>
          <w:p w14:paraId="2E0DC5C7" w14:textId="77777777" w:rsidR="00FA6019" w:rsidRDefault="00FA6019" w:rsidP="00FA48A3">
            <w:pPr>
              <w:pStyle w:val="TableParagraph"/>
              <w:spacing w:before="1"/>
              <w:ind w:left="93" w:right="85"/>
              <w:jc w:val="center"/>
              <w:rPr>
                <w:sz w:val="18"/>
              </w:rPr>
            </w:pPr>
            <w:r>
              <w:rPr>
                <w:spacing w:val="-5"/>
                <w:sz w:val="18"/>
              </w:rPr>
              <w:t>13</w:t>
            </w:r>
          </w:p>
        </w:tc>
        <w:tc>
          <w:tcPr>
            <w:tcW w:w="955" w:type="dxa"/>
          </w:tcPr>
          <w:p w14:paraId="61693BA2" w14:textId="77777777" w:rsidR="00FA6019" w:rsidRDefault="00FA6019" w:rsidP="00FA48A3">
            <w:pPr>
              <w:pStyle w:val="TableParagraph"/>
              <w:spacing w:before="1"/>
              <w:ind w:left="11"/>
              <w:jc w:val="center"/>
              <w:rPr>
                <w:sz w:val="18"/>
              </w:rPr>
            </w:pPr>
            <w:r>
              <w:rPr>
                <w:sz w:val="18"/>
              </w:rPr>
              <w:t>4</w:t>
            </w:r>
          </w:p>
        </w:tc>
        <w:tc>
          <w:tcPr>
            <w:tcW w:w="840" w:type="dxa"/>
          </w:tcPr>
          <w:p w14:paraId="1D21959D" w14:textId="77777777" w:rsidR="00FA6019" w:rsidRDefault="00FA6019" w:rsidP="00FA48A3">
            <w:pPr>
              <w:pStyle w:val="TableParagraph"/>
              <w:spacing w:before="1"/>
              <w:ind w:left="91" w:right="81"/>
              <w:jc w:val="center"/>
              <w:rPr>
                <w:sz w:val="18"/>
              </w:rPr>
            </w:pPr>
            <w:r>
              <w:rPr>
                <w:spacing w:val="-5"/>
                <w:sz w:val="18"/>
              </w:rPr>
              <w:t>270</w:t>
            </w:r>
          </w:p>
        </w:tc>
        <w:tc>
          <w:tcPr>
            <w:tcW w:w="840" w:type="dxa"/>
          </w:tcPr>
          <w:p w14:paraId="2C7560C2" w14:textId="77777777" w:rsidR="00FA6019" w:rsidRDefault="00FA6019" w:rsidP="00FA48A3">
            <w:pPr>
              <w:pStyle w:val="TableParagraph"/>
              <w:spacing w:before="1"/>
              <w:ind w:left="91" w:right="81"/>
              <w:jc w:val="center"/>
              <w:rPr>
                <w:sz w:val="18"/>
              </w:rPr>
            </w:pPr>
            <w:r>
              <w:rPr>
                <w:spacing w:val="-5"/>
                <w:sz w:val="18"/>
              </w:rPr>
              <w:t>21</w:t>
            </w:r>
          </w:p>
        </w:tc>
        <w:tc>
          <w:tcPr>
            <w:tcW w:w="955" w:type="dxa"/>
          </w:tcPr>
          <w:p w14:paraId="2E0DB936" w14:textId="77777777" w:rsidR="00FA6019" w:rsidRDefault="00FA6019" w:rsidP="00FA48A3">
            <w:pPr>
              <w:pStyle w:val="TableParagraph"/>
              <w:spacing w:before="1"/>
              <w:ind w:right="96"/>
              <w:jc w:val="center"/>
              <w:rPr>
                <w:sz w:val="18"/>
              </w:rPr>
            </w:pPr>
            <w:r>
              <w:rPr>
                <w:spacing w:val="-5"/>
                <w:sz w:val="18"/>
              </w:rPr>
              <w:t>21</w:t>
            </w:r>
          </w:p>
        </w:tc>
      </w:tr>
      <w:tr w:rsidR="00FA6019" w14:paraId="5D823564" w14:textId="77777777" w:rsidTr="00FA48A3">
        <w:trPr>
          <w:trHeight w:val="220"/>
        </w:trPr>
        <w:tc>
          <w:tcPr>
            <w:tcW w:w="5700" w:type="dxa"/>
          </w:tcPr>
          <w:p w14:paraId="5BCD4B5A" w14:textId="77777777" w:rsidR="00FA6019" w:rsidRDefault="00FA6019" w:rsidP="00FA48A3">
            <w:pPr>
              <w:pStyle w:val="TableParagraph"/>
              <w:spacing w:before="1"/>
              <w:rPr>
                <w:sz w:val="18"/>
              </w:rPr>
            </w:pPr>
            <w:r>
              <w:rPr>
                <w:sz w:val="18"/>
              </w:rPr>
              <w:t>Sum</w:t>
            </w:r>
            <w:r>
              <w:rPr>
                <w:spacing w:val="-1"/>
                <w:sz w:val="18"/>
              </w:rPr>
              <w:t xml:space="preserve"> </w:t>
            </w:r>
            <w:r>
              <w:rPr>
                <w:sz w:val="18"/>
              </w:rPr>
              <w:t>of</w:t>
            </w:r>
            <w:r>
              <w:rPr>
                <w:spacing w:val="-1"/>
                <w:sz w:val="18"/>
              </w:rPr>
              <w:t xml:space="preserve"> </w:t>
            </w:r>
            <w:r>
              <w:rPr>
                <w:sz w:val="18"/>
              </w:rPr>
              <w:t>Achieved</w:t>
            </w:r>
            <w:r>
              <w:rPr>
                <w:spacing w:val="-2"/>
                <w:sz w:val="18"/>
              </w:rPr>
              <w:t xml:space="preserve"> </w:t>
            </w:r>
            <w:r>
              <w:rPr>
                <w:sz w:val="18"/>
              </w:rPr>
              <w:t>higher</w:t>
            </w:r>
            <w:r>
              <w:rPr>
                <w:spacing w:val="-1"/>
                <w:sz w:val="18"/>
              </w:rPr>
              <w:t xml:space="preserve"> </w:t>
            </w:r>
            <w:r>
              <w:rPr>
                <w:sz w:val="18"/>
              </w:rPr>
              <w:t xml:space="preserve">than </w:t>
            </w:r>
            <w:r>
              <w:rPr>
                <w:spacing w:val="-2"/>
                <w:sz w:val="18"/>
              </w:rPr>
              <w:t>expected</w:t>
            </w:r>
          </w:p>
        </w:tc>
        <w:tc>
          <w:tcPr>
            <w:tcW w:w="842" w:type="dxa"/>
          </w:tcPr>
          <w:p w14:paraId="6DD09D79" w14:textId="77777777" w:rsidR="00FA6019" w:rsidRDefault="00FA6019" w:rsidP="00FA48A3">
            <w:pPr>
              <w:pStyle w:val="TableParagraph"/>
              <w:spacing w:before="1"/>
              <w:ind w:left="93" w:right="86"/>
              <w:jc w:val="center"/>
              <w:rPr>
                <w:sz w:val="18"/>
              </w:rPr>
            </w:pPr>
            <w:r>
              <w:rPr>
                <w:spacing w:val="-5"/>
                <w:sz w:val="18"/>
              </w:rPr>
              <w:t>71</w:t>
            </w:r>
          </w:p>
        </w:tc>
        <w:tc>
          <w:tcPr>
            <w:tcW w:w="840" w:type="dxa"/>
          </w:tcPr>
          <w:p w14:paraId="77362CBB" w14:textId="77777777" w:rsidR="00FA6019" w:rsidRDefault="00FA6019" w:rsidP="00FA48A3">
            <w:pPr>
              <w:pStyle w:val="TableParagraph"/>
              <w:spacing w:before="1"/>
              <w:ind w:left="6"/>
              <w:jc w:val="center"/>
              <w:rPr>
                <w:sz w:val="18"/>
              </w:rPr>
            </w:pPr>
            <w:r>
              <w:rPr>
                <w:sz w:val="18"/>
              </w:rPr>
              <w:t>2</w:t>
            </w:r>
          </w:p>
        </w:tc>
        <w:tc>
          <w:tcPr>
            <w:tcW w:w="955" w:type="dxa"/>
          </w:tcPr>
          <w:p w14:paraId="745EF2D9" w14:textId="77777777" w:rsidR="00FA6019" w:rsidRDefault="00FA6019" w:rsidP="00FA48A3">
            <w:pPr>
              <w:pStyle w:val="TableParagraph"/>
              <w:spacing w:before="1"/>
              <w:ind w:left="105" w:right="96"/>
              <w:jc w:val="center"/>
              <w:rPr>
                <w:sz w:val="18"/>
              </w:rPr>
            </w:pPr>
            <w:r>
              <w:rPr>
                <w:spacing w:val="-5"/>
                <w:sz w:val="18"/>
              </w:rPr>
              <w:t>12</w:t>
            </w:r>
          </w:p>
        </w:tc>
        <w:tc>
          <w:tcPr>
            <w:tcW w:w="840" w:type="dxa"/>
          </w:tcPr>
          <w:p w14:paraId="799764D7" w14:textId="77777777" w:rsidR="00FA6019" w:rsidRDefault="00FA6019" w:rsidP="00FA48A3">
            <w:pPr>
              <w:pStyle w:val="TableParagraph"/>
              <w:spacing w:before="1"/>
              <w:ind w:left="91" w:right="81"/>
              <w:jc w:val="center"/>
              <w:rPr>
                <w:sz w:val="18"/>
              </w:rPr>
            </w:pPr>
            <w:r>
              <w:rPr>
                <w:spacing w:val="-5"/>
                <w:sz w:val="18"/>
              </w:rPr>
              <w:t>75</w:t>
            </w:r>
          </w:p>
        </w:tc>
        <w:tc>
          <w:tcPr>
            <w:tcW w:w="842" w:type="dxa"/>
          </w:tcPr>
          <w:p w14:paraId="40048F9B" w14:textId="77777777" w:rsidR="00FA6019" w:rsidRDefault="00FA6019" w:rsidP="00FA48A3">
            <w:pPr>
              <w:pStyle w:val="TableParagraph"/>
              <w:spacing w:before="1"/>
              <w:ind w:left="8"/>
              <w:jc w:val="center"/>
              <w:rPr>
                <w:sz w:val="18"/>
              </w:rPr>
            </w:pPr>
            <w:r>
              <w:rPr>
                <w:sz w:val="18"/>
              </w:rPr>
              <w:t>3</w:t>
            </w:r>
          </w:p>
        </w:tc>
        <w:tc>
          <w:tcPr>
            <w:tcW w:w="955" w:type="dxa"/>
          </w:tcPr>
          <w:p w14:paraId="0A05FEC2" w14:textId="77777777" w:rsidR="00FA6019" w:rsidRDefault="00FA6019" w:rsidP="00FA48A3">
            <w:pPr>
              <w:pStyle w:val="TableParagraph"/>
              <w:spacing w:before="1"/>
              <w:ind w:left="10"/>
              <w:jc w:val="center"/>
              <w:rPr>
                <w:sz w:val="18"/>
              </w:rPr>
            </w:pPr>
            <w:r>
              <w:rPr>
                <w:sz w:val="18"/>
              </w:rPr>
              <w:t>2</w:t>
            </w:r>
          </w:p>
        </w:tc>
        <w:tc>
          <w:tcPr>
            <w:tcW w:w="840" w:type="dxa"/>
          </w:tcPr>
          <w:p w14:paraId="230B1CF7" w14:textId="77777777" w:rsidR="00FA6019" w:rsidRDefault="00FA6019" w:rsidP="00FA48A3">
            <w:pPr>
              <w:pStyle w:val="TableParagraph"/>
              <w:spacing w:before="1"/>
              <w:ind w:left="91" w:right="80"/>
              <w:jc w:val="center"/>
              <w:rPr>
                <w:sz w:val="18"/>
              </w:rPr>
            </w:pPr>
            <w:r>
              <w:rPr>
                <w:spacing w:val="-5"/>
                <w:sz w:val="18"/>
              </w:rPr>
              <w:t>121</w:t>
            </w:r>
          </w:p>
        </w:tc>
        <w:tc>
          <w:tcPr>
            <w:tcW w:w="840" w:type="dxa"/>
          </w:tcPr>
          <w:p w14:paraId="7C62E3F4" w14:textId="77777777" w:rsidR="00FA6019" w:rsidRDefault="00FA6019" w:rsidP="00FA48A3">
            <w:pPr>
              <w:pStyle w:val="TableParagraph"/>
              <w:spacing w:before="1"/>
              <w:ind w:left="12"/>
              <w:jc w:val="center"/>
              <w:rPr>
                <w:sz w:val="18"/>
              </w:rPr>
            </w:pPr>
            <w:r>
              <w:rPr>
                <w:sz w:val="18"/>
              </w:rPr>
              <w:t>9</w:t>
            </w:r>
          </w:p>
        </w:tc>
        <w:tc>
          <w:tcPr>
            <w:tcW w:w="955" w:type="dxa"/>
          </w:tcPr>
          <w:p w14:paraId="78CFF8A1" w14:textId="77777777" w:rsidR="00FA6019" w:rsidRDefault="00FA6019" w:rsidP="00FA48A3">
            <w:pPr>
              <w:pStyle w:val="TableParagraph"/>
              <w:spacing w:before="1"/>
              <w:ind w:left="10"/>
              <w:jc w:val="center"/>
              <w:rPr>
                <w:sz w:val="18"/>
              </w:rPr>
            </w:pPr>
            <w:r>
              <w:rPr>
                <w:sz w:val="18"/>
              </w:rPr>
              <w:t>6</w:t>
            </w:r>
          </w:p>
        </w:tc>
      </w:tr>
      <w:tr w:rsidR="00FA6019" w14:paraId="2C277721" w14:textId="77777777" w:rsidTr="00FA48A3">
        <w:trPr>
          <w:trHeight w:val="220"/>
        </w:trPr>
        <w:tc>
          <w:tcPr>
            <w:tcW w:w="5700" w:type="dxa"/>
            <w:shd w:val="clear" w:color="auto" w:fill="91CDDB"/>
          </w:tcPr>
          <w:p w14:paraId="674735BC" w14:textId="77777777" w:rsidR="00FA6019" w:rsidRDefault="00FA6019" w:rsidP="00FA48A3">
            <w:pPr>
              <w:pStyle w:val="TableParagraph"/>
              <w:spacing w:before="1"/>
              <w:rPr>
                <w:sz w:val="18"/>
              </w:rPr>
            </w:pPr>
            <w:r>
              <w:rPr>
                <w:sz w:val="18"/>
              </w:rPr>
              <w:t>Average</w:t>
            </w:r>
            <w:r>
              <w:rPr>
                <w:spacing w:val="-3"/>
                <w:sz w:val="18"/>
              </w:rPr>
              <w:t xml:space="preserve"> </w:t>
            </w:r>
            <w:r>
              <w:rPr>
                <w:sz w:val="18"/>
              </w:rPr>
              <w:t>Difference</w:t>
            </w:r>
            <w:r>
              <w:rPr>
                <w:spacing w:val="-2"/>
                <w:sz w:val="18"/>
              </w:rPr>
              <w:t xml:space="preserve"> </w:t>
            </w:r>
            <w:r>
              <w:rPr>
                <w:sz w:val="18"/>
              </w:rPr>
              <w:t>from</w:t>
            </w:r>
            <w:r>
              <w:rPr>
                <w:spacing w:val="-2"/>
                <w:sz w:val="18"/>
              </w:rPr>
              <w:t xml:space="preserve"> </w:t>
            </w:r>
            <w:r>
              <w:rPr>
                <w:sz w:val="18"/>
              </w:rPr>
              <w:t>target</w:t>
            </w:r>
            <w:r>
              <w:rPr>
                <w:spacing w:val="-3"/>
                <w:sz w:val="18"/>
              </w:rPr>
              <w:t xml:space="preserve"> </w:t>
            </w:r>
            <w:r>
              <w:rPr>
                <w:sz w:val="18"/>
              </w:rPr>
              <w:t xml:space="preserve">grade of </w:t>
            </w:r>
            <w:r>
              <w:rPr>
                <w:spacing w:val="-2"/>
                <w:sz w:val="18"/>
              </w:rPr>
              <w:t>passes</w:t>
            </w:r>
          </w:p>
        </w:tc>
        <w:tc>
          <w:tcPr>
            <w:tcW w:w="842" w:type="dxa"/>
            <w:shd w:val="clear" w:color="auto" w:fill="91CDDB"/>
          </w:tcPr>
          <w:p w14:paraId="31E56987" w14:textId="77777777" w:rsidR="00FA6019" w:rsidRDefault="00FA6019" w:rsidP="00FA48A3">
            <w:pPr>
              <w:pStyle w:val="TableParagraph"/>
              <w:spacing w:before="1"/>
              <w:ind w:left="93" w:right="86"/>
              <w:jc w:val="center"/>
              <w:rPr>
                <w:sz w:val="18"/>
              </w:rPr>
            </w:pPr>
            <w:r>
              <w:rPr>
                <w:sz w:val="18"/>
              </w:rPr>
              <w:t>-</w:t>
            </w:r>
            <w:r>
              <w:rPr>
                <w:spacing w:val="-4"/>
                <w:sz w:val="18"/>
              </w:rPr>
              <w:t>0.52</w:t>
            </w:r>
          </w:p>
        </w:tc>
        <w:tc>
          <w:tcPr>
            <w:tcW w:w="840" w:type="dxa"/>
            <w:shd w:val="clear" w:color="auto" w:fill="91CDDB"/>
          </w:tcPr>
          <w:p w14:paraId="490E4007" w14:textId="77777777" w:rsidR="00FA6019" w:rsidRDefault="00FA6019" w:rsidP="00FA48A3">
            <w:pPr>
              <w:pStyle w:val="TableParagraph"/>
              <w:spacing w:before="1"/>
              <w:ind w:left="89" w:right="84"/>
              <w:jc w:val="center"/>
              <w:rPr>
                <w:sz w:val="18"/>
              </w:rPr>
            </w:pPr>
            <w:r>
              <w:rPr>
                <w:sz w:val="18"/>
              </w:rPr>
              <w:t>-</w:t>
            </w:r>
            <w:r>
              <w:rPr>
                <w:spacing w:val="-4"/>
                <w:sz w:val="18"/>
              </w:rPr>
              <w:t>0.06</w:t>
            </w:r>
          </w:p>
        </w:tc>
        <w:tc>
          <w:tcPr>
            <w:tcW w:w="955" w:type="dxa"/>
            <w:shd w:val="clear" w:color="auto" w:fill="91CDDB"/>
          </w:tcPr>
          <w:p w14:paraId="42BB1A2B" w14:textId="77777777" w:rsidR="00FA6019" w:rsidRDefault="00FA6019" w:rsidP="00FA48A3">
            <w:pPr>
              <w:pStyle w:val="TableParagraph"/>
              <w:spacing w:before="1"/>
              <w:ind w:left="106" w:right="96"/>
              <w:jc w:val="center"/>
              <w:rPr>
                <w:sz w:val="18"/>
              </w:rPr>
            </w:pPr>
            <w:r>
              <w:rPr>
                <w:sz w:val="18"/>
              </w:rPr>
              <w:t>-</w:t>
            </w:r>
            <w:r>
              <w:rPr>
                <w:spacing w:val="-4"/>
                <w:sz w:val="18"/>
              </w:rPr>
              <w:t>0.04</w:t>
            </w:r>
          </w:p>
        </w:tc>
        <w:tc>
          <w:tcPr>
            <w:tcW w:w="840" w:type="dxa"/>
            <w:shd w:val="clear" w:color="auto" w:fill="91CDDB"/>
          </w:tcPr>
          <w:p w14:paraId="1EE7C45B" w14:textId="77777777" w:rsidR="00FA6019" w:rsidRDefault="00FA6019" w:rsidP="00FA48A3">
            <w:pPr>
              <w:pStyle w:val="TableParagraph"/>
              <w:spacing w:before="1"/>
              <w:ind w:left="91" w:right="81"/>
              <w:jc w:val="center"/>
              <w:rPr>
                <w:sz w:val="18"/>
              </w:rPr>
            </w:pPr>
            <w:r>
              <w:rPr>
                <w:sz w:val="18"/>
              </w:rPr>
              <w:t>-</w:t>
            </w:r>
            <w:r>
              <w:rPr>
                <w:spacing w:val="-5"/>
                <w:sz w:val="18"/>
              </w:rPr>
              <w:t>0.5</w:t>
            </w:r>
          </w:p>
        </w:tc>
        <w:tc>
          <w:tcPr>
            <w:tcW w:w="842" w:type="dxa"/>
            <w:shd w:val="clear" w:color="auto" w:fill="91CDDB"/>
          </w:tcPr>
          <w:p w14:paraId="3C649DA4" w14:textId="77777777" w:rsidR="00FA6019" w:rsidRDefault="00FA6019" w:rsidP="00FA48A3">
            <w:pPr>
              <w:pStyle w:val="TableParagraph"/>
              <w:spacing w:before="1"/>
              <w:ind w:left="92" w:right="86"/>
              <w:jc w:val="center"/>
              <w:rPr>
                <w:sz w:val="18"/>
              </w:rPr>
            </w:pPr>
            <w:r>
              <w:rPr>
                <w:spacing w:val="-5"/>
                <w:sz w:val="18"/>
              </w:rPr>
              <w:t>0.2</w:t>
            </w:r>
          </w:p>
        </w:tc>
        <w:tc>
          <w:tcPr>
            <w:tcW w:w="955" w:type="dxa"/>
            <w:shd w:val="clear" w:color="auto" w:fill="91CDDB"/>
          </w:tcPr>
          <w:p w14:paraId="7B007A76" w14:textId="77777777" w:rsidR="00FA6019" w:rsidRDefault="00FA6019" w:rsidP="00FA48A3">
            <w:pPr>
              <w:pStyle w:val="TableParagraph"/>
              <w:spacing w:before="1"/>
              <w:ind w:left="105" w:right="96"/>
              <w:jc w:val="center"/>
              <w:rPr>
                <w:sz w:val="18"/>
              </w:rPr>
            </w:pPr>
            <w:r>
              <w:rPr>
                <w:spacing w:val="-5"/>
                <w:sz w:val="18"/>
              </w:rPr>
              <w:t>0.5</w:t>
            </w:r>
          </w:p>
        </w:tc>
        <w:tc>
          <w:tcPr>
            <w:tcW w:w="840" w:type="dxa"/>
            <w:shd w:val="clear" w:color="auto" w:fill="91CDDB"/>
          </w:tcPr>
          <w:p w14:paraId="5C66F18F" w14:textId="77777777" w:rsidR="00FA6019" w:rsidRDefault="00FA6019" w:rsidP="00FA48A3">
            <w:pPr>
              <w:pStyle w:val="TableParagraph"/>
              <w:spacing w:before="1"/>
              <w:ind w:left="91" w:right="80"/>
              <w:jc w:val="center"/>
              <w:rPr>
                <w:sz w:val="18"/>
              </w:rPr>
            </w:pPr>
            <w:r>
              <w:rPr>
                <w:sz w:val="18"/>
              </w:rPr>
              <w:t>-</w:t>
            </w:r>
            <w:r>
              <w:rPr>
                <w:spacing w:val="-4"/>
                <w:sz w:val="18"/>
              </w:rPr>
              <w:t>0.05</w:t>
            </w:r>
          </w:p>
        </w:tc>
        <w:tc>
          <w:tcPr>
            <w:tcW w:w="840" w:type="dxa"/>
            <w:shd w:val="clear" w:color="auto" w:fill="91CDDB"/>
          </w:tcPr>
          <w:p w14:paraId="744DDBFA" w14:textId="77777777" w:rsidR="00FA6019" w:rsidRDefault="00FA6019" w:rsidP="00FA48A3">
            <w:pPr>
              <w:pStyle w:val="TableParagraph"/>
              <w:spacing w:before="1"/>
              <w:ind w:left="91" w:right="82"/>
              <w:jc w:val="center"/>
              <w:rPr>
                <w:sz w:val="18"/>
              </w:rPr>
            </w:pPr>
            <w:r>
              <w:rPr>
                <w:spacing w:val="-5"/>
                <w:sz w:val="18"/>
              </w:rPr>
              <w:t>0.8</w:t>
            </w:r>
          </w:p>
        </w:tc>
        <w:tc>
          <w:tcPr>
            <w:tcW w:w="955" w:type="dxa"/>
            <w:shd w:val="clear" w:color="auto" w:fill="91CDDB"/>
          </w:tcPr>
          <w:p w14:paraId="69FD0EA3" w14:textId="77777777" w:rsidR="00FA6019" w:rsidRDefault="00FA6019" w:rsidP="00FA48A3">
            <w:pPr>
              <w:pStyle w:val="TableParagraph"/>
              <w:spacing w:before="1"/>
              <w:ind w:left="105" w:right="96"/>
              <w:jc w:val="center"/>
              <w:rPr>
                <w:sz w:val="18"/>
              </w:rPr>
            </w:pPr>
            <w:r>
              <w:rPr>
                <w:spacing w:val="-5"/>
                <w:sz w:val="18"/>
              </w:rPr>
              <w:t>0.2</w:t>
            </w:r>
          </w:p>
        </w:tc>
      </w:tr>
      <w:tr w:rsidR="00FA6019" w14:paraId="6C6D105E" w14:textId="77777777" w:rsidTr="00FA48A3">
        <w:trPr>
          <w:trHeight w:val="217"/>
        </w:trPr>
        <w:tc>
          <w:tcPr>
            <w:tcW w:w="5700" w:type="dxa"/>
            <w:shd w:val="clear" w:color="auto" w:fill="91CDDB"/>
          </w:tcPr>
          <w:p w14:paraId="011206C2" w14:textId="77777777" w:rsidR="00FA6019" w:rsidRDefault="00FA6019" w:rsidP="00FA48A3">
            <w:pPr>
              <w:pStyle w:val="TableParagraph"/>
              <w:spacing w:line="198" w:lineRule="exact"/>
              <w:rPr>
                <w:sz w:val="18"/>
              </w:rPr>
            </w:pPr>
            <w:r>
              <w:rPr>
                <w:sz w:val="18"/>
              </w:rPr>
              <w:t>Average difference</w:t>
            </w:r>
            <w:r>
              <w:rPr>
                <w:spacing w:val="-3"/>
                <w:sz w:val="18"/>
              </w:rPr>
              <w:t xml:space="preserve"> </w:t>
            </w:r>
            <w:r>
              <w:rPr>
                <w:sz w:val="18"/>
              </w:rPr>
              <w:t>from Stretch and</w:t>
            </w:r>
            <w:r>
              <w:rPr>
                <w:spacing w:val="-3"/>
                <w:sz w:val="18"/>
              </w:rPr>
              <w:t xml:space="preserve"> </w:t>
            </w:r>
            <w:r>
              <w:rPr>
                <w:sz w:val="18"/>
              </w:rPr>
              <w:t>challenge</w:t>
            </w:r>
            <w:r>
              <w:rPr>
                <w:spacing w:val="-3"/>
                <w:sz w:val="18"/>
              </w:rPr>
              <w:t xml:space="preserve"> </w:t>
            </w:r>
            <w:r>
              <w:rPr>
                <w:sz w:val="18"/>
              </w:rPr>
              <w:t>target</w:t>
            </w:r>
            <w:r>
              <w:rPr>
                <w:spacing w:val="2"/>
                <w:sz w:val="18"/>
              </w:rPr>
              <w:t xml:space="preserve"> </w:t>
            </w:r>
            <w:r>
              <w:rPr>
                <w:sz w:val="18"/>
              </w:rPr>
              <w:t>grade</w:t>
            </w:r>
            <w:r>
              <w:rPr>
                <w:spacing w:val="-3"/>
                <w:sz w:val="18"/>
              </w:rPr>
              <w:t xml:space="preserve"> </w:t>
            </w:r>
            <w:r>
              <w:rPr>
                <w:sz w:val="18"/>
              </w:rPr>
              <w:t>of</w:t>
            </w:r>
            <w:r>
              <w:rPr>
                <w:spacing w:val="2"/>
                <w:sz w:val="18"/>
              </w:rPr>
              <w:t xml:space="preserve"> </w:t>
            </w:r>
            <w:r>
              <w:rPr>
                <w:spacing w:val="-2"/>
                <w:sz w:val="18"/>
              </w:rPr>
              <w:t>passes</w:t>
            </w:r>
          </w:p>
        </w:tc>
        <w:tc>
          <w:tcPr>
            <w:tcW w:w="842" w:type="dxa"/>
            <w:shd w:val="clear" w:color="auto" w:fill="91CDDB"/>
          </w:tcPr>
          <w:p w14:paraId="2B99E4D2" w14:textId="77777777" w:rsidR="00FA6019" w:rsidRDefault="00FA6019" w:rsidP="00FA48A3">
            <w:pPr>
              <w:pStyle w:val="TableParagraph"/>
              <w:spacing w:line="198" w:lineRule="exact"/>
              <w:ind w:left="93" w:right="86"/>
              <w:jc w:val="center"/>
              <w:rPr>
                <w:sz w:val="18"/>
              </w:rPr>
            </w:pPr>
            <w:r>
              <w:rPr>
                <w:sz w:val="18"/>
              </w:rPr>
              <w:t>-</w:t>
            </w:r>
            <w:r>
              <w:rPr>
                <w:spacing w:val="-4"/>
                <w:sz w:val="18"/>
              </w:rPr>
              <w:t>1.42</w:t>
            </w:r>
          </w:p>
        </w:tc>
        <w:tc>
          <w:tcPr>
            <w:tcW w:w="840" w:type="dxa"/>
            <w:shd w:val="clear" w:color="auto" w:fill="91CDDB"/>
          </w:tcPr>
          <w:p w14:paraId="49EC0370" w14:textId="77777777" w:rsidR="00FA6019" w:rsidRDefault="00FA6019" w:rsidP="00FA48A3">
            <w:pPr>
              <w:pStyle w:val="TableParagraph"/>
              <w:spacing w:line="198" w:lineRule="exact"/>
              <w:ind w:left="89" w:right="84"/>
              <w:jc w:val="center"/>
              <w:rPr>
                <w:sz w:val="18"/>
              </w:rPr>
            </w:pPr>
            <w:r>
              <w:rPr>
                <w:sz w:val="18"/>
              </w:rPr>
              <w:t>-</w:t>
            </w:r>
            <w:r>
              <w:rPr>
                <w:spacing w:val="-5"/>
                <w:sz w:val="18"/>
              </w:rPr>
              <w:t>0.9</w:t>
            </w:r>
          </w:p>
        </w:tc>
        <w:tc>
          <w:tcPr>
            <w:tcW w:w="955" w:type="dxa"/>
            <w:shd w:val="clear" w:color="auto" w:fill="91CDDB"/>
          </w:tcPr>
          <w:p w14:paraId="7E4CB909" w14:textId="77777777" w:rsidR="00FA6019" w:rsidRDefault="00FA6019" w:rsidP="00FA48A3">
            <w:pPr>
              <w:pStyle w:val="TableParagraph"/>
              <w:spacing w:line="198" w:lineRule="exact"/>
              <w:ind w:left="106" w:right="96"/>
              <w:jc w:val="center"/>
              <w:rPr>
                <w:sz w:val="18"/>
              </w:rPr>
            </w:pPr>
            <w:r>
              <w:rPr>
                <w:sz w:val="18"/>
              </w:rPr>
              <w:t>-</w:t>
            </w:r>
            <w:r>
              <w:rPr>
                <w:spacing w:val="-5"/>
                <w:sz w:val="18"/>
              </w:rPr>
              <w:t>0.7</w:t>
            </w:r>
          </w:p>
        </w:tc>
        <w:tc>
          <w:tcPr>
            <w:tcW w:w="840" w:type="dxa"/>
            <w:shd w:val="clear" w:color="auto" w:fill="91CDDB"/>
          </w:tcPr>
          <w:p w14:paraId="60639297" w14:textId="77777777" w:rsidR="00FA6019" w:rsidRDefault="00FA6019" w:rsidP="00FA48A3">
            <w:pPr>
              <w:pStyle w:val="TableParagraph"/>
              <w:spacing w:line="198" w:lineRule="exact"/>
              <w:ind w:left="91" w:right="81"/>
              <w:jc w:val="center"/>
              <w:rPr>
                <w:sz w:val="18"/>
              </w:rPr>
            </w:pPr>
            <w:r>
              <w:rPr>
                <w:sz w:val="18"/>
              </w:rPr>
              <w:t>-</w:t>
            </w:r>
            <w:r>
              <w:rPr>
                <w:spacing w:val="-5"/>
                <w:sz w:val="18"/>
              </w:rPr>
              <w:t>1.5</w:t>
            </w:r>
          </w:p>
        </w:tc>
        <w:tc>
          <w:tcPr>
            <w:tcW w:w="842" w:type="dxa"/>
            <w:shd w:val="clear" w:color="auto" w:fill="91CDDB"/>
          </w:tcPr>
          <w:p w14:paraId="66FBA2AA" w14:textId="77777777" w:rsidR="00FA6019" w:rsidRDefault="00FA6019" w:rsidP="00FA48A3">
            <w:pPr>
              <w:pStyle w:val="TableParagraph"/>
              <w:spacing w:line="198" w:lineRule="exact"/>
              <w:ind w:left="93" w:right="85"/>
              <w:jc w:val="center"/>
              <w:rPr>
                <w:sz w:val="18"/>
              </w:rPr>
            </w:pPr>
            <w:r>
              <w:rPr>
                <w:sz w:val="18"/>
              </w:rPr>
              <w:t>-</w:t>
            </w:r>
            <w:r>
              <w:rPr>
                <w:spacing w:val="-5"/>
                <w:sz w:val="18"/>
              </w:rPr>
              <w:t>0.6</w:t>
            </w:r>
          </w:p>
        </w:tc>
        <w:tc>
          <w:tcPr>
            <w:tcW w:w="955" w:type="dxa"/>
            <w:shd w:val="clear" w:color="auto" w:fill="91CDDB"/>
          </w:tcPr>
          <w:p w14:paraId="5E9C3E9B" w14:textId="77777777" w:rsidR="00FA6019" w:rsidRDefault="00FA6019" w:rsidP="00FA48A3">
            <w:pPr>
              <w:pStyle w:val="TableParagraph"/>
              <w:spacing w:line="198" w:lineRule="exact"/>
              <w:ind w:right="96"/>
              <w:jc w:val="center"/>
              <w:rPr>
                <w:sz w:val="18"/>
              </w:rPr>
            </w:pPr>
            <w:r>
              <w:rPr>
                <w:sz w:val="18"/>
              </w:rPr>
              <w:t>-</w:t>
            </w:r>
            <w:r>
              <w:rPr>
                <w:spacing w:val="-5"/>
                <w:sz w:val="18"/>
              </w:rPr>
              <w:t>0.5</w:t>
            </w:r>
          </w:p>
        </w:tc>
        <w:tc>
          <w:tcPr>
            <w:tcW w:w="840" w:type="dxa"/>
            <w:shd w:val="clear" w:color="auto" w:fill="91CDDB"/>
          </w:tcPr>
          <w:p w14:paraId="2B1A9AE6" w14:textId="77777777" w:rsidR="00FA6019" w:rsidRDefault="00FA6019" w:rsidP="00FA48A3">
            <w:pPr>
              <w:pStyle w:val="TableParagraph"/>
              <w:spacing w:line="198" w:lineRule="exact"/>
              <w:ind w:left="91" w:right="80"/>
              <w:jc w:val="center"/>
              <w:rPr>
                <w:sz w:val="18"/>
              </w:rPr>
            </w:pPr>
            <w:r>
              <w:rPr>
                <w:sz w:val="18"/>
              </w:rPr>
              <w:t>-</w:t>
            </w:r>
            <w:r>
              <w:rPr>
                <w:spacing w:val="-5"/>
                <w:sz w:val="18"/>
              </w:rPr>
              <w:t>1.2</w:t>
            </w:r>
          </w:p>
        </w:tc>
        <w:tc>
          <w:tcPr>
            <w:tcW w:w="840" w:type="dxa"/>
            <w:shd w:val="clear" w:color="auto" w:fill="91CDDB"/>
          </w:tcPr>
          <w:p w14:paraId="36B5342F" w14:textId="77777777" w:rsidR="00FA6019" w:rsidRDefault="00FA6019" w:rsidP="00FA48A3">
            <w:pPr>
              <w:pStyle w:val="TableParagraph"/>
              <w:spacing w:line="198" w:lineRule="exact"/>
              <w:ind w:left="91" w:right="82"/>
              <w:jc w:val="center"/>
              <w:rPr>
                <w:sz w:val="18"/>
              </w:rPr>
            </w:pPr>
            <w:r>
              <w:rPr>
                <w:spacing w:val="-5"/>
                <w:sz w:val="18"/>
              </w:rPr>
              <w:t>0.6</w:t>
            </w:r>
          </w:p>
        </w:tc>
        <w:tc>
          <w:tcPr>
            <w:tcW w:w="955" w:type="dxa"/>
            <w:shd w:val="clear" w:color="auto" w:fill="91CDDB"/>
          </w:tcPr>
          <w:p w14:paraId="609FC59D" w14:textId="77777777" w:rsidR="00FA6019" w:rsidRDefault="00FA6019" w:rsidP="00FA48A3">
            <w:pPr>
              <w:pStyle w:val="TableParagraph"/>
              <w:spacing w:line="198" w:lineRule="exact"/>
              <w:ind w:right="96"/>
              <w:jc w:val="center"/>
              <w:rPr>
                <w:sz w:val="18"/>
              </w:rPr>
            </w:pPr>
            <w:r>
              <w:rPr>
                <w:sz w:val="18"/>
              </w:rPr>
              <w:t>-</w:t>
            </w:r>
            <w:r>
              <w:rPr>
                <w:spacing w:val="-5"/>
                <w:sz w:val="18"/>
              </w:rPr>
              <w:t>0.4</w:t>
            </w:r>
          </w:p>
        </w:tc>
      </w:tr>
      <w:tr w:rsidR="00FA6019" w14:paraId="27F2FD13" w14:textId="77777777" w:rsidTr="00FA48A3">
        <w:trPr>
          <w:trHeight w:val="220"/>
        </w:trPr>
        <w:tc>
          <w:tcPr>
            <w:tcW w:w="5700" w:type="dxa"/>
          </w:tcPr>
          <w:p w14:paraId="2F19DB6A" w14:textId="77777777" w:rsidR="00FA6019" w:rsidRDefault="00FA6019" w:rsidP="00FA48A3">
            <w:pPr>
              <w:pStyle w:val="TableParagraph"/>
              <w:spacing w:before="1"/>
              <w:rPr>
                <w:sz w:val="18"/>
              </w:rPr>
            </w:pPr>
            <w:r>
              <w:rPr>
                <w:sz w:val="18"/>
              </w:rPr>
              <w:t>% of</w:t>
            </w:r>
            <w:r>
              <w:rPr>
                <w:spacing w:val="1"/>
                <w:sz w:val="18"/>
              </w:rPr>
              <w:t xml:space="preserve"> </w:t>
            </w:r>
            <w:r>
              <w:rPr>
                <w:sz w:val="18"/>
              </w:rPr>
              <w:t>high</w:t>
            </w:r>
            <w:r>
              <w:rPr>
                <w:spacing w:val="-3"/>
                <w:sz w:val="18"/>
              </w:rPr>
              <w:t xml:space="preserve"> </w:t>
            </w:r>
            <w:r>
              <w:rPr>
                <w:sz w:val="18"/>
              </w:rPr>
              <w:t>grades</w:t>
            </w:r>
            <w:r>
              <w:rPr>
                <w:spacing w:val="1"/>
                <w:sz w:val="18"/>
              </w:rPr>
              <w:t xml:space="preserve"> </w:t>
            </w:r>
            <w:r>
              <w:rPr>
                <w:sz w:val="18"/>
              </w:rPr>
              <w:t>(D</w:t>
            </w:r>
            <w:r>
              <w:rPr>
                <w:spacing w:val="-1"/>
                <w:sz w:val="18"/>
              </w:rPr>
              <w:t xml:space="preserve"> </w:t>
            </w:r>
            <w:r>
              <w:rPr>
                <w:sz w:val="18"/>
              </w:rPr>
              <w:t>or</w:t>
            </w:r>
            <w:r>
              <w:rPr>
                <w:spacing w:val="-1"/>
                <w:sz w:val="18"/>
              </w:rPr>
              <w:t xml:space="preserve"> </w:t>
            </w:r>
            <w:r>
              <w:rPr>
                <w:sz w:val="18"/>
              </w:rPr>
              <w:t xml:space="preserve">D*) of </w:t>
            </w:r>
            <w:r>
              <w:rPr>
                <w:spacing w:val="-2"/>
                <w:sz w:val="18"/>
              </w:rPr>
              <w:t>passes</w:t>
            </w:r>
          </w:p>
        </w:tc>
        <w:tc>
          <w:tcPr>
            <w:tcW w:w="842" w:type="dxa"/>
          </w:tcPr>
          <w:p w14:paraId="0E032F54" w14:textId="77777777" w:rsidR="00FA6019" w:rsidRDefault="00FA6019" w:rsidP="00FA48A3">
            <w:pPr>
              <w:pStyle w:val="TableParagraph"/>
              <w:spacing w:before="1"/>
              <w:ind w:left="89" w:right="86"/>
              <w:jc w:val="center"/>
              <w:rPr>
                <w:sz w:val="18"/>
              </w:rPr>
            </w:pPr>
            <w:r>
              <w:rPr>
                <w:spacing w:val="-2"/>
                <w:sz w:val="18"/>
              </w:rPr>
              <w:t>28.0%</w:t>
            </w:r>
          </w:p>
        </w:tc>
        <w:tc>
          <w:tcPr>
            <w:tcW w:w="840" w:type="dxa"/>
          </w:tcPr>
          <w:p w14:paraId="2B3B5760" w14:textId="77777777" w:rsidR="00FA6019" w:rsidRDefault="00FA6019" w:rsidP="00FA48A3">
            <w:pPr>
              <w:pStyle w:val="TableParagraph"/>
              <w:spacing w:before="1"/>
              <w:ind w:left="86" w:right="84"/>
              <w:jc w:val="center"/>
              <w:rPr>
                <w:sz w:val="18"/>
              </w:rPr>
            </w:pPr>
            <w:r>
              <w:rPr>
                <w:spacing w:val="-2"/>
                <w:sz w:val="18"/>
              </w:rPr>
              <w:t>82.4%</w:t>
            </w:r>
          </w:p>
        </w:tc>
        <w:tc>
          <w:tcPr>
            <w:tcW w:w="955" w:type="dxa"/>
          </w:tcPr>
          <w:p w14:paraId="1E93B7A6" w14:textId="77777777" w:rsidR="00FA6019" w:rsidRDefault="00FA6019" w:rsidP="00FA48A3">
            <w:pPr>
              <w:pStyle w:val="TableParagraph"/>
              <w:spacing w:before="1"/>
              <w:ind w:left="103" w:right="96"/>
              <w:jc w:val="center"/>
              <w:rPr>
                <w:sz w:val="18"/>
              </w:rPr>
            </w:pPr>
            <w:r>
              <w:rPr>
                <w:spacing w:val="-2"/>
                <w:sz w:val="18"/>
              </w:rPr>
              <w:t>34.6%</w:t>
            </w:r>
          </w:p>
        </w:tc>
        <w:tc>
          <w:tcPr>
            <w:tcW w:w="840" w:type="dxa"/>
          </w:tcPr>
          <w:p w14:paraId="23F91081" w14:textId="77777777" w:rsidR="00FA6019" w:rsidRDefault="00FA6019" w:rsidP="00FA48A3">
            <w:pPr>
              <w:pStyle w:val="TableParagraph"/>
              <w:spacing w:before="1"/>
              <w:ind w:left="90" w:right="84"/>
              <w:jc w:val="center"/>
              <w:rPr>
                <w:sz w:val="18"/>
              </w:rPr>
            </w:pPr>
            <w:r>
              <w:rPr>
                <w:spacing w:val="-2"/>
                <w:sz w:val="18"/>
              </w:rPr>
              <w:t>29.5%</w:t>
            </w:r>
          </w:p>
        </w:tc>
        <w:tc>
          <w:tcPr>
            <w:tcW w:w="842" w:type="dxa"/>
          </w:tcPr>
          <w:p w14:paraId="24FAFD5B" w14:textId="77777777" w:rsidR="00FA6019" w:rsidRDefault="00FA6019" w:rsidP="00FA48A3">
            <w:pPr>
              <w:pStyle w:val="TableParagraph"/>
              <w:spacing w:before="1"/>
              <w:ind w:left="91" w:right="86"/>
              <w:jc w:val="center"/>
              <w:rPr>
                <w:sz w:val="18"/>
              </w:rPr>
            </w:pPr>
            <w:r>
              <w:rPr>
                <w:spacing w:val="-2"/>
                <w:sz w:val="18"/>
              </w:rPr>
              <w:t>78.6%</w:t>
            </w:r>
          </w:p>
        </w:tc>
        <w:tc>
          <w:tcPr>
            <w:tcW w:w="955" w:type="dxa"/>
          </w:tcPr>
          <w:p w14:paraId="4BD65364" w14:textId="77777777" w:rsidR="00FA6019" w:rsidRDefault="00FA6019" w:rsidP="00FA48A3">
            <w:pPr>
              <w:pStyle w:val="TableParagraph"/>
              <w:spacing w:before="1"/>
              <w:ind w:left="8"/>
              <w:jc w:val="center"/>
              <w:rPr>
                <w:sz w:val="18"/>
              </w:rPr>
            </w:pPr>
            <w:r>
              <w:rPr>
                <w:sz w:val="18"/>
              </w:rPr>
              <w:t>-</w:t>
            </w:r>
          </w:p>
        </w:tc>
        <w:tc>
          <w:tcPr>
            <w:tcW w:w="840" w:type="dxa"/>
          </w:tcPr>
          <w:p w14:paraId="7849FA2B" w14:textId="77777777" w:rsidR="00FA6019" w:rsidRDefault="00FA6019" w:rsidP="00FA48A3">
            <w:pPr>
              <w:pStyle w:val="TableParagraph"/>
              <w:spacing w:before="1"/>
              <w:ind w:left="91" w:right="83"/>
              <w:jc w:val="center"/>
              <w:rPr>
                <w:sz w:val="18"/>
              </w:rPr>
            </w:pPr>
            <w:r>
              <w:rPr>
                <w:spacing w:val="-2"/>
                <w:sz w:val="18"/>
              </w:rPr>
              <w:t>29.1%</w:t>
            </w:r>
          </w:p>
        </w:tc>
        <w:tc>
          <w:tcPr>
            <w:tcW w:w="840" w:type="dxa"/>
          </w:tcPr>
          <w:p w14:paraId="490F3177" w14:textId="77777777" w:rsidR="00FA6019" w:rsidRDefault="00FA6019" w:rsidP="00FA48A3">
            <w:pPr>
              <w:pStyle w:val="TableParagraph"/>
              <w:spacing w:before="1"/>
              <w:ind w:right="185"/>
              <w:rPr>
                <w:sz w:val="18"/>
              </w:rPr>
            </w:pPr>
            <w:r>
              <w:rPr>
                <w:spacing w:val="-2"/>
                <w:sz w:val="18"/>
              </w:rPr>
              <w:t>95.2%</w:t>
            </w:r>
          </w:p>
        </w:tc>
        <w:tc>
          <w:tcPr>
            <w:tcW w:w="955" w:type="dxa"/>
          </w:tcPr>
          <w:p w14:paraId="66E98728" w14:textId="77777777" w:rsidR="00FA6019" w:rsidRDefault="00FA6019" w:rsidP="00FA48A3">
            <w:pPr>
              <w:pStyle w:val="TableParagraph"/>
              <w:spacing w:before="1"/>
              <w:ind w:left="104" w:right="96"/>
              <w:jc w:val="center"/>
              <w:rPr>
                <w:sz w:val="18"/>
              </w:rPr>
            </w:pPr>
            <w:r>
              <w:rPr>
                <w:spacing w:val="-2"/>
                <w:sz w:val="18"/>
              </w:rPr>
              <w:t>27.3%</w:t>
            </w:r>
          </w:p>
        </w:tc>
      </w:tr>
      <w:tr w:rsidR="00FA6019" w14:paraId="7D2B80E7" w14:textId="77777777" w:rsidTr="00FA48A3">
        <w:trPr>
          <w:trHeight w:val="220"/>
        </w:trPr>
        <w:tc>
          <w:tcPr>
            <w:tcW w:w="5700" w:type="dxa"/>
          </w:tcPr>
          <w:p w14:paraId="2FE378D3" w14:textId="77777777" w:rsidR="00FA6019" w:rsidRDefault="00FA6019" w:rsidP="00FA48A3">
            <w:pPr>
              <w:pStyle w:val="TableParagraph"/>
              <w:spacing w:before="1"/>
              <w:rPr>
                <w:sz w:val="18"/>
              </w:rPr>
            </w:pPr>
            <w:r>
              <w:rPr>
                <w:sz w:val="18"/>
              </w:rPr>
              <w:t>%</w:t>
            </w:r>
            <w:r>
              <w:rPr>
                <w:spacing w:val="-1"/>
                <w:sz w:val="18"/>
              </w:rPr>
              <w:t xml:space="preserve"> </w:t>
            </w:r>
            <w:r>
              <w:rPr>
                <w:sz w:val="18"/>
              </w:rPr>
              <w:t>achieving</w:t>
            </w:r>
            <w:r>
              <w:rPr>
                <w:spacing w:val="-3"/>
                <w:sz w:val="18"/>
              </w:rPr>
              <w:t xml:space="preserve"> </w:t>
            </w:r>
            <w:r>
              <w:rPr>
                <w:sz w:val="18"/>
              </w:rPr>
              <w:t>at</w:t>
            </w:r>
            <w:r>
              <w:rPr>
                <w:spacing w:val="-2"/>
                <w:sz w:val="18"/>
              </w:rPr>
              <w:t xml:space="preserve"> </w:t>
            </w:r>
            <w:r>
              <w:rPr>
                <w:sz w:val="18"/>
              </w:rPr>
              <w:t>least</w:t>
            </w:r>
            <w:r>
              <w:rPr>
                <w:spacing w:val="-2"/>
                <w:sz w:val="18"/>
              </w:rPr>
              <w:t xml:space="preserve"> </w:t>
            </w:r>
            <w:r>
              <w:rPr>
                <w:sz w:val="18"/>
              </w:rPr>
              <w:t>as</w:t>
            </w:r>
            <w:r>
              <w:rPr>
                <w:spacing w:val="-1"/>
                <w:sz w:val="18"/>
              </w:rPr>
              <w:t xml:space="preserve"> </w:t>
            </w:r>
            <w:r>
              <w:rPr>
                <w:sz w:val="18"/>
              </w:rPr>
              <w:t xml:space="preserve">expected of </w:t>
            </w:r>
            <w:r>
              <w:rPr>
                <w:spacing w:val="-2"/>
                <w:sz w:val="18"/>
              </w:rPr>
              <w:t>passes</w:t>
            </w:r>
          </w:p>
        </w:tc>
        <w:tc>
          <w:tcPr>
            <w:tcW w:w="842" w:type="dxa"/>
          </w:tcPr>
          <w:p w14:paraId="449F15F6" w14:textId="77777777" w:rsidR="00FA6019" w:rsidRDefault="00FA6019" w:rsidP="00FA48A3">
            <w:pPr>
              <w:pStyle w:val="TableParagraph"/>
              <w:spacing w:before="1"/>
              <w:ind w:left="89" w:right="86"/>
              <w:jc w:val="center"/>
              <w:rPr>
                <w:sz w:val="18"/>
              </w:rPr>
            </w:pPr>
            <w:r>
              <w:rPr>
                <w:spacing w:val="-2"/>
                <w:sz w:val="18"/>
              </w:rPr>
              <w:t>51.5%</w:t>
            </w:r>
          </w:p>
        </w:tc>
        <w:tc>
          <w:tcPr>
            <w:tcW w:w="840" w:type="dxa"/>
          </w:tcPr>
          <w:p w14:paraId="261A5A02" w14:textId="77777777" w:rsidR="00FA6019" w:rsidRDefault="00FA6019" w:rsidP="00FA48A3">
            <w:pPr>
              <w:pStyle w:val="TableParagraph"/>
              <w:spacing w:before="1"/>
              <w:ind w:left="85" w:right="84"/>
              <w:jc w:val="center"/>
              <w:rPr>
                <w:sz w:val="18"/>
              </w:rPr>
            </w:pPr>
            <w:r>
              <w:rPr>
                <w:spacing w:val="-2"/>
                <w:sz w:val="18"/>
              </w:rPr>
              <w:t>94.1%</w:t>
            </w:r>
          </w:p>
        </w:tc>
        <w:tc>
          <w:tcPr>
            <w:tcW w:w="955" w:type="dxa"/>
          </w:tcPr>
          <w:p w14:paraId="5BFBB7D2" w14:textId="77777777" w:rsidR="00FA6019" w:rsidRDefault="00FA6019" w:rsidP="00FA48A3">
            <w:pPr>
              <w:pStyle w:val="TableParagraph"/>
              <w:spacing w:before="1"/>
              <w:ind w:left="102" w:right="96"/>
              <w:jc w:val="center"/>
              <w:rPr>
                <w:sz w:val="18"/>
              </w:rPr>
            </w:pPr>
            <w:r>
              <w:rPr>
                <w:spacing w:val="-2"/>
                <w:sz w:val="18"/>
              </w:rPr>
              <w:t>73.1%</w:t>
            </w:r>
          </w:p>
        </w:tc>
        <w:tc>
          <w:tcPr>
            <w:tcW w:w="840" w:type="dxa"/>
          </w:tcPr>
          <w:p w14:paraId="62C7DCDC" w14:textId="77777777" w:rsidR="00FA6019" w:rsidRDefault="00FA6019" w:rsidP="00FA48A3">
            <w:pPr>
              <w:pStyle w:val="TableParagraph"/>
              <w:spacing w:before="1"/>
              <w:ind w:left="91" w:right="84"/>
              <w:jc w:val="center"/>
              <w:rPr>
                <w:sz w:val="18"/>
              </w:rPr>
            </w:pPr>
            <w:r>
              <w:rPr>
                <w:spacing w:val="-2"/>
                <w:sz w:val="18"/>
              </w:rPr>
              <w:t>59.3%</w:t>
            </w:r>
          </w:p>
        </w:tc>
        <w:tc>
          <w:tcPr>
            <w:tcW w:w="842" w:type="dxa"/>
          </w:tcPr>
          <w:p w14:paraId="2870E181" w14:textId="77777777" w:rsidR="00FA6019" w:rsidRDefault="00FA6019" w:rsidP="00FA48A3">
            <w:pPr>
              <w:pStyle w:val="TableParagraph"/>
              <w:spacing w:before="1"/>
              <w:ind w:left="91" w:right="86"/>
              <w:jc w:val="center"/>
              <w:rPr>
                <w:sz w:val="18"/>
              </w:rPr>
            </w:pPr>
            <w:r>
              <w:rPr>
                <w:spacing w:val="-2"/>
                <w:sz w:val="18"/>
              </w:rPr>
              <w:t>92.9%</w:t>
            </w:r>
          </w:p>
        </w:tc>
        <w:tc>
          <w:tcPr>
            <w:tcW w:w="955" w:type="dxa"/>
          </w:tcPr>
          <w:p w14:paraId="0D87D5D4" w14:textId="77777777" w:rsidR="00FA6019" w:rsidRDefault="00FA6019" w:rsidP="00FA48A3">
            <w:pPr>
              <w:pStyle w:val="TableParagraph"/>
              <w:spacing w:before="1"/>
              <w:ind w:left="104" w:right="96"/>
              <w:jc w:val="center"/>
              <w:rPr>
                <w:sz w:val="18"/>
              </w:rPr>
            </w:pPr>
            <w:r>
              <w:rPr>
                <w:spacing w:val="-2"/>
                <w:sz w:val="18"/>
              </w:rPr>
              <w:t>100.0%</w:t>
            </w:r>
          </w:p>
        </w:tc>
        <w:tc>
          <w:tcPr>
            <w:tcW w:w="840" w:type="dxa"/>
          </w:tcPr>
          <w:p w14:paraId="2F22CFD4" w14:textId="77777777" w:rsidR="00FA6019" w:rsidRDefault="00FA6019" w:rsidP="00FA48A3">
            <w:pPr>
              <w:pStyle w:val="TableParagraph"/>
              <w:spacing w:before="1"/>
              <w:ind w:left="91" w:right="84"/>
              <w:jc w:val="center"/>
              <w:rPr>
                <w:sz w:val="18"/>
              </w:rPr>
            </w:pPr>
            <w:r>
              <w:rPr>
                <w:spacing w:val="-2"/>
                <w:sz w:val="18"/>
              </w:rPr>
              <w:t>66.5%</w:t>
            </w:r>
          </w:p>
        </w:tc>
        <w:tc>
          <w:tcPr>
            <w:tcW w:w="840" w:type="dxa"/>
          </w:tcPr>
          <w:p w14:paraId="658BB920" w14:textId="77777777" w:rsidR="00FA6019" w:rsidRDefault="00FA6019" w:rsidP="00FA48A3">
            <w:pPr>
              <w:pStyle w:val="TableParagraph"/>
              <w:spacing w:before="1"/>
              <w:ind w:right="139"/>
              <w:rPr>
                <w:sz w:val="18"/>
              </w:rPr>
            </w:pPr>
            <w:r>
              <w:rPr>
                <w:spacing w:val="-2"/>
                <w:sz w:val="18"/>
              </w:rPr>
              <w:t>100.0%</w:t>
            </w:r>
          </w:p>
        </w:tc>
        <w:tc>
          <w:tcPr>
            <w:tcW w:w="955" w:type="dxa"/>
          </w:tcPr>
          <w:p w14:paraId="3C49FAE9" w14:textId="77777777" w:rsidR="00FA6019" w:rsidRDefault="00FA6019" w:rsidP="00FA48A3">
            <w:pPr>
              <w:pStyle w:val="TableParagraph"/>
              <w:spacing w:before="1"/>
              <w:ind w:left="103" w:right="96"/>
              <w:jc w:val="center"/>
              <w:rPr>
                <w:sz w:val="18"/>
              </w:rPr>
            </w:pPr>
            <w:r>
              <w:rPr>
                <w:spacing w:val="-2"/>
                <w:sz w:val="18"/>
              </w:rPr>
              <w:t>95.5%</w:t>
            </w:r>
          </w:p>
        </w:tc>
      </w:tr>
      <w:tr w:rsidR="00FA6019" w14:paraId="4BD181D5" w14:textId="77777777" w:rsidTr="00FA48A3">
        <w:trPr>
          <w:trHeight w:val="220"/>
        </w:trPr>
        <w:tc>
          <w:tcPr>
            <w:tcW w:w="5700" w:type="dxa"/>
          </w:tcPr>
          <w:p w14:paraId="08FD09F8" w14:textId="77777777" w:rsidR="00FA6019" w:rsidRDefault="00FA6019" w:rsidP="00FA48A3">
            <w:pPr>
              <w:pStyle w:val="TableParagraph"/>
              <w:spacing w:before="1"/>
              <w:rPr>
                <w:sz w:val="18"/>
              </w:rPr>
            </w:pPr>
            <w:r>
              <w:rPr>
                <w:sz w:val="18"/>
              </w:rPr>
              <w:t>%</w:t>
            </w:r>
            <w:r>
              <w:rPr>
                <w:spacing w:val="-1"/>
                <w:sz w:val="18"/>
              </w:rPr>
              <w:t xml:space="preserve"> </w:t>
            </w:r>
            <w:r>
              <w:rPr>
                <w:sz w:val="18"/>
              </w:rPr>
              <w:t>achieving</w:t>
            </w:r>
            <w:r>
              <w:rPr>
                <w:spacing w:val="-3"/>
                <w:sz w:val="18"/>
              </w:rPr>
              <w:t xml:space="preserve"> </w:t>
            </w:r>
            <w:r>
              <w:rPr>
                <w:sz w:val="18"/>
              </w:rPr>
              <w:t>higher than</w:t>
            </w:r>
            <w:r>
              <w:rPr>
                <w:spacing w:val="-2"/>
                <w:sz w:val="18"/>
              </w:rPr>
              <w:t xml:space="preserve"> </w:t>
            </w:r>
            <w:r>
              <w:rPr>
                <w:sz w:val="18"/>
              </w:rPr>
              <w:t>expected</w:t>
            </w:r>
            <w:r>
              <w:rPr>
                <w:spacing w:val="-1"/>
                <w:sz w:val="18"/>
              </w:rPr>
              <w:t xml:space="preserve"> </w:t>
            </w:r>
            <w:r>
              <w:rPr>
                <w:sz w:val="18"/>
              </w:rPr>
              <w:t>of</w:t>
            </w:r>
            <w:r>
              <w:rPr>
                <w:spacing w:val="2"/>
                <w:sz w:val="18"/>
              </w:rPr>
              <w:t xml:space="preserve"> </w:t>
            </w:r>
            <w:r>
              <w:rPr>
                <w:spacing w:val="-2"/>
                <w:sz w:val="18"/>
              </w:rPr>
              <w:t>passes</w:t>
            </w:r>
          </w:p>
        </w:tc>
        <w:tc>
          <w:tcPr>
            <w:tcW w:w="842" w:type="dxa"/>
          </w:tcPr>
          <w:p w14:paraId="6E741FDF" w14:textId="77777777" w:rsidR="00FA6019" w:rsidRDefault="00FA6019" w:rsidP="00FA48A3">
            <w:pPr>
              <w:pStyle w:val="TableParagraph"/>
              <w:spacing w:before="1"/>
              <w:ind w:left="90" w:right="86"/>
              <w:jc w:val="center"/>
              <w:rPr>
                <w:sz w:val="18"/>
              </w:rPr>
            </w:pPr>
            <w:r>
              <w:rPr>
                <w:spacing w:val="-2"/>
                <w:sz w:val="18"/>
              </w:rPr>
              <w:t>21.1%</w:t>
            </w:r>
          </w:p>
        </w:tc>
        <w:tc>
          <w:tcPr>
            <w:tcW w:w="840" w:type="dxa"/>
          </w:tcPr>
          <w:p w14:paraId="77F7915D" w14:textId="77777777" w:rsidR="00FA6019" w:rsidRDefault="00FA6019" w:rsidP="00FA48A3">
            <w:pPr>
              <w:pStyle w:val="TableParagraph"/>
              <w:spacing w:before="1"/>
              <w:ind w:left="84" w:right="84"/>
              <w:jc w:val="center"/>
              <w:rPr>
                <w:sz w:val="18"/>
              </w:rPr>
            </w:pPr>
            <w:r>
              <w:rPr>
                <w:spacing w:val="-2"/>
                <w:sz w:val="18"/>
              </w:rPr>
              <w:t>11.8%</w:t>
            </w:r>
          </w:p>
        </w:tc>
        <w:tc>
          <w:tcPr>
            <w:tcW w:w="955" w:type="dxa"/>
          </w:tcPr>
          <w:p w14:paraId="6F909797" w14:textId="77777777" w:rsidR="00FA6019" w:rsidRDefault="00FA6019" w:rsidP="00FA48A3">
            <w:pPr>
              <w:pStyle w:val="TableParagraph"/>
              <w:spacing w:before="1"/>
              <w:ind w:left="103" w:right="96"/>
              <w:jc w:val="center"/>
              <w:rPr>
                <w:sz w:val="18"/>
              </w:rPr>
            </w:pPr>
            <w:r>
              <w:rPr>
                <w:spacing w:val="-2"/>
                <w:sz w:val="18"/>
              </w:rPr>
              <w:t>46.2%</w:t>
            </w:r>
          </w:p>
        </w:tc>
        <w:tc>
          <w:tcPr>
            <w:tcW w:w="840" w:type="dxa"/>
          </w:tcPr>
          <w:p w14:paraId="191470F9" w14:textId="77777777" w:rsidR="00FA6019" w:rsidRDefault="00FA6019" w:rsidP="00FA48A3">
            <w:pPr>
              <w:pStyle w:val="TableParagraph"/>
              <w:spacing w:before="1"/>
              <w:ind w:left="89" w:right="84"/>
              <w:jc w:val="center"/>
              <w:rPr>
                <w:sz w:val="18"/>
              </w:rPr>
            </w:pPr>
            <w:r>
              <w:rPr>
                <w:spacing w:val="-2"/>
                <w:sz w:val="18"/>
              </w:rPr>
              <w:t>24.6%</w:t>
            </w:r>
          </w:p>
        </w:tc>
        <w:tc>
          <w:tcPr>
            <w:tcW w:w="842" w:type="dxa"/>
          </w:tcPr>
          <w:p w14:paraId="403EB056" w14:textId="77777777" w:rsidR="00FA6019" w:rsidRDefault="00FA6019" w:rsidP="00FA48A3">
            <w:pPr>
              <w:pStyle w:val="TableParagraph"/>
              <w:spacing w:before="1"/>
              <w:ind w:left="91" w:right="86"/>
              <w:jc w:val="center"/>
              <w:rPr>
                <w:sz w:val="18"/>
              </w:rPr>
            </w:pPr>
            <w:r>
              <w:rPr>
                <w:spacing w:val="-2"/>
                <w:sz w:val="18"/>
              </w:rPr>
              <w:t>21.4%</w:t>
            </w:r>
          </w:p>
        </w:tc>
        <w:tc>
          <w:tcPr>
            <w:tcW w:w="955" w:type="dxa"/>
          </w:tcPr>
          <w:p w14:paraId="3FFFAFB4" w14:textId="77777777" w:rsidR="00FA6019" w:rsidRDefault="00FA6019" w:rsidP="00FA48A3">
            <w:pPr>
              <w:pStyle w:val="TableParagraph"/>
              <w:spacing w:before="1"/>
              <w:ind w:left="104" w:right="96"/>
              <w:jc w:val="center"/>
              <w:rPr>
                <w:sz w:val="18"/>
              </w:rPr>
            </w:pPr>
            <w:r>
              <w:rPr>
                <w:spacing w:val="-2"/>
                <w:sz w:val="18"/>
              </w:rPr>
              <w:t>50.0%</w:t>
            </w:r>
          </w:p>
        </w:tc>
        <w:tc>
          <w:tcPr>
            <w:tcW w:w="840" w:type="dxa"/>
          </w:tcPr>
          <w:p w14:paraId="4F046BC6" w14:textId="77777777" w:rsidR="00FA6019" w:rsidRDefault="00FA6019" w:rsidP="00FA48A3">
            <w:pPr>
              <w:pStyle w:val="TableParagraph"/>
              <w:spacing w:before="1"/>
              <w:ind w:left="90" w:right="84"/>
              <w:jc w:val="center"/>
              <w:rPr>
                <w:sz w:val="18"/>
              </w:rPr>
            </w:pPr>
            <w:r>
              <w:rPr>
                <w:spacing w:val="-2"/>
                <w:sz w:val="18"/>
              </w:rPr>
              <w:t>29.8%</w:t>
            </w:r>
          </w:p>
        </w:tc>
        <w:tc>
          <w:tcPr>
            <w:tcW w:w="840" w:type="dxa"/>
          </w:tcPr>
          <w:p w14:paraId="77A76D88" w14:textId="77777777" w:rsidR="00FA6019" w:rsidRDefault="00FA6019" w:rsidP="00FA48A3">
            <w:pPr>
              <w:pStyle w:val="TableParagraph"/>
              <w:spacing w:before="1"/>
              <w:ind w:right="185"/>
              <w:rPr>
                <w:sz w:val="18"/>
              </w:rPr>
            </w:pPr>
            <w:r>
              <w:rPr>
                <w:spacing w:val="-2"/>
                <w:sz w:val="18"/>
              </w:rPr>
              <w:t>42.9%</w:t>
            </w:r>
          </w:p>
        </w:tc>
        <w:tc>
          <w:tcPr>
            <w:tcW w:w="955" w:type="dxa"/>
          </w:tcPr>
          <w:p w14:paraId="6D21FC1B" w14:textId="77777777" w:rsidR="00FA6019" w:rsidRDefault="00FA6019" w:rsidP="00FA48A3">
            <w:pPr>
              <w:pStyle w:val="TableParagraph"/>
              <w:spacing w:before="1"/>
              <w:ind w:left="104" w:right="96"/>
              <w:jc w:val="center"/>
              <w:rPr>
                <w:sz w:val="18"/>
              </w:rPr>
            </w:pPr>
            <w:r>
              <w:rPr>
                <w:spacing w:val="-2"/>
                <w:sz w:val="18"/>
              </w:rPr>
              <w:t>27.3%</w:t>
            </w:r>
          </w:p>
        </w:tc>
      </w:tr>
    </w:tbl>
    <w:p w14:paraId="3F6EA31E" w14:textId="77777777" w:rsidR="00FA6019" w:rsidRDefault="00FA6019" w:rsidP="00FA6019">
      <w:pPr>
        <w:rPr>
          <w:b/>
          <w:sz w:val="20"/>
        </w:rPr>
      </w:pPr>
    </w:p>
    <w:p w14:paraId="12748E77" w14:textId="77777777" w:rsidR="00FA6019" w:rsidRDefault="00FA6019" w:rsidP="00FA6019">
      <w:pPr>
        <w:rPr>
          <w:b/>
          <w:sz w:val="15"/>
        </w:rPr>
      </w:pPr>
    </w:p>
    <w:p w14:paraId="1C8A3988" w14:textId="77777777" w:rsidR="00FA6019" w:rsidRDefault="00FA6019" w:rsidP="00FA6019">
      <w:pPr>
        <w:pStyle w:val="BodyText"/>
        <w:ind w:left="120"/>
      </w:pPr>
      <w:r>
        <w:rPr>
          <w:spacing w:val="-2"/>
        </w:rPr>
        <w:t>Gender</w:t>
      </w:r>
    </w:p>
    <w:p w14:paraId="7DCDE920" w14:textId="77777777" w:rsidR="00FA6019" w:rsidRDefault="00FA6019" w:rsidP="00FA6019">
      <w:pPr>
        <w:spacing w:before="10" w:after="1"/>
        <w:rPr>
          <w:b/>
          <w:sz w:val="1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1"/>
        <w:gridCol w:w="840"/>
        <w:gridCol w:w="842"/>
        <w:gridCol w:w="940"/>
        <w:gridCol w:w="839"/>
        <w:gridCol w:w="841"/>
        <w:gridCol w:w="839"/>
        <w:gridCol w:w="839"/>
      </w:tblGrid>
      <w:tr w:rsidR="00FA6019" w14:paraId="701FEAAD" w14:textId="77777777" w:rsidTr="00FA48A3">
        <w:trPr>
          <w:trHeight w:val="217"/>
        </w:trPr>
        <w:tc>
          <w:tcPr>
            <w:tcW w:w="5801" w:type="dxa"/>
            <w:shd w:val="clear" w:color="auto" w:fill="91CDDB"/>
          </w:tcPr>
          <w:p w14:paraId="5F755ED8" w14:textId="77777777" w:rsidR="00FA6019" w:rsidRDefault="00FA6019" w:rsidP="00FA48A3">
            <w:pPr>
              <w:pStyle w:val="TableParagraph"/>
              <w:spacing w:line="198" w:lineRule="exact"/>
              <w:rPr>
                <w:b/>
                <w:sz w:val="18"/>
              </w:rPr>
            </w:pPr>
            <w:r>
              <w:rPr>
                <w:b/>
                <w:spacing w:val="-2"/>
                <w:sz w:val="18"/>
              </w:rPr>
              <w:t>Gender</w:t>
            </w:r>
          </w:p>
        </w:tc>
        <w:tc>
          <w:tcPr>
            <w:tcW w:w="840" w:type="dxa"/>
            <w:shd w:val="clear" w:color="auto" w:fill="91CDDB"/>
          </w:tcPr>
          <w:p w14:paraId="34C465CD" w14:textId="77777777" w:rsidR="00FA6019" w:rsidRDefault="00FA6019" w:rsidP="00FA48A3">
            <w:pPr>
              <w:pStyle w:val="TableParagraph"/>
              <w:spacing w:line="198" w:lineRule="exact"/>
              <w:ind w:right="137"/>
              <w:rPr>
                <w:b/>
                <w:sz w:val="18"/>
              </w:rPr>
            </w:pPr>
            <w:r>
              <w:rPr>
                <w:b/>
                <w:spacing w:val="-2"/>
                <w:sz w:val="18"/>
              </w:rPr>
              <w:t>Female</w:t>
            </w:r>
          </w:p>
        </w:tc>
        <w:tc>
          <w:tcPr>
            <w:tcW w:w="842" w:type="dxa"/>
            <w:shd w:val="clear" w:color="auto" w:fill="91CDDB"/>
          </w:tcPr>
          <w:p w14:paraId="6D824170" w14:textId="77777777" w:rsidR="00FA6019" w:rsidRDefault="00FA6019" w:rsidP="00FA48A3">
            <w:pPr>
              <w:pStyle w:val="TableParagraph"/>
              <w:spacing w:line="198" w:lineRule="exact"/>
              <w:ind w:left="90" w:right="86"/>
              <w:jc w:val="center"/>
              <w:rPr>
                <w:b/>
                <w:sz w:val="18"/>
              </w:rPr>
            </w:pPr>
            <w:r>
              <w:rPr>
                <w:b/>
                <w:spacing w:val="-4"/>
                <w:sz w:val="18"/>
              </w:rPr>
              <w:t>Male</w:t>
            </w:r>
          </w:p>
        </w:tc>
        <w:tc>
          <w:tcPr>
            <w:tcW w:w="940" w:type="dxa"/>
            <w:shd w:val="clear" w:color="auto" w:fill="91CDDB"/>
          </w:tcPr>
          <w:p w14:paraId="391548F8" w14:textId="77777777" w:rsidR="00FA6019" w:rsidRDefault="00FA6019" w:rsidP="00FA48A3">
            <w:pPr>
              <w:pStyle w:val="TableParagraph"/>
              <w:spacing w:line="198" w:lineRule="exact"/>
              <w:ind w:right="98"/>
              <w:rPr>
                <w:b/>
                <w:sz w:val="18"/>
              </w:rPr>
            </w:pPr>
            <w:r>
              <w:rPr>
                <w:b/>
                <w:spacing w:val="-2"/>
                <w:sz w:val="18"/>
              </w:rPr>
              <w:t>Unknown</w:t>
            </w:r>
          </w:p>
        </w:tc>
        <w:tc>
          <w:tcPr>
            <w:tcW w:w="839" w:type="dxa"/>
            <w:shd w:val="clear" w:color="auto" w:fill="91CDDB"/>
          </w:tcPr>
          <w:p w14:paraId="009D1F80" w14:textId="77777777" w:rsidR="00FA6019" w:rsidRDefault="00FA6019" w:rsidP="00FA48A3">
            <w:pPr>
              <w:pStyle w:val="TableParagraph"/>
              <w:spacing w:line="198" w:lineRule="exact"/>
              <w:ind w:left="149"/>
              <w:rPr>
                <w:b/>
                <w:sz w:val="18"/>
              </w:rPr>
            </w:pPr>
            <w:r>
              <w:rPr>
                <w:b/>
                <w:spacing w:val="-2"/>
                <w:sz w:val="18"/>
              </w:rPr>
              <w:t>Female</w:t>
            </w:r>
          </w:p>
        </w:tc>
        <w:tc>
          <w:tcPr>
            <w:tcW w:w="841" w:type="dxa"/>
            <w:shd w:val="clear" w:color="auto" w:fill="91CDDB"/>
          </w:tcPr>
          <w:p w14:paraId="26CE16F7" w14:textId="77777777" w:rsidR="00FA6019" w:rsidRDefault="00FA6019" w:rsidP="00FA48A3">
            <w:pPr>
              <w:pStyle w:val="TableParagraph"/>
              <w:spacing w:line="198" w:lineRule="exact"/>
              <w:ind w:left="93" w:right="84"/>
              <w:jc w:val="center"/>
              <w:rPr>
                <w:b/>
                <w:sz w:val="18"/>
              </w:rPr>
            </w:pPr>
            <w:r>
              <w:rPr>
                <w:b/>
                <w:spacing w:val="-4"/>
                <w:sz w:val="18"/>
              </w:rPr>
              <w:t>Male</w:t>
            </w:r>
          </w:p>
        </w:tc>
        <w:tc>
          <w:tcPr>
            <w:tcW w:w="839" w:type="dxa"/>
            <w:shd w:val="clear" w:color="auto" w:fill="91CDDB"/>
          </w:tcPr>
          <w:p w14:paraId="4B53D4AD" w14:textId="77777777" w:rsidR="00FA6019" w:rsidRDefault="00FA6019" w:rsidP="00FA48A3">
            <w:pPr>
              <w:pStyle w:val="TableParagraph"/>
              <w:spacing w:line="198" w:lineRule="exact"/>
              <w:ind w:left="91" w:right="79"/>
              <w:jc w:val="center"/>
              <w:rPr>
                <w:b/>
                <w:sz w:val="18"/>
              </w:rPr>
            </w:pPr>
            <w:r>
              <w:rPr>
                <w:b/>
                <w:spacing w:val="-2"/>
                <w:sz w:val="18"/>
              </w:rPr>
              <w:t>Female</w:t>
            </w:r>
          </w:p>
        </w:tc>
        <w:tc>
          <w:tcPr>
            <w:tcW w:w="839" w:type="dxa"/>
            <w:shd w:val="clear" w:color="auto" w:fill="91CDDB"/>
          </w:tcPr>
          <w:p w14:paraId="6A12D91C" w14:textId="77777777" w:rsidR="00FA6019" w:rsidRDefault="00FA6019" w:rsidP="00FA48A3">
            <w:pPr>
              <w:pStyle w:val="TableParagraph"/>
              <w:spacing w:line="198" w:lineRule="exact"/>
              <w:ind w:left="94" w:right="78"/>
              <w:jc w:val="center"/>
              <w:rPr>
                <w:b/>
                <w:sz w:val="18"/>
              </w:rPr>
            </w:pPr>
            <w:r>
              <w:rPr>
                <w:b/>
                <w:spacing w:val="-4"/>
                <w:sz w:val="18"/>
              </w:rPr>
              <w:t>Male</w:t>
            </w:r>
          </w:p>
        </w:tc>
      </w:tr>
      <w:tr w:rsidR="00FA6019" w14:paraId="507BB177" w14:textId="77777777" w:rsidTr="00FA48A3">
        <w:trPr>
          <w:trHeight w:val="220"/>
        </w:trPr>
        <w:tc>
          <w:tcPr>
            <w:tcW w:w="5801" w:type="dxa"/>
          </w:tcPr>
          <w:p w14:paraId="137AD115" w14:textId="77777777" w:rsidR="00FA6019" w:rsidRDefault="00FA6019" w:rsidP="00FA48A3">
            <w:pPr>
              <w:pStyle w:val="TableParagraph"/>
              <w:spacing w:line="240" w:lineRule="auto"/>
              <w:rPr>
                <w:rFonts w:ascii="Times New Roman"/>
                <w:sz w:val="14"/>
              </w:rPr>
            </w:pPr>
          </w:p>
        </w:tc>
        <w:tc>
          <w:tcPr>
            <w:tcW w:w="840" w:type="dxa"/>
          </w:tcPr>
          <w:p w14:paraId="69B3CB33" w14:textId="77777777" w:rsidR="00FA6019" w:rsidRDefault="00FA6019" w:rsidP="00FA48A3">
            <w:pPr>
              <w:pStyle w:val="TableParagraph"/>
              <w:spacing w:before="1"/>
              <w:ind w:right="97"/>
              <w:rPr>
                <w:b/>
                <w:sz w:val="18"/>
              </w:rPr>
            </w:pPr>
            <w:r>
              <w:rPr>
                <w:b/>
                <w:spacing w:val="-2"/>
                <w:sz w:val="18"/>
              </w:rPr>
              <w:t>2018/19</w:t>
            </w:r>
          </w:p>
        </w:tc>
        <w:tc>
          <w:tcPr>
            <w:tcW w:w="842" w:type="dxa"/>
          </w:tcPr>
          <w:p w14:paraId="318742B0" w14:textId="77777777" w:rsidR="00FA6019" w:rsidRDefault="00FA6019" w:rsidP="00FA48A3">
            <w:pPr>
              <w:pStyle w:val="TableParagraph"/>
              <w:spacing w:before="1"/>
              <w:ind w:left="92" w:right="86"/>
              <w:jc w:val="center"/>
              <w:rPr>
                <w:b/>
                <w:sz w:val="18"/>
              </w:rPr>
            </w:pPr>
            <w:r>
              <w:rPr>
                <w:b/>
                <w:spacing w:val="-2"/>
                <w:sz w:val="18"/>
              </w:rPr>
              <w:t>2018/19</w:t>
            </w:r>
          </w:p>
        </w:tc>
        <w:tc>
          <w:tcPr>
            <w:tcW w:w="940" w:type="dxa"/>
          </w:tcPr>
          <w:p w14:paraId="2D1627A4" w14:textId="77777777" w:rsidR="00FA6019" w:rsidRDefault="00FA6019" w:rsidP="00FA48A3">
            <w:pPr>
              <w:pStyle w:val="TableParagraph"/>
              <w:spacing w:before="1"/>
              <w:ind w:right="145"/>
              <w:rPr>
                <w:b/>
                <w:sz w:val="18"/>
              </w:rPr>
            </w:pPr>
            <w:r>
              <w:rPr>
                <w:b/>
                <w:spacing w:val="-2"/>
                <w:sz w:val="18"/>
              </w:rPr>
              <w:t>2018/19</w:t>
            </w:r>
          </w:p>
        </w:tc>
        <w:tc>
          <w:tcPr>
            <w:tcW w:w="839" w:type="dxa"/>
          </w:tcPr>
          <w:p w14:paraId="45FB7FEA" w14:textId="77777777" w:rsidR="00FA6019" w:rsidRDefault="00FA6019" w:rsidP="00FA48A3">
            <w:pPr>
              <w:pStyle w:val="TableParagraph"/>
              <w:spacing w:before="1"/>
              <w:ind w:left="108"/>
              <w:rPr>
                <w:b/>
                <w:sz w:val="18"/>
              </w:rPr>
            </w:pPr>
            <w:r>
              <w:rPr>
                <w:b/>
                <w:spacing w:val="-2"/>
                <w:sz w:val="18"/>
              </w:rPr>
              <w:t>2019/20</w:t>
            </w:r>
          </w:p>
        </w:tc>
        <w:tc>
          <w:tcPr>
            <w:tcW w:w="841" w:type="dxa"/>
          </w:tcPr>
          <w:p w14:paraId="5C671CD5" w14:textId="77777777" w:rsidR="00FA6019" w:rsidRDefault="00FA6019" w:rsidP="00FA48A3">
            <w:pPr>
              <w:pStyle w:val="TableParagraph"/>
              <w:spacing w:before="1"/>
              <w:ind w:left="96" w:right="84"/>
              <w:jc w:val="center"/>
              <w:rPr>
                <w:b/>
                <w:sz w:val="18"/>
              </w:rPr>
            </w:pPr>
            <w:r>
              <w:rPr>
                <w:b/>
                <w:spacing w:val="-2"/>
                <w:sz w:val="18"/>
              </w:rPr>
              <w:t>2019/20</w:t>
            </w:r>
          </w:p>
        </w:tc>
        <w:tc>
          <w:tcPr>
            <w:tcW w:w="839" w:type="dxa"/>
          </w:tcPr>
          <w:p w14:paraId="7AC9F5A3" w14:textId="77777777" w:rsidR="00FA6019" w:rsidRDefault="00FA6019" w:rsidP="00FA48A3">
            <w:pPr>
              <w:pStyle w:val="TableParagraph"/>
              <w:spacing w:before="1"/>
              <w:ind w:left="90" w:right="79"/>
              <w:jc w:val="center"/>
              <w:rPr>
                <w:b/>
                <w:sz w:val="18"/>
              </w:rPr>
            </w:pPr>
            <w:r>
              <w:rPr>
                <w:b/>
                <w:spacing w:val="-2"/>
                <w:sz w:val="18"/>
              </w:rPr>
              <w:t>2020/21</w:t>
            </w:r>
          </w:p>
        </w:tc>
        <w:tc>
          <w:tcPr>
            <w:tcW w:w="839" w:type="dxa"/>
          </w:tcPr>
          <w:p w14:paraId="30E15B63" w14:textId="77777777" w:rsidR="00FA6019" w:rsidRDefault="00FA6019" w:rsidP="00FA48A3">
            <w:pPr>
              <w:pStyle w:val="TableParagraph"/>
              <w:spacing w:before="1"/>
              <w:ind w:left="94" w:right="75"/>
              <w:jc w:val="center"/>
              <w:rPr>
                <w:b/>
                <w:sz w:val="18"/>
              </w:rPr>
            </w:pPr>
            <w:r>
              <w:rPr>
                <w:b/>
                <w:spacing w:val="-2"/>
                <w:sz w:val="18"/>
              </w:rPr>
              <w:t>2020/21</w:t>
            </w:r>
          </w:p>
        </w:tc>
      </w:tr>
      <w:tr w:rsidR="00FA6019" w14:paraId="305AA2A4" w14:textId="77777777" w:rsidTr="00FA48A3">
        <w:trPr>
          <w:trHeight w:val="220"/>
        </w:trPr>
        <w:tc>
          <w:tcPr>
            <w:tcW w:w="5801" w:type="dxa"/>
          </w:tcPr>
          <w:p w14:paraId="34540D87" w14:textId="77777777" w:rsidR="00FA6019" w:rsidRDefault="00FA6019" w:rsidP="00FA48A3">
            <w:pPr>
              <w:pStyle w:val="TableParagraph"/>
              <w:spacing w:before="1"/>
              <w:rPr>
                <w:sz w:val="18"/>
              </w:rPr>
            </w:pPr>
            <w:r>
              <w:rPr>
                <w:sz w:val="18"/>
              </w:rPr>
              <w:t>Sum</w:t>
            </w:r>
            <w:r>
              <w:rPr>
                <w:spacing w:val="-1"/>
                <w:sz w:val="18"/>
              </w:rPr>
              <w:t xml:space="preserve"> </w:t>
            </w:r>
            <w:r>
              <w:rPr>
                <w:sz w:val="18"/>
              </w:rPr>
              <w:t>of total</w:t>
            </w:r>
            <w:r>
              <w:rPr>
                <w:spacing w:val="-2"/>
                <w:sz w:val="18"/>
              </w:rPr>
              <w:t xml:space="preserve"> count</w:t>
            </w:r>
          </w:p>
        </w:tc>
        <w:tc>
          <w:tcPr>
            <w:tcW w:w="840" w:type="dxa"/>
          </w:tcPr>
          <w:p w14:paraId="1797D215" w14:textId="77777777" w:rsidR="00FA6019" w:rsidRDefault="00FA6019" w:rsidP="00FA48A3">
            <w:pPr>
              <w:pStyle w:val="TableParagraph"/>
              <w:spacing w:before="1"/>
              <w:ind w:left="283"/>
              <w:rPr>
                <w:sz w:val="18"/>
              </w:rPr>
            </w:pPr>
            <w:r>
              <w:rPr>
                <w:spacing w:val="-5"/>
                <w:sz w:val="18"/>
              </w:rPr>
              <w:t>343</w:t>
            </w:r>
          </w:p>
        </w:tc>
        <w:tc>
          <w:tcPr>
            <w:tcW w:w="842" w:type="dxa"/>
          </w:tcPr>
          <w:p w14:paraId="36632188" w14:textId="77777777" w:rsidR="00FA6019" w:rsidRDefault="00FA6019" w:rsidP="00FA48A3">
            <w:pPr>
              <w:pStyle w:val="TableParagraph"/>
              <w:spacing w:before="1"/>
              <w:ind w:left="93" w:right="86"/>
              <w:jc w:val="center"/>
              <w:rPr>
                <w:sz w:val="18"/>
              </w:rPr>
            </w:pPr>
            <w:r>
              <w:rPr>
                <w:spacing w:val="-5"/>
                <w:sz w:val="18"/>
              </w:rPr>
              <w:t>131</w:t>
            </w:r>
          </w:p>
        </w:tc>
        <w:tc>
          <w:tcPr>
            <w:tcW w:w="940" w:type="dxa"/>
          </w:tcPr>
          <w:p w14:paraId="140A3733" w14:textId="77777777" w:rsidR="00FA6019" w:rsidRDefault="00FA6019" w:rsidP="00FA48A3">
            <w:pPr>
              <w:pStyle w:val="TableParagraph"/>
              <w:spacing w:before="1"/>
              <w:ind w:left="310" w:right="301"/>
              <w:jc w:val="center"/>
              <w:rPr>
                <w:sz w:val="18"/>
              </w:rPr>
            </w:pPr>
            <w:r>
              <w:rPr>
                <w:spacing w:val="-5"/>
                <w:sz w:val="18"/>
              </w:rPr>
              <w:t>13</w:t>
            </w:r>
          </w:p>
        </w:tc>
        <w:tc>
          <w:tcPr>
            <w:tcW w:w="839" w:type="dxa"/>
          </w:tcPr>
          <w:p w14:paraId="66F45C5E" w14:textId="77777777" w:rsidR="00FA6019" w:rsidRDefault="00FA6019" w:rsidP="00FA48A3">
            <w:pPr>
              <w:pStyle w:val="TableParagraph"/>
              <w:spacing w:before="1"/>
              <w:ind w:left="283"/>
              <w:rPr>
                <w:sz w:val="18"/>
              </w:rPr>
            </w:pPr>
            <w:r>
              <w:rPr>
                <w:spacing w:val="-5"/>
                <w:sz w:val="18"/>
              </w:rPr>
              <w:t>290</w:t>
            </w:r>
          </w:p>
        </w:tc>
        <w:tc>
          <w:tcPr>
            <w:tcW w:w="841" w:type="dxa"/>
          </w:tcPr>
          <w:p w14:paraId="47886EDF" w14:textId="77777777" w:rsidR="00FA6019" w:rsidRDefault="00FA6019" w:rsidP="00FA48A3">
            <w:pPr>
              <w:pStyle w:val="TableParagraph"/>
              <w:spacing w:before="1"/>
              <w:ind w:left="96" w:right="84"/>
              <w:jc w:val="center"/>
              <w:rPr>
                <w:sz w:val="18"/>
              </w:rPr>
            </w:pPr>
            <w:r>
              <w:rPr>
                <w:spacing w:val="-5"/>
                <w:sz w:val="18"/>
              </w:rPr>
              <w:t>100</w:t>
            </w:r>
          </w:p>
        </w:tc>
        <w:tc>
          <w:tcPr>
            <w:tcW w:w="839" w:type="dxa"/>
          </w:tcPr>
          <w:p w14:paraId="581229FE" w14:textId="77777777" w:rsidR="00FA6019" w:rsidRDefault="00FA6019" w:rsidP="00FA48A3">
            <w:pPr>
              <w:pStyle w:val="TableParagraph"/>
              <w:spacing w:before="1"/>
              <w:ind w:left="89" w:right="79"/>
              <w:jc w:val="center"/>
              <w:rPr>
                <w:sz w:val="18"/>
              </w:rPr>
            </w:pPr>
            <w:r>
              <w:rPr>
                <w:spacing w:val="-5"/>
                <w:sz w:val="18"/>
              </w:rPr>
              <w:t>350</w:t>
            </w:r>
          </w:p>
        </w:tc>
        <w:tc>
          <w:tcPr>
            <w:tcW w:w="839" w:type="dxa"/>
          </w:tcPr>
          <w:p w14:paraId="4BE1CBF7" w14:textId="77777777" w:rsidR="00FA6019" w:rsidRDefault="00FA6019" w:rsidP="00FA48A3">
            <w:pPr>
              <w:pStyle w:val="TableParagraph"/>
              <w:spacing w:before="1"/>
              <w:ind w:left="94" w:right="77"/>
              <w:jc w:val="center"/>
              <w:rPr>
                <w:sz w:val="18"/>
              </w:rPr>
            </w:pPr>
            <w:r>
              <w:rPr>
                <w:spacing w:val="-5"/>
                <w:sz w:val="18"/>
              </w:rPr>
              <w:t>132</w:t>
            </w:r>
          </w:p>
        </w:tc>
      </w:tr>
      <w:tr w:rsidR="00FA6019" w14:paraId="0E2958BA" w14:textId="77777777" w:rsidTr="00FA48A3">
        <w:trPr>
          <w:trHeight w:val="217"/>
        </w:trPr>
        <w:tc>
          <w:tcPr>
            <w:tcW w:w="5801" w:type="dxa"/>
          </w:tcPr>
          <w:p w14:paraId="201E343D" w14:textId="77777777" w:rsidR="00FA6019" w:rsidRDefault="00FA6019" w:rsidP="00FA48A3">
            <w:pPr>
              <w:pStyle w:val="TableParagraph"/>
              <w:spacing w:line="198" w:lineRule="exact"/>
              <w:rPr>
                <w:sz w:val="18"/>
              </w:rPr>
            </w:pPr>
            <w:r>
              <w:rPr>
                <w:sz w:val="18"/>
              </w:rPr>
              <w:t>Sum</w:t>
            </w:r>
            <w:r>
              <w:rPr>
                <w:spacing w:val="-1"/>
                <w:sz w:val="18"/>
              </w:rPr>
              <w:t xml:space="preserve"> </w:t>
            </w:r>
            <w:r>
              <w:rPr>
                <w:sz w:val="18"/>
              </w:rPr>
              <w:t xml:space="preserve">of </w:t>
            </w:r>
            <w:r>
              <w:rPr>
                <w:spacing w:val="-2"/>
                <w:sz w:val="18"/>
              </w:rPr>
              <w:t>passes</w:t>
            </w:r>
          </w:p>
        </w:tc>
        <w:tc>
          <w:tcPr>
            <w:tcW w:w="840" w:type="dxa"/>
          </w:tcPr>
          <w:p w14:paraId="41C6C6A7" w14:textId="77777777" w:rsidR="00FA6019" w:rsidRDefault="00FA6019" w:rsidP="00FA48A3">
            <w:pPr>
              <w:pStyle w:val="TableParagraph"/>
              <w:spacing w:line="198" w:lineRule="exact"/>
              <w:ind w:left="281"/>
              <w:rPr>
                <w:sz w:val="18"/>
              </w:rPr>
            </w:pPr>
            <w:r>
              <w:rPr>
                <w:spacing w:val="-5"/>
                <w:sz w:val="18"/>
              </w:rPr>
              <w:t>274</w:t>
            </w:r>
          </w:p>
        </w:tc>
        <w:tc>
          <w:tcPr>
            <w:tcW w:w="842" w:type="dxa"/>
          </w:tcPr>
          <w:p w14:paraId="01BFBAE1" w14:textId="77777777" w:rsidR="00FA6019" w:rsidRDefault="00FA6019" w:rsidP="00FA48A3">
            <w:pPr>
              <w:pStyle w:val="TableParagraph"/>
              <w:spacing w:line="198" w:lineRule="exact"/>
              <w:ind w:left="92" w:right="86"/>
              <w:jc w:val="center"/>
              <w:rPr>
                <w:sz w:val="18"/>
              </w:rPr>
            </w:pPr>
            <w:r>
              <w:rPr>
                <w:spacing w:val="-5"/>
                <w:sz w:val="18"/>
              </w:rPr>
              <w:t>105</w:t>
            </w:r>
          </w:p>
        </w:tc>
        <w:tc>
          <w:tcPr>
            <w:tcW w:w="940" w:type="dxa"/>
          </w:tcPr>
          <w:p w14:paraId="337104C8" w14:textId="77777777" w:rsidR="00FA6019" w:rsidRDefault="00FA6019" w:rsidP="00FA48A3">
            <w:pPr>
              <w:pStyle w:val="TableParagraph"/>
              <w:spacing w:line="198" w:lineRule="exact"/>
              <w:ind w:left="11"/>
              <w:jc w:val="center"/>
              <w:rPr>
                <w:sz w:val="18"/>
              </w:rPr>
            </w:pPr>
            <w:r>
              <w:rPr>
                <w:sz w:val="18"/>
              </w:rPr>
              <w:t>0</w:t>
            </w:r>
          </w:p>
        </w:tc>
        <w:tc>
          <w:tcPr>
            <w:tcW w:w="839" w:type="dxa"/>
          </w:tcPr>
          <w:p w14:paraId="11D14B99" w14:textId="77777777" w:rsidR="00FA6019" w:rsidRDefault="00FA6019" w:rsidP="00FA48A3">
            <w:pPr>
              <w:pStyle w:val="TableParagraph"/>
              <w:spacing w:line="198" w:lineRule="exact"/>
              <w:ind w:left="284"/>
              <w:rPr>
                <w:sz w:val="18"/>
              </w:rPr>
            </w:pPr>
            <w:r>
              <w:rPr>
                <w:spacing w:val="-5"/>
                <w:sz w:val="18"/>
              </w:rPr>
              <w:t>246</w:t>
            </w:r>
          </w:p>
        </w:tc>
        <w:tc>
          <w:tcPr>
            <w:tcW w:w="841" w:type="dxa"/>
          </w:tcPr>
          <w:p w14:paraId="254DD605" w14:textId="77777777" w:rsidR="00FA6019" w:rsidRDefault="00FA6019" w:rsidP="00FA48A3">
            <w:pPr>
              <w:pStyle w:val="TableParagraph"/>
              <w:spacing w:line="198" w:lineRule="exact"/>
              <w:ind w:left="95" w:right="84"/>
              <w:jc w:val="center"/>
              <w:rPr>
                <w:sz w:val="18"/>
              </w:rPr>
            </w:pPr>
            <w:r>
              <w:rPr>
                <w:spacing w:val="-5"/>
                <w:sz w:val="18"/>
              </w:rPr>
              <w:t>77</w:t>
            </w:r>
          </w:p>
        </w:tc>
        <w:tc>
          <w:tcPr>
            <w:tcW w:w="839" w:type="dxa"/>
          </w:tcPr>
          <w:p w14:paraId="36184274" w14:textId="77777777" w:rsidR="00FA6019" w:rsidRDefault="00FA6019" w:rsidP="00FA48A3">
            <w:pPr>
              <w:pStyle w:val="TableParagraph"/>
              <w:spacing w:line="198" w:lineRule="exact"/>
              <w:ind w:left="90" w:right="79"/>
              <w:jc w:val="center"/>
              <w:rPr>
                <w:sz w:val="18"/>
              </w:rPr>
            </w:pPr>
            <w:r>
              <w:rPr>
                <w:spacing w:val="-5"/>
                <w:sz w:val="18"/>
              </w:rPr>
              <w:t>329</w:t>
            </w:r>
          </w:p>
        </w:tc>
        <w:tc>
          <w:tcPr>
            <w:tcW w:w="839" w:type="dxa"/>
          </w:tcPr>
          <w:p w14:paraId="5BBA1E4D" w14:textId="77777777" w:rsidR="00FA6019" w:rsidRDefault="00FA6019" w:rsidP="00FA48A3">
            <w:pPr>
              <w:pStyle w:val="TableParagraph"/>
              <w:spacing w:line="198" w:lineRule="exact"/>
              <w:ind w:left="94" w:right="76"/>
              <w:jc w:val="center"/>
              <w:rPr>
                <w:sz w:val="18"/>
              </w:rPr>
            </w:pPr>
            <w:r>
              <w:rPr>
                <w:spacing w:val="-5"/>
                <w:sz w:val="18"/>
              </w:rPr>
              <w:t>120</w:t>
            </w:r>
          </w:p>
        </w:tc>
      </w:tr>
      <w:tr w:rsidR="00FA6019" w14:paraId="53E6D1D8" w14:textId="77777777" w:rsidTr="00FA48A3">
        <w:trPr>
          <w:trHeight w:val="220"/>
        </w:trPr>
        <w:tc>
          <w:tcPr>
            <w:tcW w:w="5801" w:type="dxa"/>
          </w:tcPr>
          <w:p w14:paraId="633D887F" w14:textId="77777777" w:rsidR="00FA6019" w:rsidRDefault="00FA6019" w:rsidP="00FA48A3">
            <w:pPr>
              <w:pStyle w:val="TableParagraph"/>
              <w:spacing w:before="1"/>
              <w:rPr>
                <w:sz w:val="18"/>
              </w:rPr>
            </w:pPr>
            <w:r>
              <w:rPr>
                <w:sz w:val="18"/>
              </w:rPr>
              <w:t>Sum</w:t>
            </w:r>
            <w:r>
              <w:rPr>
                <w:spacing w:val="-3"/>
                <w:sz w:val="18"/>
              </w:rPr>
              <w:t xml:space="preserve"> </w:t>
            </w:r>
            <w:r>
              <w:rPr>
                <w:sz w:val="18"/>
              </w:rPr>
              <w:t>of high grades</w:t>
            </w:r>
            <w:r>
              <w:rPr>
                <w:spacing w:val="-1"/>
                <w:sz w:val="18"/>
              </w:rPr>
              <w:t xml:space="preserve"> </w:t>
            </w:r>
            <w:r>
              <w:rPr>
                <w:sz w:val="18"/>
              </w:rPr>
              <w:t>(D</w:t>
            </w:r>
            <w:r>
              <w:rPr>
                <w:spacing w:val="-1"/>
                <w:sz w:val="18"/>
              </w:rPr>
              <w:t xml:space="preserve"> </w:t>
            </w:r>
            <w:r>
              <w:rPr>
                <w:sz w:val="18"/>
              </w:rPr>
              <w:t xml:space="preserve">or </w:t>
            </w:r>
            <w:r>
              <w:rPr>
                <w:spacing w:val="-5"/>
                <w:sz w:val="18"/>
              </w:rPr>
              <w:t>D*)</w:t>
            </w:r>
          </w:p>
        </w:tc>
        <w:tc>
          <w:tcPr>
            <w:tcW w:w="840" w:type="dxa"/>
          </w:tcPr>
          <w:p w14:paraId="4AAA616E" w14:textId="77777777" w:rsidR="00FA6019" w:rsidRDefault="00FA6019" w:rsidP="00FA48A3">
            <w:pPr>
              <w:pStyle w:val="TableParagraph"/>
              <w:spacing w:before="1"/>
              <w:ind w:left="91" w:right="82"/>
              <w:jc w:val="center"/>
              <w:rPr>
                <w:sz w:val="18"/>
              </w:rPr>
            </w:pPr>
            <w:r>
              <w:rPr>
                <w:spacing w:val="-5"/>
                <w:sz w:val="18"/>
              </w:rPr>
              <w:t>85</w:t>
            </w:r>
          </w:p>
        </w:tc>
        <w:tc>
          <w:tcPr>
            <w:tcW w:w="842" w:type="dxa"/>
          </w:tcPr>
          <w:p w14:paraId="05688504" w14:textId="77777777" w:rsidR="00FA6019" w:rsidRDefault="00FA6019" w:rsidP="00FA48A3">
            <w:pPr>
              <w:pStyle w:val="TableParagraph"/>
              <w:spacing w:before="1"/>
              <w:ind w:left="92" w:right="86"/>
              <w:jc w:val="center"/>
              <w:rPr>
                <w:sz w:val="18"/>
              </w:rPr>
            </w:pPr>
            <w:r>
              <w:rPr>
                <w:spacing w:val="-5"/>
                <w:sz w:val="18"/>
              </w:rPr>
              <w:t>32</w:t>
            </w:r>
          </w:p>
        </w:tc>
        <w:tc>
          <w:tcPr>
            <w:tcW w:w="940" w:type="dxa"/>
          </w:tcPr>
          <w:p w14:paraId="15C3ABF1" w14:textId="77777777" w:rsidR="00FA6019" w:rsidRDefault="00FA6019" w:rsidP="00FA48A3">
            <w:pPr>
              <w:pStyle w:val="TableParagraph"/>
              <w:spacing w:before="1"/>
              <w:ind w:left="10"/>
              <w:jc w:val="center"/>
              <w:rPr>
                <w:sz w:val="18"/>
              </w:rPr>
            </w:pPr>
            <w:r>
              <w:rPr>
                <w:sz w:val="18"/>
              </w:rPr>
              <w:t>0</w:t>
            </w:r>
          </w:p>
        </w:tc>
        <w:tc>
          <w:tcPr>
            <w:tcW w:w="839" w:type="dxa"/>
          </w:tcPr>
          <w:p w14:paraId="0EA80CF4" w14:textId="77777777" w:rsidR="00FA6019" w:rsidRDefault="00FA6019" w:rsidP="00FA48A3">
            <w:pPr>
              <w:pStyle w:val="TableParagraph"/>
              <w:spacing w:before="1"/>
              <w:ind w:left="92" w:right="79"/>
              <w:jc w:val="center"/>
              <w:rPr>
                <w:sz w:val="18"/>
              </w:rPr>
            </w:pPr>
            <w:r>
              <w:rPr>
                <w:spacing w:val="-5"/>
                <w:sz w:val="18"/>
              </w:rPr>
              <w:t>80</w:t>
            </w:r>
          </w:p>
        </w:tc>
        <w:tc>
          <w:tcPr>
            <w:tcW w:w="841" w:type="dxa"/>
          </w:tcPr>
          <w:p w14:paraId="60059C4B" w14:textId="77777777" w:rsidR="00FA6019" w:rsidRDefault="00FA6019" w:rsidP="00FA48A3">
            <w:pPr>
              <w:pStyle w:val="TableParagraph"/>
              <w:spacing w:before="1"/>
              <w:ind w:left="96" w:right="83"/>
              <w:jc w:val="center"/>
              <w:rPr>
                <w:sz w:val="18"/>
              </w:rPr>
            </w:pPr>
            <w:r>
              <w:rPr>
                <w:spacing w:val="-5"/>
                <w:sz w:val="18"/>
              </w:rPr>
              <w:t>21</w:t>
            </w:r>
          </w:p>
        </w:tc>
        <w:tc>
          <w:tcPr>
            <w:tcW w:w="839" w:type="dxa"/>
          </w:tcPr>
          <w:p w14:paraId="5249D72A" w14:textId="77777777" w:rsidR="00FA6019" w:rsidRDefault="00FA6019" w:rsidP="00FA48A3">
            <w:pPr>
              <w:pStyle w:val="TableParagraph"/>
              <w:spacing w:before="1"/>
              <w:ind w:left="92" w:right="79"/>
              <w:jc w:val="center"/>
              <w:rPr>
                <w:sz w:val="18"/>
              </w:rPr>
            </w:pPr>
            <w:r>
              <w:rPr>
                <w:spacing w:val="-5"/>
                <w:sz w:val="18"/>
              </w:rPr>
              <w:t>113</w:t>
            </w:r>
          </w:p>
        </w:tc>
        <w:tc>
          <w:tcPr>
            <w:tcW w:w="839" w:type="dxa"/>
          </w:tcPr>
          <w:p w14:paraId="75D05200" w14:textId="77777777" w:rsidR="00FA6019" w:rsidRDefault="00FA6019" w:rsidP="00FA48A3">
            <w:pPr>
              <w:pStyle w:val="TableParagraph"/>
              <w:spacing w:before="1"/>
              <w:ind w:left="94" w:right="77"/>
              <w:jc w:val="center"/>
              <w:rPr>
                <w:sz w:val="18"/>
              </w:rPr>
            </w:pPr>
            <w:r>
              <w:rPr>
                <w:spacing w:val="-5"/>
                <w:sz w:val="18"/>
              </w:rPr>
              <w:t>31</w:t>
            </w:r>
          </w:p>
        </w:tc>
      </w:tr>
      <w:tr w:rsidR="00FA6019" w14:paraId="7B0A4E5A" w14:textId="77777777" w:rsidTr="00FA48A3">
        <w:trPr>
          <w:trHeight w:val="220"/>
        </w:trPr>
        <w:tc>
          <w:tcPr>
            <w:tcW w:w="5801" w:type="dxa"/>
          </w:tcPr>
          <w:p w14:paraId="590D3172" w14:textId="77777777" w:rsidR="00FA6019" w:rsidRDefault="00FA6019" w:rsidP="00FA48A3">
            <w:pPr>
              <w:pStyle w:val="TableParagraph"/>
              <w:spacing w:before="1"/>
              <w:rPr>
                <w:sz w:val="18"/>
              </w:rPr>
            </w:pPr>
            <w:r>
              <w:rPr>
                <w:sz w:val="18"/>
              </w:rPr>
              <w:t>Sum</w:t>
            </w:r>
            <w:r>
              <w:rPr>
                <w:spacing w:val="-1"/>
                <w:sz w:val="18"/>
              </w:rPr>
              <w:t xml:space="preserve"> </w:t>
            </w:r>
            <w:r>
              <w:rPr>
                <w:sz w:val="18"/>
              </w:rPr>
              <w:t>of</w:t>
            </w:r>
            <w:r>
              <w:rPr>
                <w:spacing w:val="-1"/>
                <w:sz w:val="18"/>
              </w:rPr>
              <w:t xml:space="preserve"> </w:t>
            </w:r>
            <w:r>
              <w:rPr>
                <w:sz w:val="18"/>
              </w:rPr>
              <w:t>Achieved</w:t>
            </w:r>
            <w:r>
              <w:rPr>
                <w:spacing w:val="-1"/>
                <w:sz w:val="18"/>
              </w:rPr>
              <w:t xml:space="preserve"> </w:t>
            </w:r>
            <w:r>
              <w:rPr>
                <w:sz w:val="18"/>
              </w:rPr>
              <w:t>at</w:t>
            </w:r>
            <w:r>
              <w:rPr>
                <w:spacing w:val="-1"/>
                <w:sz w:val="18"/>
              </w:rPr>
              <w:t xml:space="preserve"> </w:t>
            </w:r>
            <w:r>
              <w:rPr>
                <w:sz w:val="18"/>
              </w:rPr>
              <w:t>least</w:t>
            </w:r>
            <w:r>
              <w:rPr>
                <w:spacing w:val="-3"/>
                <w:sz w:val="18"/>
              </w:rPr>
              <w:t xml:space="preserve"> </w:t>
            </w:r>
            <w:r>
              <w:rPr>
                <w:sz w:val="18"/>
              </w:rPr>
              <w:t xml:space="preserve">as </w:t>
            </w:r>
            <w:r>
              <w:rPr>
                <w:spacing w:val="-2"/>
                <w:sz w:val="18"/>
              </w:rPr>
              <w:t>expected</w:t>
            </w:r>
          </w:p>
        </w:tc>
        <w:tc>
          <w:tcPr>
            <w:tcW w:w="840" w:type="dxa"/>
          </w:tcPr>
          <w:p w14:paraId="6A2EC46B" w14:textId="77777777" w:rsidR="00FA6019" w:rsidRDefault="00FA6019" w:rsidP="00FA48A3">
            <w:pPr>
              <w:pStyle w:val="TableParagraph"/>
              <w:spacing w:before="1"/>
              <w:ind w:left="282"/>
              <w:rPr>
                <w:sz w:val="18"/>
              </w:rPr>
            </w:pPr>
            <w:r>
              <w:rPr>
                <w:spacing w:val="-5"/>
                <w:sz w:val="18"/>
              </w:rPr>
              <w:t>158</w:t>
            </w:r>
          </w:p>
        </w:tc>
        <w:tc>
          <w:tcPr>
            <w:tcW w:w="842" w:type="dxa"/>
          </w:tcPr>
          <w:p w14:paraId="1F322D31" w14:textId="77777777" w:rsidR="00FA6019" w:rsidRDefault="00FA6019" w:rsidP="00FA48A3">
            <w:pPr>
              <w:pStyle w:val="TableParagraph"/>
              <w:spacing w:before="1"/>
              <w:ind w:left="92" w:right="86"/>
              <w:jc w:val="center"/>
              <w:rPr>
                <w:sz w:val="18"/>
              </w:rPr>
            </w:pPr>
            <w:r>
              <w:rPr>
                <w:spacing w:val="-5"/>
                <w:sz w:val="18"/>
              </w:rPr>
              <w:t>50</w:t>
            </w:r>
          </w:p>
        </w:tc>
        <w:tc>
          <w:tcPr>
            <w:tcW w:w="940" w:type="dxa"/>
          </w:tcPr>
          <w:p w14:paraId="62FC6EFD" w14:textId="77777777" w:rsidR="00FA6019" w:rsidRDefault="00FA6019" w:rsidP="00FA48A3">
            <w:pPr>
              <w:pStyle w:val="TableParagraph"/>
              <w:spacing w:before="1"/>
              <w:ind w:left="9"/>
              <w:jc w:val="center"/>
              <w:rPr>
                <w:sz w:val="18"/>
              </w:rPr>
            </w:pPr>
            <w:r>
              <w:rPr>
                <w:sz w:val="18"/>
              </w:rPr>
              <w:t>0</w:t>
            </w:r>
          </w:p>
        </w:tc>
        <w:tc>
          <w:tcPr>
            <w:tcW w:w="839" w:type="dxa"/>
          </w:tcPr>
          <w:p w14:paraId="093AD6FA" w14:textId="77777777" w:rsidR="00FA6019" w:rsidRDefault="00FA6019" w:rsidP="00FA48A3">
            <w:pPr>
              <w:pStyle w:val="TableParagraph"/>
              <w:spacing w:before="1"/>
              <w:ind w:left="284"/>
              <w:rPr>
                <w:sz w:val="18"/>
              </w:rPr>
            </w:pPr>
            <w:r>
              <w:rPr>
                <w:spacing w:val="-5"/>
                <w:sz w:val="18"/>
              </w:rPr>
              <w:t>150</w:t>
            </w:r>
          </w:p>
        </w:tc>
        <w:tc>
          <w:tcPr>
            <w:tcW w:w="841" w:type="dxa"/>
          </w:tcPr>
          <w:p w14:paraId="3155D9FC" w14:textId="77777777" w:rsidR="00FA6019" w:rsidRDefault="00FA6019" w:rsidP="00FA48A3">
            <w:pPr>
              <w:pStyle w:val="TableParagraph"/>
              <w:spacing w:before="1"/>
              <w:ind w:left="95" w:right="84"/>
              <w:jc w:val="center"/>
              <w:rPr>
                <w:sz w:val="18"/>
              </w:rPr>
            </w:pPr>
            <w:r>
              <w:rPr>
                <w:spacing w:val="-5"/>
                <w:sz w:val="18"/>
              </w:rPr>
              <w:t>48</w:t>
            </w:r>
          </w:p>
        </w:tc>
        <w:tc>
          <w:tcPr>
            <w:tcW w:w="839" w:type="dxa"/>
          </w:tcPr>
          <w:p w14:paraId="459875FC" w14:textId="77777777" w:rsidR="00FA6019" w:rsidRDefault="00FA6019" w:rsidP="00FA48A3">
            <w:pPr>
              <w:pStyle w:val="TableParagraph"/>
              <w:spacing w:before="1"/>
              <w:ind w:left="90" w:right="79"/>
              <w:jc w:val="center"/>
              <w:rPr>
                <w:sz w:val="18"/>
              </w:rPr>
            </w:pPr>
            <w:r>
              <w:rPr>
                <w:spacing w:val="-5"/>
                <w:sz w:val="18"/>
              </w:rPr>
              <w:t>239</w:t>
            </w:r>
          </w:p>
        </w:tc>
        <w:tc>
          <w:tcPr>
            <w:tcW w:w="839" w:type="dxa"/>
          </w:tcPr>
          <w:p w14:paraId="04F30B6F" w14:textId="77777777" w:rsidR="00FA6019" w:rsidRDefault="00FA6019" w:rsidP="00FA48A3">
            <w:pPr>
              <w:pStyle w:val="TableParagraph"/>
              <w:spacing w:before="1"/>
              <w:ind w:left="94" w:right="77"/>
              <w:jc w:val="center"/>
              <w:rPr>
                <w:sz w:val="18"/>
              </w:rPr>
            </w:pPr>
            <w:r>
              <w:rPr>
                <w:spacing w:val="-5"/>
                <w:sz w:val="18"/>
              </w:rPr>
              <w:t>73</w:t>
            </w:r>
          </w:p>
        </w:tc>
      </w:tr>
      <w:tr w:rsidR="00FA6019" w14:paraId="3C3BC3E4" w14:textId="77777777" w:rsidTr="00FA48A3">
        <w:trPr>
          <w:trHeight w:val="220"/>
        </w:trPr>
        <w:tc>
          <w:tcPr>
            <w:tcW w:w="5801" w:type="dxa"/>
          </w:tcPr>
          <w:p w14:paraId="556CD944" w14:textId="77777777" w:rsidR="00FA6019" w:rsidRDefault="00FA6019" w:rsidP="00FA48A3">
            <w:pPr>
              <w:pStyle w:val="TableParagraph"/>
              <w:spacing w:before="1"/>
              <w:rPr>
                <w:sz w:val="18"/>
              </w:rPr>
            </w:pPr>
            <w:r>
              <w:rPr>
                <w:sz w:val="18"/>
              </w:rPr>
              <w:t>Sum</w:t>
            </w:r>
            <w:r>
              <w:rPr>
                <w:spacing w:val="-1"/>
                <w:sz w:val="18"/>
              </w:rPr>
              <w:t xml:space="preserve"> </w:t>
            </w:r>
            <w:r>
              <w:rPr>
                <w:sz w:val="18"/>
              </w:rPr>
              <w:t>of</w:t>
            </w:r>
            <w:r>
              <w:rPr>
                <w:spacing w:val="-1"/>
                <w:sz w:val="18"/>
              </w:rPr>
              <w:t xml:space="preserve"> </w:t>
            </w:r>
            <w:r>
              <w:rPr>
                <w:sz w:val="18"/>
              </w:rPr>
              <w:t>Achieved</w:t>
            </w:r>
            <w:r>
              <w:rPr>
                <w:spacing w:val="-2"/>
                <w:sz w:val="18"/>
              </w:rPr>
              <w:t xml:space="preserve"> </w:t>
            </w:r>
            <w:r>
              <w:rPr>
                <w:sz w:val="18"/>
              </w:rPr>
              <w:t>higher</w:t>
            </w:r>
            <w:r>
              <w:rPr>
                <w:spacing w:val="-1"/>
                <w:sz w:val="18"/>
              </w:rPr>
              <w:t xml:space="preserve"> </w:t>
            </w:r>
            <w:r>
              <w:rPr>
                <w:sz w:val="18"/>
              </w:rPr>
              <w:t xml:space="preserve">than </w:t>
            </w:r>
            <w:r>
              <w:rPr>
                <w:spacing w:val="-2"/>
                <w:sz w:val="18"/>
              </w:rPr>
              <w:t>expected</w:t>
            </w:r>
          </w:p>
        </w:tc>
        <w:tc>
          <w:tcPr>
            <w:tcW w:w="840" w:type="dxa"/>
          </w:tcPr>
          <w:p w14:paraId="4BD7E83C" w14:textId="77777777" w:rsidR="00FA6019" w:rsidRDefault="00FA6019" w:rsidP="00FA48A3">
            <w:pPr>
              <w:pStyle w:val="TableParagraph"/>
              <w:spacing w:before="1"/>
              <w:ind w:left="91" w:right="83"/>
              <w:jc w:val="center"/>
              <w:rPr>
                <w:sz w:val="18"/>
              </w:rPr>
            </w:pPr>
            <w:r>
              <w:rPr>
                <w:spacing w:val="-5"/>
                <w:sz w:val="18"/>
              </w:rPr>
              <w:t>61</w:t>
            </w:r>
          </w:p>
        </w:tc>
        <w:tc>
          <w:tcPr>
            <w:tcW w:w="842" w:type="dxa"/>
          </w:tcPr>
          <w:p w14:paraId="34F51A2B" w14:textId="77777777" w:rsidR="00FA6019" w:rsidRDefault="00FA6019" w:rsidP="00FA48A3">
            <w:pPr>
              <w:pStyle w:val="TableParagraph"/>
              <w:spacing w:before="1"/>
              <w:ind w:left="91" w:right="86"/>
              <w:jc w:val="center"/>
              <w:rPr>
                <w:sz w:val="18"/>
              </w:rPr>
            </w:pPr>
            <w:r>
              <w:rPr>
                <w:spacing w:val="-5"/>
                <w:sz w:val="18"/>
              </w:rPr>
              <w:t>24</w:t>
            </w:r>
          </w:p>
        </w:tc>
        <w:tc>
          <w:tcPr>
            <w:tcW w:w="940" w:type="dxa"/>
          </w:tcPr>
          <w:p w14:paraId="39F9AB54" w14:textId="77777777" w:rsidR="00FA6019" w:rsidRDefault="00FA6019" w:rsidP="00FA48A3">
            <w:pPr>
              <w:pStyle w:val="TableParagraph"/>
              <w:spacing w:before="1"/>
              <w:ind w:left="9"/>
              <w:jc w:val="center"/>
              <w:rPr>
                <w:sz w:val="18"/>
              </w:rPr>
            </w:pPr>
            <w:r>
              <w:rPr>
                <w:sz w:val="18"/>
              </w:rPr>
              <w:t>0</w:t>
            </w:r>
          </w:p>
        </w:tc>
        <w:tc>
          <w:tcPr>
            <w:tcW w:w="839" w:type="dxa"/>
          </w:tcPr>
          <w:p w14:paraId="3A2E88D6" w14:textId="77777777" w:rsidR="00FA6019" w:rsidRDefault="00FA6019" w:rsidP="00FA48A3">
            <w:pPr>
              <w:pStyle w:val="TableParagraph"/>
              <w:spacing w:before="1"/>
              <w:ind w:left="91" w:right="79"/>
              <w:jc w:val="center"/>
              <w:rPr>
                <w:sz w:val="18"/>
              </w:rPr>
            </w:pPr>
            <w:r>
              <w:rPr>
                <w:spacing w:val="-5"/>
                <w:sz w:val="18"/>
              </w:rPr>
              <w:t>62</w:t>
            </w:r>
          </w:p>
        </w:tc>
        <w:tc>
          <w:tcPr>
            <w:tcW w:w="841" w:type="dxa"/>
          </w:tcPr>
          <w:p w14:paraId="264452FC" w14:textId="77777777" w:rsidR="00FA6019" w:rsidRDefault="00FA6019" w:rsidP="00FA48A3">
            <w:pPr>
              <w:pStyle w:val="TableParagraph"/>
              <w:spacing w:before="1"/>
              <w:ind w:left="95" w:right="84"/>
              <w:jc w:val="center"/>
              <w:rPr>
                <w:sz w:val="18"/>
              </w:rPr>
            </w:pPr>
            <w:r>
              <w:rPr>
                <w:spacing w:val="-5"/>
                <w:sz w:val="18"/>
              </w:rPr>
              <w:t>18</w:t>
            </w:r>
          </w:p>
        </w:tc>
        <w:tc>
          <w:tcPr>
            <w:tcW w:w="839" w:type="dxa"/>
          </w:tcPr>
          <w:p w14:paraId="26304DD6" w14:textId="77777777" w:rsidR="00FA6019" w:rsidRDefault="00FA6019" w:rsidP="00FA48A3">
            <w:pPr>
              <w:pStyle w:val="TableParagraph"/>
              <w:spacing w:before="1"/>
              <w:ind w:left="90" w:right="79"/>
              <w:jc w:val="center"/>
              <w:rPr>
                <w:sz w:val="18"/>
              </w:rPr>
            </w:pPr>
            <w:r>
              <w:rPr>
                <w:spacing w:val="-5"/>
                <w:sz w:val="18"/>
              </w:rPr>
              <w:t>105</w:t>
            </w:r>
          </w:p>
        </w:tc>
        <w:tc>
          <w:tcPr>
            <w:tcW w:w="839" w:type="dxa"/>
          </w:tcPr>
          <w:p w14:paraId="2626DEBD" w14:textId="77777777" w:rsidR="00FA6019" w:rsidRDefault="00FA6019" w:rsidP="00FA48A3">
            <w:pPr>
              <w:pStyle w:val="TableParagraph"/>
              <w:spacing w:before="1"/>
              <w:ind w:left="94" w:right="75"/>
              <w:jc w:val="center"/>
              <w:rPr>
                <w:sz w:val="18"/>
              </w:rPr>
            </w:pPr>
            <w:r>
              <w:rPr>
                <w:spacing w:val="-5"/>
                <w:sz w:val="18"/>
              </w:rPr>
              <w:t>31</w:t>
            </w:r>
          </w:p>
        </w:tc>
      </w:tr>
      <w:tr w:rsidR="00FA6019" w14:paraId="13F03041" w14:textId="77777777" w:rsidTr="00FA48A3">
        <w:trPr>
          <w:trHeight w:val="217"/>
        </w:trPr>
        <w:tc>
          <w:tcPr>
            <w:tcW w:w="5801" w:type="dxa"/>
            <w:shd w:val="clear" w:color="auto" w:fill="91CDDB"/>
          </w:tcPr>
          <w:p w14:paraId="5BD6C364" w14:textId="77777777" w:rsidR="00FA6019" w:rsidRDefault="00FA6019" w:rsidP="00FA48A3">
            <w:pPr>
              <w:pStyle w:val="TableParagraph"/>
              <w:spacing w:line="198" w:lineRule="exact"/>
              <w:rPr>
                <w:sz w:val="18"/>
              </w:rPr>
            </w:pPr>
            <w:r>
              <w:rPr>
                <w:sz w:val="18"/>
              </w:rPr>
              <w:t>Average</w:t>
            </w:r>
            <w:r>
              <w:rPr>
                <w:spacing w:val="-3"/>
                <w:sz w:val="18"/>
              </w:rPr>
              <w:t xml:space="preserve"> </w:t>
            </w:r>
            <w:r>
              <w:rPr>
                <w:sz w:val="18"/>
              </w:rPr>
              <w:t>Difference</w:t>
            </w:r>
            <w:r>
              <w:rPr>
                <w:spacing w:val="-2"/>
                <w:sz w:val="18"/>
              </w:rPr>
              <w:t xml:space="preserve"> </w:t>
            </w:r>
            <w:r>
              <w:rPr>
                <w:sz w:val="18"/>
              </w:rPr>
              <w:t>from</w:t>
            </w:r>
            <w:r>
              <w:rPr>
                <w:spacing w:val="-2"/>
                <w:sz w:val="18"/>
              </w:rPr>
              <w:t xml:space="preserve"> </w:t>
            </w:r>
            <w:r>
              <w:rPr>
                <w:sz w:val="18"/>
              </w:rPr>
              <w:t>target</w:t>
            </w:r>
            <w:r>
              <w:rPr>
                <w:spacing w:val="-3"/>
                <w:sz w:val="18"/>
              </w:rPr>
              <w:t xml:space="preserve"> </w:t>
            </w:r>
            <w:r>
              <w:rPr>
                <w:sz w:val="18"/>
              </w:rPr>
              <w:t xml:space="preserve">grade of </w:t>
            </w:r>
            <w:r>
              <w:rPr>
                <w:spacing w:val="-2"/>
                <w:sz w:val="18"/>
              </w:rPr>
              <w:t>passes</w:t>
            </w:r>
          </w:p>
        </w:tc>
        <w:tc>
          <w:tcPr>
            <w:tcW w:w="840" w:type="dxa"/>
            <w:shd w:val="clear" w:color="auto" w:fill="91CDDB"/>
          </w:tcPr>
          <w:p w14:paraId="5912AAB1" w14:textId="77777777" w:rsidR="00FA6019" w:rsidRDefault="00FA6019" w:rsidP="00FA48A3">
            <w:pPr>
              <w:pStyle w:val="TableParagraph"/>
              <w:spacing w:line="198" w:lineRule="exact"/>
              <w:ind w:left="278"/>
              <w:rPr>
                <w:sz w:val="18"/>
              </w:rPr>
            </w:pPr>
            <w:r>
              <w:rPr>
                <w:sz w:val="18"/>
              </w:rPr>
              <w:t>-</w:t>
            </w:r>
            <w:r>
              <w:rPr>
                <w:spacing w:val="-5"/>
                <w:sz w:val="18"/>
              </w:rPr>
              <w:t>0.5</w:t>
            </w:r>
          </w:p>
        </w:tc>
        <w:tc>
          <w:tcPr>
            <w:tcW w:w="842" w:type="dxa"/>
            <w:shd w:val="clear" w:color="auto" w:fill="91CDDB"/>
          </w:tcPr>
          <w:p w14:paraId="3C2B4090" w14:textId="77777777" w:rsidR="00FA6019" w:rsidRDefault="00FA6019" w:rsidP="00FA48A3">
            <w:pPr>
              <w:pStyle w:val="TableParagraph"/>
              <w:spacing w:line="198" w:lineRule="exact"/>
              <w:ind w:left="92" w:right="86"/>
              <w:jc w:val="center"/>
              <w:rPr>
                <w:sz w:val="18"/>
              </w:rPr>
            </w:pPr>
            <w:r>
              <w:rPr>
                <w:sz w:val="18"/>
              </w:rPr>
              <w:t>-</w:t>
            </w:r>
            <w:r>
              <w:rPr>
                <w:spacing w:val="-5"/>
                <w:sz w:val="18"/>
              </w:rPr>
              <w:t>0.4</w:t>
            </w:r>
          </w:p>
        </w:tc>
        <w:tc>
          <w:tcPr>
            <w:tcW w:w="940" w:type="dxa"/>
            <w:shd w:val="clear" w:color="auto" w:fill="91CDDB"/>
          </w:tcPr>
          <w:p w14:paraId="62589C3E" w14:textId="77777777" w:rsidR="00FA6019" w:rsidRDefault="00FA6019" w:rsidP="00FA48A3">
            <w:pPr>
              <w:pStyle w:val="TableParagraph"/>
              <w:spacing w:line="198" w:lineRule="exact"/>
              <w:ind w:left="310" w:right="304"/>
              <w:jc w:val="center"/>
              <w:rPr>
                <w:sz w:val="18"/>
              </w:rPr>
            </w:pPr>
            <w:r>
              <w:rPr>
                <w:spacing w:val="-5"/>
                <w:sz w:val="18"/>
              </w:rPr>
              <w:t>N/A</w:t>
            </w:r>
          </w:p>
        </w:tc>
        <w:tc>
          <w:tcPr>
            <w:tcW w:w="839" w:type="dxa"/>
            <w:shd w:val="clear" w:color="auto" w:fill="91CDDB"/>
          </w:tcPr>
          <w:p w14:paraId="7C6EDEBF" w14:textId="77777777" w:rsidR="00FA6019" w:rsidRDefault="00FA6019" w:rsidP="00FA48A3">
            <w:pPr>
              <w:pStyle w:val="TableParagraph"/>
              <w:spacing w:line="198" w:lineRule="exact"/>
              <w:ind w:left="89" w:right="79"/>
              <w:jc w:val="center"/>
              <w:rPr>
                <w:sz w:val="18"/>
              </w:rPr>
            </w:pPr>
            <w:r>
              <w:rPr>
                <w:spacing w:val="-5"/>
                <w:sz w:val="18"/>
              </w:rPr>
              <w:t>0.5</w:t>
            </w:r>
          </w:p>
        </w:tc>
        <w:tc>
          <w:tcPr>
            <w:tcW w:w="841" w:type="dxa"/>
            <w:shd w:val="clear" w:color="auto" w:fill="91CDDB"/>
          </w:tcPr>
          <w:p w14:paraId="446438A0" w14:textId="77777777" w:rsidR="00FA6019" w:rsidRDefault="00FA6019" w:rsidP="00FA48A3">
            <w:pPr>
              <w:pStyle w:val="TableParagraph"/>
              <w:spacing w:line="198" w:lineRule="exact"/>
              <w:ind w:left="94" w:right="84"/>
              <w:jc w:val="center"/>
              <w:rPr>
                <w:sz w:val="18"/>
              </w:rPr>
            </w:pPr>
            <w:r>
              <w:rPr>
                <w:spacing w:val="-5"/>
                <w:sz w:val="18"/>
              </w:rPr>
              <w:t>0.6</w:t>
            </w:r>
          </w:p>
        </w:tc>
        <w:tc>
          <w:tcPr>
            <w:tcW w:w="839" w:type="dxa"/>
            <w:shd w:val="clear" w:color="auto" w:fill="91CDDB"/>
          </w:tcPr>
          <w:p w14:paraId="53DD3A0D" w14:textId="77777777" w:rsidR="00FA6019" w:rsidRDefault="00FA6019" w:rsidP="00FA48A3">
            <w:pPr>
              <w:pStyle w:val="TableParagraph"/>
              <w:spacing w:line="198" w:lineRule="exact"/>
              <w:ind w:left="89" w:right="79"/>
              <w:jc w:val="center"/>
              <w:rPr>
                <w:sz w:val="18"/>
              </w:rPr>
            </w:pPr>
            <w:r>
              <w:rPr>
                <w:spacing w:val="-4"/>
                <w:sz w:val="18"/>
              </w:rPr>
              <w:t>0.05</w:t>
            </w:r>
          </w:p>
        </w:tc>
        <w:tc>
          <w:tcPr>
            <w:tcW w:w="839" w:type="dxa"/>
            <w:shd w:val="clear" w:color="auto" w:fill="91CDDB"/>
          </w:tcPr>
          <w:p w14:paraId="6908DC16" w14:textId="77777777" w:rsidR="00FA6019" w:rsidRDefault="00FA6019" w:rsidP="00FA48A3">
            <w:pPr>
              <w:pStyle w:val="TableParagraph"/>
              <w:spacing w:line="198" w:lineRule="exact"/>
              <w:ind w:left="94" w:right="75"/>
              <w:jc w:val="center"/>
              <w:rPr>
                <w:sz w:val="18"/>
              </w:rPr>
            </w:pPr>
            <w:r>
              <w:rPr>
                <w:sz w:val="18"/>
              </w:rPr>
              <w:t>-</w:t>
            </w:r>
            <w:r>
              <w:rPr>
                <w:spacing w:val="-4"/>
                <w:sz w:val="18"/>
              </w:rPr>
              <w:t>0.13</w:t>
            </w:r>
          </w:p>
        </w:tc>
      </w:tr>
      <w:tr w:rsidR="00FA6019" w14:paraId="4DBD58C5" w14:textId="77777777" w:rsidTr="00FA48A3">
        <w:trPr>
          <w:trHeight w:val="220"/>
        </w:trPr>
        <w:tc>
          <w:tcPr>
            <w:tcW w:w="5801" w:type="dxa"/>
            <w:shd w:val="clear" w:color="auto" w:fill="91CDDB"/>
          </w:tcPr>
          <w:p w14:paraId="0077F58C" w14:textId="77777777" w:rsidR="00FA6019" w:rsidRDefault="00FA6019" w:rsidP="00FA48A3">
            <w:pPr>
              <w:pStyle w:val="TableParagraph"/>
              <w:spacing w:before="1"/>
              <w:rPr>
                <w:sz w:val="18"/>
              </w:rPr>
            </w:pPr>
            <w:r>
              <w:rPr>
                <w:sz w:val="18"/>
              </w:rPr>
              <w:t>Average difference</w:t>
            </w:r>
            <w:r>
              <w:rPr>
                <w:spacing w:val="-3"/>
                <w:sz w:val="18"/>
              </w:rPr>
              <w:t xml:space="preserve"> </w:t>
            </w:r>
            <w:r>
              <w:rPr>
                <w:sz w:val="18"/>
              </w:rPr>
              <w:t>from Stretch and</w:t>
            </w:r>
            <w:r>
              <w:rPr>
                <w:spacing w:val="-3"/>
                <w:sz w:val="18"/>
              </w:rPr>
              <w:t xml:space="preserve"> </w:t>
            </w:r>
            <w:r>
              <w:rPr>
                <w:sz w:val="18"/>
              </w:rPr>
              <w:t>challenge</w:t>
            </w:r>
            <w:r>
              <w:rPr>
                <w:spacing w:val="-3"/>
                <w:sz w:val="18"/>
              </w:rPr>
              <w:t xml:space="preserve"> </w:t>
            </w:r>
            <w:r>
              <w:rPr>
                <w:sz w:val="18"/>
              </w:rPr>
              <w:t>target</w:t>
            </w:r>
            <w:r>
              <w:rPr>
                <w:spacing w:val="2"/>
                <w:sz w:val="18"/>
              </w:rPr>
              <w:t xml:space="preserve"> </w:t>
            </w:r>
            <w:r>
              <w:rPr>
                <w:sz w:val="18"/>
              </w:rPr>
              <w:t>grade</w:t>
            </w:r>
            <w:r>
              <w:rPr>
                <w:spacing w:val="-3"/>
                <w:sz w:val="18"/>
              </w:rPr>
              <w:t xml:space="preserve"> </w:t>
            </w:r>
            <w:r>
              <w:rPr>
                <w:sz w:val="18"/>
              </w:rPr>
              <w:t>of</w:t>
            </w:r>
            <w:r>
              <w:rPr>
                <w:spacing w:val="2"/>
                <w:sz w:val="18"/>
              </w:rPr>
              <w:t xml:space="preserve"> </w:t>
            </w:r>
            <w:r>
              <w:rPr>
                <w:spacing w:val="-2"/>
                <w:sz w:val="18"/>
              </w:rPr>
              <w:t>passes</w:t>
            </w:r>
          </w:p>
        </w:tc>
        <w:tc>
          <w:tcPr>
            <w:tcW w:w="840" w:type="dxa"/>
            <w:shd w:val="clear" w:color="auto" w:fill="91CDDB"/>
          </w:tcPr>
          <w:p w14:paraId="1513BDB9" w14:textId="77777777" w:rsidR="00FA6019" w:rsidRDefault="00FA6019" w:rsidP="00FA48A3">
            <w:pPr>
              <w:pStyle w:val="TableParagraph"/>
              <w:spacing w:before="1"/>
              <w:ind w:left="278"/>
              <w:rPr>
                <w:sz w:val="18"/>
              </w:rPr>
            </w:pPr>
            <w:r>
              <w:rPr>
                <w:sz w:val="18"/>
              </w:rPr>
              <w:t>-</w:t>
            </w:r>
            <w:r>
              <w:rPr>
                <w:spacing w:val="-5"/>
                <w:sz w:val="18"/>
              </w:rPr>
              <w:t>1.4</w:t>
            </w:r>
          </w:p>
        </w:tc>
        <w:tc>
          <w:tcPr>
            <w:tcW w:w="842" w:type="dxa"/>
            <w:shd w:val="clear" w:color="auto" w:fill="91CDDB"/>
          </w:tcPr>
          <w:p w14:paraId="31622F16" w14:textId="77777777" w:rsidR="00FA6019" w:rsidRDefault="00FA6019" w:rsidP="00FA48A3">
            <w:pPr>
              <w:pStyle w:val="TableParagraph"/>
              <w:spacing w:before="1"/>
              <w:ind w:left="92" w:right="86"/>
              <w:jc w:val="center"/>
              <w:rPr>
                <w:sz w:val="18"/>
              </w:rPr>
            </w:pPr>
            <w:r>
              <w:rPr>
                <w:sz w:val="18"/>
              </w:rPr>
              <w:t>-</w:t>
            </w:r>
            <w:r>
              <w:rPr>
                <w:spacing w:val="-5"/>
                <w:sz w:val="18"/>
              </w:rPr>
              <w:t>1.2</w:t>
            </w:r>
          </w:p>
        </w:tc>
        <w:tc>
          <w:tcPr>
            <w:tcW w:w="940" w:type="dxa"/>
            <w:shd w:val="clear" w:color="auto" w:fill="91CDDB"/>
          </w:tcPr>
          <w:p w14:paraId="1EB52BE9" w14:textId="77777777" w:rsidR="00FA6019" w:rsidRDefault="00FA6019" w:rsidP="00FA48A3">
            <w:pPr>
              <w:pStyle w:val="TableParagraph"/>
              <w:spacing w:before="1"/>
              <w:ind w:left="310" w:right="304"/>
              <w:jc w:val="center"/>
              <w:rPr>
                <w:sz w:val="18"/>
              </w:rPr>
            </w:pPr>
            <w:r>
              <w:rPr>
                <w:spacing w:val="-5"/>
                <w:sz w:val="18"/>
              </w:rPr>
              <w:t>N/A</w:t>
            </w:r>
          </w:p>
        </w:tc>
        <w:tc>
          <w:tcPr>
            <w:tcW w:w="839" w:type="dxa"/>
            <w:shd w:val="clear" w:color="auto" w:fill="91CDDB"/>
          </w:tcPr>
          <w:p w14:paraId="27623B5C" w14:textId="77777777" w:rsidR="00FA6019" w:rsidRDefault="00FA6019" w:rsidP="00FA48A3">
            <w:pPr>
              <w:pStyle w:val="TableParagraph"/>
              <w:spacing w:before="1"/>
              <w:ind w:left="279"/>
              <w:rPr>
                <w:sz w:val="18"/>
              </w:rPr>
            </w:pPr>
            <w:r>
              <w:rPr>
                <w:sz w:val="18"/>
              </w:rPr>
              <w:t>-</w:t>
            </w:r>
            <w:r>
              <w:rPr>
                <w:spacing w:val="-5"/>
                <w:sz w:val="18"/>
              </w:rPr>
              <w:t>0.5</w:t>
            </w:r>
          </w:p>
        </w:tc>
        <w:tc>
          <w:tcPr>
            <w:tcW w:w="841" w:type="dxa"/>
            <w:shd w:val="clear" w:color="auto" w:fill="91CDDB"/>
          </w:tcPr>
          <w:p w14:paraId="7E8C12F8" w14:textId="77777777" w:rsidR="00FA6019" w:rsidRDefault="00FA6019" w:rsidP="00FA48A3">
            <w:pPr>
              <w:pStyle w:val="TableParagraph"/>
              <w:spacing w:before="1"/>
              <w:ind w:left="96" w:right="84"/>
              <w:jc w:val="center"/>
              <w:rPr>
                <w:sz w:val="18"/>
              </w:rPr>
            </w:pPr>
            <w:r>
              <w:rPr>
                <w:sz w:val="18"/>
              </w:rPr>
              <w:t>-</w:t>
            </w:r>
            <w:r>
              <w:rPr>
                <w:spacing w:val="-5"/>
                <w:sz w:val="18"/>
              </w:rPr>
              <w:t>0.3</w:t>
            </w:r>
          </w:p>
        </w:tc>
        <w:tc>
          <w:tcPr>
            <w:tcW w:w="839" w:type="dxa"/>
            <w:shd w:val="clear" w:color="auto" w:fill="91CDDB"/>
          </w:tcPr>
          <w:p w14:paraId="5EC0B4C8" w14:textId="77777777" w:rsidR="00FA6019" w:rsidRDefault="00FA6019" w:rsidP="00FA48A3">
            <w:pPr>
              <w:pStyle w:val="TableParagraph"/>
              <w:spacing w:before="1"/>
              <w:ind w:left="91" w:right="79"/>
              <w:jc w:val="center"/>
              <w:rPr>
                <w:sz w:val="18"/>
              </w:rPr>
            </w:pPr>
            <w:r>
              <w:rPr>
                <w:sz w:val="18"/>
              </w:rPr>
              <w:t>-</w:t>
            </w:r>
            <w:r>
              <w:rPr>
                <w:spacing w:val="-5"/>
                <w:sz w:val="18"/>
              </w:rPr>
              <w:t>1.1</w:t>
            </w:r>
          </w:p>
        </w:tc>
        <w:tc>
          <w:tcPr>
            <w:tcW w:w="839" w:type="dxa"/>
            <w:shd w:val="clear" w:color="auto" w:fill="91CDDB"/>
          </w:tcPr>
          <w:p w14:paraId="21E4487B" w14:textId="77777777" w:rsidR="00FA6019" w:rsidRDefault="00FA6019" w:rsidP="00FA48A3">
            <w:pPr>
              <w:pStyle w:val="TableParagraph"/>
              <w:spacing w:before="1"/>
              <w:ind w:left="94" w:right="75"/>
              <w:jc w:val="center"/>
              <w:rPr>
                <w:sz w:val="18"/>
              </w:rPr>
            </w:pPr>
            <w:r>
              <w:rPr>
                <w:sz w:val="18"/>
              </w:rPr>
              <w:t>-</w:t>
            </w:r>
            <w:r>
              <w:rPr>
                <w:spacing w:val="-5"/>
                <w:sz w:val="18"/>
              </w:rPr>
              <w:t>1.1</w:t>
            </w:r>
          </w:p>
        </w:tc>
      </w:tr>
      <w:tr w:rsidR="00FA6019" w14:paraId="4ACFF3AE" w14:textId="77777777" w:rsidTr="00FA48A3">
        <w:trPr>
          <w:trHeight w:val="220"/>
        </w:trPr>
        <w:tc>
          <w:tcPr>
            <w:tcW w:w="5801" w:type="dxa"/>
          </w:tcPr>
          <w:p w14:paraId="74035F58" w14:textId="77777777" w:rsidR="00FA6019" w:rsidRDefault="00FA6019" w:rsidP="00FA48A3">
            <w:pPr>
              <w:pStyle w:val="TableParagraph"/>
              <w:spacing w:before="1"/>
              <w:rPr>
                <w:sz w:val="18"/>
              </w:rPr>
            </w:pPr>
            <w:r>
              <w:rPr>
                <w:sz w:val="18"/>
              </w:rPr>
              <w:t>% of</w:t>
            </w:r>
            <w:r>
              <w:rPr>
                <w:spacing w:val="1"/>
                <w:sz w:val="18"/>
              </w:rPr>
              <w:t xml:space="preserve"> </w:t>
            </w:r>
            <w:r>
              <w:rPr>
                <w:sz w:val="18"/>
              </w:rPr>
              <w:t>high</w:t>
            </w:r>
            <w:r>
              <w:rPr>
                <w:spacing w:val="-3"/>
                <w:sz w:val="18"/>
              </w:rPr>
              <w:t xml:space="preserve"> </w:t>
            </w:r>
            <w:r>
              <w:rPr>
                <w:sz w:val="18"/>
              </w:rPr>
              <w:t>grades</w:t>
            </w:r>
            <w:r>
              <w:rPr>
                <w:spacing w:val="1"/>
                <w:sz w:val="18"/>
              </w:rPr>
              <w:t xml:space="preserve"> </w:t>
            </w:r>
            <w:r>
              <w:rPr>
                <w:sz w:val="18"/>
              </w:rPr>
              <w:t>(D</w:t>
            </w:r>
            <w:r>
              <w:rPr>
                <w:spacing w:val="-1"/>
                <w:sz w:val="18"/>
              </w:rPr>
              <w:t xml:space="preserve"> </w:t>
            </w:r>
            <w:r>
              <w:rPr>
                <w:sz w:val="18"/>
              </w:rPr>
              <w:t>or</w:t>
            </w:r>
            <w:r>
              <w:rPr>
                <w:spacing w:val="-1"/>
                <w:sz w:val="18"/>
              </w:rPr>
              <w:t xml:space="preserve"> </w:t>
            </w:r>
            <w:r>
              <w:rPr>
                <w:sz w:val="18"/>
              </w:rPr>
              <w:t xml:space="preserve">D*) of </w:t>
            </w:r>
            <w:r>
              <w:rPr>
                <w:spacing w:val="-2"/>
                <w:sz w:val="18"/>
              </w:rPr>
              <w:t>passes</w:t>
            </w:r>
          </w:p>
        </w:tc>
        <w:tc>
          <w:tcPr>
            <w:tcW w:w="840" w:type="dxa"/>
          </w:tcPr>
          <w:p w14:paraId="406DB4BF" w14:textId="77777777" w:rsidR="00FA6019" w:rsidRDefault="00FA6019" w:rsidP="00FA48A3">
            <w:pPr>
              <w:pStyle w:val="TableParagraph"/>
              <w:spacing w:before="1"/>
              <w:ind w:right="186"/>
              <w:rPr>
                <w:sz w:val="18"/>
              </w:rPr>
            </w:pPr>
            <w:r>
              <w:rPr>
                <w:spacing w:val="-2"/>
                <w:sz w:val="18"/>
              </w:rPr>
              <w:t>31.0%</w:t>
            </w:r>
          </w:p>
        </w:tc>
        <w:tc>
          <w:tcPr>
            <w:tcW w:w="842" w:type="dxa"/>
          </w:tcPr>
          <w:p w14:paraId="4BBBCDF1" w14:textId="77777777" w:rsidR="00FA6019" w:rsidRDefault="00FA6019" w:rsidP="00FA48A3">
            <w:pPr>
              <w:pStyle w:val="TableParagraph"/>
              <w:spacing w:before="1"/>
              <w:ind w:left="90" w:right="86"/>
              <w:jc w:val="center"/>
              <w:rPr>
                <w:sz w:val="18"/>
              </w:rPr>
            </w:pPr>
            <w:r>
              <w:rPr>
                <w:spacing w:val="-2"/>
                <w:sz w:val="18"/>
              </w:rPr>
              <w:t>30.5%</w:t>
            </w:r>
          </w:p>
        </w:tc>
        <w:tc>
          <w:tcPr>
            <w:tcW w:w="940" w:type="dxa"/>
          </w:tcPr>
          <w:p w14:paraId="7ED8661F" w14:textId="77777777" w:rsidR="00FA6019" w:rsidRDefault="00FA6019" w:rsidP="00FA48A3">
            <w:pPr>
              <w:pStyle w:val="TableParagraph"/>
              <w:spacing w:before="1"/>
              <w:ind w:left="7"/>
              <w:jc w:val="center"/>
              <w:rPr>
                <w:sz w:val="18"/>
              </w:rPr>
            </w:pPr>
            <w:r>
              <w:rPr>
                <w:sz w:val="18"/>
              </w:rPr>
              <w:t>-</w:t>
            </w:r>
          </w:p>
        </w:tc>
        <w:tc>
          <w:tcPr>
            <w:tcW w:w="839" w:type="dxa"/>
          </w:tcPr>
          <w:p w14:paraId="4ED2AFB8" w14:textId="77777777" w:rsidR="00FA6019" w:rsidRDefault="00FA6019" w:rsidP="00FA48A3">
            <w:pPr>
              <w:pStyle w:val="TableParagraph"/>
              <w:spacing w:before="1"/>
              <w:ind w:left="195"/>
              <w:rPr>
                <w:sz w:val="18"/>
              </w:rPr>
            </w:pPr>
            <w:r>
              <w:rPr>
                <w:spacing w:val="-2"/>
                <w:sz w:val="18"/>
              </w:rPr>
              <w:t>32.5%</w:t>
            </w:r>
          </w:p>
        </w:tc>
        <w:tc>
          <w:tcPr>
            <w:tcW w:w="841" w:type="dxa"/>
          </w:tcPr>
          <w:p w14:paraId="03ABF473" w14:textId="77777777" w:rsidR="00FA6019" w:rsidRDefault="00FA6019" w:rsidP="00FA48A3">
            <w:pPr>
              <w:pStyle w:val="TableParagraph"/>
              <w:spacing w:before="1"/>
              <w:ind w:left="91" w:right="84"/>
              <w:jc w:val="center"/>
              <w:rPr>
                <w:sz w:val="18"/>
              </w:rPr>
            </w:pPr>
            <w:r>
              <w:rPr>
                <w:spacing w:val="-2"/>
                <w:sz w:val="18"/>
              </w:rPr>
              <w:t>27.3%</w:t>
            </w:r>
          </w:p>
        </w:tc>
        <w:tc>
          <w:tcPr>
            <w:tcW w:w="839" w:type="dxa"/>
          </w:tcPr>
          <w:p w14:paraId="76CD81A4" w14:textId="77777777" w:rsidR="00FA6019" w:rsidRDefault="00FA6019" w:rsidP="00FA48A3">
            <w:pPr>
              <w:pStyle w:val="TableParagraph"/>
              <w:spacing w:before="1"/>
              <w:ind w:left="88" w:right="79"/>
              <w:jc w:val="center"/>
              <w:rPr>
                <w:sz w:val="18"/>
              </w:rPr>
            </w:pPr>
            <w:r>
              <w:rPr>
                <w:spacing w:val="-2"/>
                <w:sz w:val="18"/>
              </w:rPr>
              <w:t>34.3%</w:t>
            </w:r>
          </w:p>
        </w:tc>
        <w:tc>
          <w:tcPr>
            <w:tcW w:w="839" w:type="dxa"/>
          </w:tcPr>
          <w:p w14:paraId="44F374AD" w14:textId="77777777" w:rsidR="00FA6019" w:rsidRDefault="00FA6019" w:rsidP="00FA48A3">
            <w:pPr>
              <w:pStyle w:val="TableParagraph"/>
              <w:spacing w:before="1"/>
              <w:ind w:left="94" w:right="79"/>
              <w:jc w:val="center"/>
              <w:rPr>
                <w:sz w:val="18"/>
              </w:rPr>
            </w:pPr>
            <w:r>
              <w:rPr>
                <w:spacing w:val="-2"/>
                <w:sz w:val="18"/>
              </w:rPr>
              <w:t>25.8%</w:t>
            </w:r>
          </w:p>
        </w:tc>
      </w:tr>
      <w:tr w:rsidR="00FA6019" w14:paraId="24C1F0D1" w14:textId="77777777" w:rsidTr="00FA48A3">
        <w:trPr>
          <w:trHeight w:val="218"/>
        </w:trPr>
        <w:tc>
          <w:tcPr>
            <w:tcW w:w="5801" w:type="dxa"/>
          </w:tcPr>
          <w:p w14:paraId="26C42418" w14:textId="77777777" w:rsidR="00FA6019" w:rsidRDefault="00FA6019" w:rsidP="00FA48A3">
            <w:pPr>
              <w:pStyle w:val="TableParagraph"/>
              <w:spacing w:line="198" w:lineRule="exact"/>
              <w:rPr>
                <w:sz w:val="18"/>
              </w:rPr>
            </w:pPr>
            <w:r>
              <w:rPr>
                <w:sz w:val="18"/>
              </w:rPr>
              <w:t>%</w:t>
            </w:r>
            <w:r>
              <w:rPr>
                <w:spacing w:val="-1"/>
                <w:sz w:val="18"/>
              </w:rPr>
              <w:t xml:space="preserve"> </w:t>
            </w:r>
            <w:r>
              <w:rPr>
                <w:sz w:val="18"/>
              </w:rPr>
              <w:t>achieving</w:t>
            </w:r>
            <w:r>
              <w:rPr>
                <w:spacing w:val="-3"/>
                <w:sz w:val="18"/>
              </w:rPr>
              <w:t xml:space="preserve"> </w:t>
            </w:r>
            <w:r>
              <w:rPr>
                <w:sz w:val="18"/>
              </w:rPr>
              <w:t>at</w:t>
            </w:r>
            <w:r>
              <w:rPr>
                <w:spacing w:val="-2"/>
                <w:sz w:val="18"/>
              </w:rPr>
              <w:t xml:space="preserve"> </w:t>
            </w:r>
            <w:r>
              <w:rPr>
                <w:sz w:val="18"/>
              </w:rPr>
              <w:t>least</w:t>
            </w:r>
            <w:r>
              <w:rPr>
                <w:spacing w:val="-2"/>
                <w:sz w:val="18"/>
              </w:rPr>
              <w:t xml:space="preserve"> </w:t>
            </w:r>
            <w:r>
              <w:rPr>
                <w:sz w:val="18"/>
              </w:rPr>
              <w:t>as</w:t>
            </w:r>
            <w:r>
              <w:rPr>
                <w:spacing w:val="-1"/>
                <w:sz w:val="18"/>
              </w:rPr>
              <w:t xml:space="preserve"> </w:t>
            </w:r>
            <w:r>
              <w:rPr>
                <w:sz w:val="18"/>
              </w:rPr>
              <w:t xml:space="preserve">expected of </w:t>
            </w:r>
            <w:r>
              <w:rPr>
                <w:spacing w:val="-2"/>
                <w:sz w:val="18"/>
              </w:rPr>
              <w:t>passes</w:t>
            </w:r>
          </w:p>
        </w:tc>
        <w:tc>
          <w:tcPr>
            <w:tcW w:w="840" w:type="dxa"/>
          </w:tcPr>
          <w:p w14:paraId="4DA963F1" w14:textId="77777777" w:rsidR="00FA6019" w:rsidRDefault="00FA6019" w:rsidP="00FA48A3">
            <w:pPr>
              <w:pStyle w:val="TableParagraph"/>
              <w:spacing w:line="198" w:lineRule="exact"/>
              <w:ind w:right="187"/>
              <w:rPr>
                <w:sz w:val="18"/>
              </w:rPr>
            </w:pPr>
            <w:r>
              <w:rPr>
                <w:spacing w:val="-2"/>
                <w:sz w:val="18"/>
              </w:rPr>
              <w:t>57.7%</w:t>
            </w:r>
          </w:p>
        </w:tc>
        <w:tc>
          <w:tcPr>
            <w:tcW w:w="842" w:type="dxa"/>
          </w:tcPr>
          <w:p w14:paraId="766BE95E" w14:textId="77777777" w:rsidR="00FA6019" w:rsidRDefault="00FA6019" w:rsidP="00FA48A3">
            <w:pPr>
              <w:pStyle w:val="TableParagraph"/>
              <w:spacing w:line="198" w:lineRule="exact"/>
              <w:ind w:left="89" w:right="86"/>
              <w:jc w:val="center"/>
              <w:rPr>
                <w:sz w:val="18"/>
              </w:rPr>
            </w:pPr>
            <w:r>
              <w:rPr>
                <w:spacing w:val="-2"/>
                <w:sz w:val="18"/>
              </w:rPr>
              <w:t>47.6%</w:t>
            </w:r>
          </w:p>
        </w:tc>
        <w:tc>
          <w:tcPr>
            <w:tcW w:w="940" w:type="dxa"/>
          </w:tcPr>
          <w:p w14:paraId="24E4ACAB" w14:textId="77777777" w:rsidR="00FA6019" w:rsidRDefault="00FA6019" w:rsidP="00FA48A3">
            <w:pPr>
              <w:pStyle w:val="TableParagraph"/>
              <w:spacing w:line="198" w:lineRule="exact"/>
              <w:ind w:left="6"/>
              <w:jc w:val="center"/>
              <w:rPr>
                <w:sz w:val="18"/>
              </w:rPr>
            </w:pPr>
            <w:r>
              <w:rPr>
                <w:sz w:val="18"/>
              </w:rPr>
              <w:t>-</w:t>
            </w:r>
          </w:p>
        </w:tc>
        <w:tc>
          <w:tcPr>
            <w:tcW w:w="839" w:type="dxa"/>
          </w:tcPr>
          <w:p w14:paraId="73C0D6CA" w14:textId="77777777" w:rsidR="00FA6019" w:rsidRDefault="00FA6019" w:rsidP="00FA48A3">
            <w:pPr>
              <w:pStyle w:val="TableParagraph"/>
              <w:spacing w:line="198" w:lineRule="exact"/>
              <w:ind w:left="194"/>
              <w:rPr>
                <w:sz w:val="18"/>
              </w:rPr>
            </w:pPr>
            <w:r>
              <w:rPr>
                <w:spacing w:val="-2"/>
                <w:sz w:val="18"/>
              </w:rPr>
              <w:t>61.0%</w:t>
            </w:r>
          </w:p>
        </w:tc>
        <w:tc>
          <w:tcPr>
            <w:tcW w:w="841" w:type="dxa"/>
          </w:tcPr>
          <w:p w14:paraId="47FCE5D7" w14:textId="77777777" w:rsidR="00FA6019" w:rsidRDefault="00FA6019" w:rsidP="00FA48A3">
            <w:pPr>
              <w:pStyle w:val="TableParagraph"/>
              <w:spacing w:line="198" w:lineRule="exact"/>
              <w:ind w:left="93" w:right="84"/>
              <w:jc w:val="center"/>
              <w:rPr>
                <w:sz w:val="18"/>
              </w:rPr>
            </w:pPr>
            <w:r>
              <w:rPr>
                <w:spacing w:val="-2"/>
                <w:sz w:val="18"/>
              </w:rPr>
              <w:t>62.3%</w:t>
            </w:r>
          </w:p>
        </w:tc>
        <w:tc>
          <w:tcPr>
            <w:tcW w:w="839" w:type="dxa"/>
          </w:tcPr>
          <w:p w14:paraId="4C0A36A8" w14:textId="77777777" w:rsidR="00FA6019" w:rsidRDefault="00FA6019" w:rsidP="00FA48A3">
            <w:pPr>
              <w:pStyle w:val="TableParagraph"/>
              <w:spacing w:line="198" w:lineRule="exact"/>
              <w:ind w:left="88" w:right="79"/>
              <w:jc w:val="center"/>
              <w:rPr>
                <w:sz w:val="18"/>
              </w:rPr>
            </w:pPr>
            <w:r>
              <w:rPr>
                <w:spacing w:val="-2"/>
                <w:sz w:val="18"/>
              </w:rPr>
              <w:t>72.6%</w:t>
            </w:r>
          </w:p>
        </w:tc>
        <w:tc>
          <w:tcPr>
            <w:tcW w:w="839" w:type="dxa"/>
          </w:tcPr>
          <w:p w14:paraId="3EDFA4CC" w14:textId="77777777" w:rsidR="00FA6019" w:rsidRDefault="00FA6019" w:rsidP="00FA48A3">
            <w:pPr>
              <w:pStyle w:val="TableParagraph"/>
              <w:spacing w:line="198" w:lineRule="exact"/>
              <w:ind w:left="94" w:right="78"/>
              <w:jc w:val="center"/>
              <w:rPr>
                <w:sz w:val="18"/>
              </w:rPr>
            </w:pPr>
            <w:r>
              <w:rPr>
                <w:spacing w:val="-2"/>
                <w:sz w:val="18"/>
              </w:rPr>
              <w:t>60.8%</w:t>
            </w:r>
          </w:p>
        </w:tc>
      </w:tr>
      <w:tr w:rsidR="00FA6019" w14:paraId="16123E4C" w14:textId="77777777" w:rsidTr="00FA48A3">
        <w:trPr>
          <w:trHeight w:val="220"/>
        </w:trPr>
        <w:tc>
          <w:tcPr>
            <w:tcW w:w="5801" w:type="dxa"/>
          </w:tcPr>
          <w:p w14:paraId="3F403913" w14:textId="77777777" w:rsidR="00FA6019" w:rsidRDefault="00FA6019" w:rsidP="00FA48A3">
            <w:pPr>
              <w:pStyle w:val="TableParagraph"/>
              <w:spacing w:before="1"/>
              <w:rPr>
                <w:sz w:val="18"/>
              </w:rPr>
            </w:pPr>
            <w:r>
              <w:rPr>
                <w:sz w:val="18"/>
              </w:rPr>
              <w:t>%</w:t>
            </w:r>
            <w:r>
              <w:rPr>
                <w:spacing w:val="-1"/>
                <w:sz w:val="18"/>
              </w:rPr>
              <w:t xml:space="preserve"> </w:t>
            </w:r>
            <w:r>
              <w:rPr>
                <w:sz w:val="18"/>
              </w:rPr>
              <w:t>achieving</w:t>
            </w:r>
            <w:r>
              <w:rPr>
                <w:spacing w:val="-3"/>
                <w:sz w:val="18"/>
              </w:rPr>
              <w:t xml:space="preserve"> </w:t>
            </w:r>
            <w:r>
              <w:rPr>
                <w:sz w:val="18"/>
              </w:rPr>
              <w:t>higher than</w:t>
            </w:r>
            <w:r>
              <w:rPr>
                <w:spacing w:val="-2"/>
                <w:sz w:val="18"/>
              </w:rPr>
              <w:t xml:space="preserve"> </w:t>
            </w:r>
            <w:r>
              <w:rPr>
                <w:sz w:val="18"/>
              </w:rPr>
              <w:t>expected</w:t>
            </w:r>
            <w:r>
              <w:rPr>
                <w:spacing w:val="-1"/>
                <w:sz w:val="18"/>
              </w:rPr>
              <w:t xml:space="preserve"> </w:t>
            </w:r>
            <w:r>
              <w:rPr>
                <w:sz w:val="18"/>
              </w:rPr>
              <w:t>of</w:t>
            </w:r>
            <w:r>
              <w:rPr>
                <w:spacing w:val="2"/>
                <w:sz w:val="18"/>
              </w:rPr>
              <w:t xml:space="preserve"> </w:t>
            </w:r>
            <w:r>
              <w:rPr>
                <w:spacing w:val="-2"/>
                <w:sz w:val="18"/>
              </w:rPr>
              <w:t>passes</w:t>
            </w:r>
          </w:p>
        </w:tc>
        <w:tc>
          <w:tcPr>
            <w:tcW w:w="840" w:type="dxa"/>
          </w:tcPr>
          <w:p w14:paraId="1DDA5BC1" w14:textId="77777777" w:rsidR="00FA6019" w:rsidRDefault="00FA6019" w:rsidP="00FA48A3">
            <w:pPr>
              <w:pStyle w:val="TableParagraph"/>
              <w:spacing w:before="1"/>
              <w:ind w:right="186"/>
              <w:rPr>
                <w:sz w:val="18"/>
              </w:rPr>
            </w:pPr>
            <w:r>
              <w:rPr>
                <w:spacing w:val="-2"/>
                <w:sz w:val="18"/>
              </w:rPr>
              <w:t>22.3%</w:t>
            </w:r>
          </w:p>
        </w:tc>
        <w:tc>
          <w:tcPr>
            <w:tcW w:w="842" w:type="dxa"/>
          </w:tcPr>
          <w:p w14:paraId="5CFECA63" w14:textId="77777777" w:rsidR="00FA6019" w:rsidRDefault="00FA6019" w:rsidP="00FA48A3">
            <w:pPr>
              <w:pStyle w:val="TableParagraph"/>
              <w:spacing w:before="1"/>
              <w:ind w:left="88" w:right="86"/>
              <w:jc w:val="center"/>
              <w:rPr>
                <w:sz w:val="18"/>
              </w:rPr>
            </w:pPr>
            <w:r>
              <w:rPr>
                <w:spacing w:val="-2"/>
                <w:sz w:val="18"/>
              </w:rPr>
              <w:t>22.9%</w:t>
            </w:r>
          </w:p>
        </w:tc>
        <w:tc>
          <w:tcPr>
            <w:tcW w:w="940" w:type="dxa"/>
          </w:tcPr>
          <w:p w14:paraId="35A7188C" w14:textId="77777777" w:rsidR="00FA6019" w:rsidRDefault="00FA6019" w:rsidP="00FA48A3">
            <w:pPr>
              <w:pStyle w:val="TableParagraph"/>
              <w:spacing w:before="1"/>
              <w:ind w:left="50"/>
              <w:jc w:val="center"/>
              <w:rPr>
                <w:sz w:val="18"/>
              </w:rPr>
            </w:pPr>
            <w:r>
              <w:rPr>
                <w:sz w:val="18"/>
              </w:rPr>
              <w:t>-</w:t>
            </w:r>
          </w:p>
        </w:tc>
        <w:tc>
          <w:tcPr>
            <w:tcW w:w="839" w:type="dxa"/>
          </w:tcPr>
          <w:p w14:paraId="666591DE" w14:textId="77777777" w:rsidR="00FA6019" w:rsidRDefault="00FA6019" w:rsidP="00FA48A3">
            <w:pPr>
              <w:pStyle w:val="TableParagraph"/>
              <w:spacing w:before="1"/>
              <w:ind w:left="194"/>
              <w:rPr>
                <w:sz w:val="18"/>
              </w:rPr>
            </w:pPr>
            <w:r>
              <w:rPr>
                <w:spacing w:val="-2"/>
                <w:sz w:val="18"/>
              </w:rPr>
              <w:t>25.2%</w:t>
            </w:r>
          </w:p>
        </w:tc>
        <w:tc>
          <w:tcPr>
            <w:tcW w:w="841" w:type="dxa"/>
          </w:tcPr>
          <w:p w14:paraId="6199D7C6" w14:textId="77777777" w:rsidR="00FA6019" w:rsidRDefault="00FA6019" w:rsidP="00FA48A3">
            <w:pPr>
              <w:pStyle w:val="TableParagraph"/>
              <w:spacing w:before="1"/>
              <w:ind w:left="91" w:right="84"/>
              <w:jc w:val="center"/>
              <w:rPr>
                <w:sz w:val="18"/>
              </w:rPr>
            </w:pPr>
            <w:r>
              <w:rPr>
                <w:spacing w:val="-2"/>
                <w:sz w:val="18"/>
              </w:rPr>
              <w:t>23.4%</w:t>
            </w:r>
          </w:p>
        </w:tc>
        <w:tc>
          <w:tcPr>
            <w:tcW w:w="839" w:type="dxa"/>
          </w:tcPr>
          <w:p w14:paraId="65F7B6DF" w14:textId="77777777" w:rsidR="00FA6019" w:rsidRDefault="00FA6019" w:rsidP="00FA48A3">
            <w:pPr>
              <w:pStyle w:val="TableParagraph"/>
              <w:spacing w:before="1"/>
              <w:ind w:left="87" w:right="79"/>
              <w:jc w:val="center"/>
              <w:rPr>
                <w:sz w:val="18"/>
              </w:rPr>
            </w:pPr>
            <w:r>
              <w:rPr>
                <w:spacing w:val="-2"/>
                <w:sz w:val="18"/>
              </w:rPr>
              <w:t>31.9%</w:t>
            </w:r>
          </w:p>
        </w:tc>
        <w:tc>
          <w:tcPr>
            <w:tcW w:w="839" w:type="dxa"/>
          </w:tcPr>
          <w:p w14:paraId="6B2F7116" w14:textId="77777777" w:rsidR="00FA6019" w:rsidRDefault="00FA6019" w:rsidP="00FA48A3">
            <w:pPr>
              <w:pStyle w:val="TableParagraph"/>
              <w:spacing w:before="1"/>
              <w:ind w:left="94" w:right="79"/>
              <w:jc w:val="center"/>
              <w:rPr>
                <w:sz w:val="18"/>
              </w:rPr>
            </w:pPr>
            <w:r>
              <w:rPr>
                <w:spacing w:val="-2"/>
                <w:sz w:val="18"/>
              </w:rPr>
              <w:t>25.8%</w:t>
            </w:r>
          </w:p>
        </w:tc>
      </w:tr>
    </w:tbl>
    <w:p w14:paraId="54ECB343" w14:textId="77777777" w:rsidR="00FA6019" w:rsidRDefault="00FA6019" w:rsidP="00FA6019">
      <w:pPr>
        <w:jc w:val="center"/>
        <w:rPr>
          <w:sz w:val="18"/>
        </w:rPr>
        <w:sectPr w:rsidR="00FA6019">
          <w:headerReference w:type="default" r:id="rId18"/>
          <w:footerReference w:type="default" r:id="rId19"/>
          <w:pgSz w:w="16840" w:h="11910" w:orient="landscape"/>
          <w:pgMar w:top="940" w:right="200" w:bottom="1200" w:left="600" w:header="759" w:footer="1002" w:gutter="0"/>
          <w:cols w:space="720"/>
        </w:sectPr>
      </w:pPr>
    </w:p>
    <w:p w14:paraId="17A60063" w14:textId="77777777" w:rsidR="00FA6019" w:rsidRDefault="00FA6019" w:rsidP="00FA6019">
      <w:pPr>
        <w:spacing w:before="12"/>
        <w:rPr>
          <w:b/>
          <w:sz w:val="1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5"/>
        <w:gridCol w:w="895"/>
        <w:gridCol w:w="945"/>
        <w:gridCol w:w="945"/>
        <w:gridCol w:w="947"/>
        <w:gridCol w:w="945"/>
        <w:gridCol w:w="945"/>
        <w:gridCol w:w="947"/>
        <w:gridCol w:w="945"/>
        <w:gridCol w:w="945"/>
      </w:tblGrid>
      <w:tr w:rsidR="00FA6019" w14:paraId="3BAFD391" w14:textId="77777777" w:rsidTr="00FA48A3">
        <w:trPr>
          <w:trHeight w:val="525"/>
        </w:trPr>
        <w:tc>
          <w:tcPr>
            <w:tcW w:w="5525" w:type="dxa"/>
            <w:shd w:val="clear" w:color="auto" w:fill="91CDDB"/>
          </w:tcPr>
          <w:p w14:paraId="566990C8" w14:textId="77777777" w:rsidR="00FA6019" w:rsidRDefault="00FA6019" w:rsidP="00FA48A3">
            <w:pPr>
              <w:pStyle w:val="TableParagraph"/>
              <w:spacing w:before="155" w:line="240" w:lineRule="auto"/>
              <w:rPr>
                <w:b/>
                <w:sz w:val="18"/>
              </w:rPr>
            </w:pPr>
            <w:r>
              <w:rPr>
                <w:b/>
                <w:spacing w:val="-2"/>
                <w:sz w:val="18"/>
              </w:rPr>
              <w:t>Disability</w:t>
            </w:r>
          </w:p>
        </w:tc>
        <w:tc>
          <w:tcPr>
            <w:tcW w:w="895" w:type="dxa"/>
            <w:shd w:val="clear" w:color="auto" w:fill="91CDDB"/>
          </w:tcPr>
          <w:p w14:paraId="2AE4390D" w14:textId="77777777" w:rsidR="00FA6019" w:rsidRDefault="00FA6019" w:rsidP="00FA48A3">
            <w:pPr>
              <w:pStyle w:val="TableParagraph"/>
              <w:spacing w:before="44" w:line="240" w:lineRule="auto"/>
              <w:ind w:right="99" w:firstLine="201"/>
              <w:rPr>
                <w:b/>
                <w:sz w:val="18"/>
              </w:rPr>
            </w:pPr>
            <w:r>
              <w:rPr>
                <w:b/>
                <w:spacing w:val="-4"/>
                <w:sz w:val="18"/>
              </w:rPr>
              <w:t>Has</w:t>
            </w:r>
            <w:r>
              <w:rPr>
                <w:b/>
                <w:sz w:val="18"/>
              </w:rPr>
              <w:t xml:space="preserve"> </w:t>
            </w:r>
            <w:r>
              <w:rPr>
                <w:b/>
                <w:spacing w:val="-2"/>
                <w:sz w:val="18"/>
              </w:rPr>
              <w:t>disability</w:t>
            </w:r>
          </w:p>
        </w:tc>
        <w:tc>
          <w:tcPr>
            <w:tcW w:w="945" w:type="dxa"/>
            <w:shd w:val="clear" w:color="auto" w:fill="91CDDB"/>
          </w:tcPr>
          <w:p w14:paraId="106D6CE2" w14:textId="77777777" w:rsidR="00FA6019" w:rsidRDefault="00FA6019" w:rsidP="00FA48A3">
            <w:pPr>
              <w:pStyle w:val="TableParagraph"/>
              <w:spacing w:before="44" w:line="240" w:lineRule="auto"/>
              <w:ind w:left="134" w:right="122" w:firstLine="232"/>
              <w:rPr>
                <w:b/>
                <w:sz w:val="18"/>
              </w:rPr>
            </w:pPr>
            <w:r>
              <w:rPr>
                <w:b/>
                <w:spacing w:val="-6"/>
                <w:sz w:val="18"/>
              </w:rPr>
              <w:t>No</w:t>
            </w:r>
            <w:r>
              <w:rPr>
                <w:b/>
                <w:sz w:val="18"/>
              </w:rPr>
              <w:t xml:space="preserve"> </w:t>
            </w:r>
            <w:r>
              <w:rPr>
                <w:b/>
                <w:spacing w:val="-2"/>
                <w:sz w:val="18"/>
              </w:rPr>
              <w:t>disability</w:t>
            </w:r>
          </w:p>
        </w:tc>
        <w:tc>
          <w:tcPr>
            <w:tcW w:w="945" w:type="dxa"/>
            <w:shd w:val="clear" w:color="auto" w:fill="91CDDB"/>
          </w:tcPr>
          <w:p w14:paraId="50F6E6AD" w14:textId="77777777" w:rsidR="00FA6019" w:rsidRDefault="00FA6019" w:rsidP="00FA48A3">
            <w:pPr>
              <w:pStyle w:val="TableParagraph"/>
              <w:spacing w:before="44" w:line="240" w:lineRule="auto"/>
              <w:ind w:left="216" w:right="122" w:firstLine="117"/>
              <w:rPr>
                <w:b/>
                <w:sz w:val="18"/>
              </w:rPr>
            </w:pPr>
            <w:r>
              <w:rPr>
                <w:b/>
                <w:spacing w:val="-4"/>
                <w:sz w:val="18"/>
              </w:rPr>
              <w:t>Not</w:t>
            </w:r>
            <w:r>
              <w:rPr>
                <w:b/>
                <w:sz w:val="18"/>
              </w:rPr>
              <w:t xml:space="preserve"> </w:t>
            </w:r>
            <w:r>
              <w:rPr>
                <w:b/>
                <w:spacing w:val="-4"/>
                <w:sz w:val="18"/>
              </w:rPr>
              <w:t>known</w:t>
            </w:r>
          </w:p>
        </w:tc>
        <w:tc>
          <w:tcPr>
            <w:tcW w:w="947" w:type="dxa"/>
            <w:shd w:val="clear" w:color="auto" w:fill="91CDDB"/>
          </w:tcPr>
          <w:p w14:paraId="2AFC6D1D" w14:textId="77777777" w:rsidR="00FA6019" w:rsidRDefault="00FA6019" w:rsidP="00FA48A3">
            <w:pPr>
              <w:pStyle w:val="TableParagraph"/>
              <w:spacing w:before="44" w:line="240" w:lineRule="auto"/>
              <w:ind w:left="135" w:right="123" w:firstLine="201"/>
              <w:rPr>
                <w:b/>
                <w:sz w:val="18"/>
              </w:rPr>
            </w:pPr>
            <w:r>
              <w:rPr>
                <w:b/>
                <w:spacing w:val="-4"/>
                <w:sz w:val="18"/>
              </w:rPr>
              <w:t>Has</w:t>
            </w:r>
            <w:r>
              <w:rPr>
                <w:b/>
                <w:sz w:val="18"/>
              </w:rPr>
              <w:t xml:space="preserve"> </w:t>
            </w:r>
            <w:r>
              <w:rPr>
                <w:b/>
                <w:spacing w:val="-2"/>
                <w:sz w:val="18"/>
              </w:rPr>
              <w:t>disability</w:t>
            </w:r>
          </w:p>
        </w:tc>
        <w:tc>
          <w:tcPr>
            <w:tcW w:w="945" w:type="dxa"/>
            <w:shd w:val="clear" w:color="auto" w:fill="91CDDB"/>
          </w:tcPr>
          <w:p w14:paraId="30F2CB73" w14:textId="77777777" w:rsidR="00FA6019" w:rsidRDefault="00FA6019" w:rsidP="00FA48A3">
            <w:pPr>
              <w:pStyle w:val="TableParagraph"/>
              <w:spacing w:before="44" w:line="240" w:lineRule="auto"/>
              <w:ind w:left="136" w:right="120" w:firstLine="232"/>
              <w:rPr>
                <w:b/>
                <w:sz w:val="18"/>
              </w:rPr>
            </w:pPr>
            <w:r>
              <w:rPr>
                <w:b/>
                <w:spacing w:val="-6"/>
                <w:sz w:val="18"/>
              </w:rPr>
              <w:t>No</w:t>
            </w:r>
            <w:r>
              <w:rPr>
                <w:b/>
                <w:sz w:val="18"/>
              </w:rPr>
              <w:t xml:space="preserve"> </w:t>
            </w:r>
            <w:r>
              <w:rPr>
                <w:b/>
                <w:spacing w:val="-2"/>
                <w:sz w:val="18"/>
              </w:rPr>
              <w:t>disability</w:t>
            </w:r>
          </w:p>
        </w:tc>
        <w:tc>
          <w:tcPr>
            <w:tcW w:w="945" w:type="dxa"/>
            <w:shd w:val="clear" w:color="auto" w:fill="91CDDB"/>
          </w:tcPr>
          <w:p w14:paraId="6D73D36A" w14:textId="77777777" w:rsidR="00FA6019" w:rsidRDefault="00FA6019" w:rsidP="00FA48A3">
            <w:pPr>
              <w:pStyle w:val="TableParagraph"/>
              <w:spacing w:before="44" w:line="240" w:lineRule="auto"/>
              <w:ind w:left="218" w:right="122" w:firstLine="117"/>
              <w:rPr>
                <w:b/>
                <w:sz w:val="18"/>
              </w:rPr>
            </w:pPr>
            <w:r>
              <w:rPr>
                <w:b/>
                <w:spacing w:val="-4"/>
                <w:sz w:val="18"/>
              </w:rPr>
              <w:t>Not</w:t>
            </w:r>
            <w:r>
              <w:rPr>
                <w:b/>
                <w:sz w:val="18"/>
              </w:rPr>
              <w:t xml:space="preserve"> </w:t>
            </w:r>
            <w:r>
              <w:rPr>
                <w:b/>
                <w:spacing w:val="-4"/>
                <w:sz w:val="18"/>
              </w:rPr>
              <w:t>known</w:t>
            </w:r>
          </w:p>
        </w:tc>
        <w:tc>
          <w:tcPr>
            <w:tcW w:w="947" w:type="dxa"/>
            <w:shd w:val="clear" w:color="auto" w:fill="91CDDB"/>
          </w:tcPr>
          <w:p w14:paraId="0F828525" w14:textId="77777777" w:rsidR="00FA6019" w:rsidRDefault="00FA6019" w:rsidP="00FA48A3">
            <w:pPr>
              <w:pStyle w:val="TableParagraph"/>
              <w:spacing w:before="44" w:line="240" w:lineRule="auto"/>
              <w:ind w:left="137" w:right="121" w:firstLine="201"/>
              <w:rPr>
                <w:b/>
                <w:sz w:val="18"/>
              </w:rPr>
            </w:pPr>
            <w:r>
              <w:rPr>
                <w:b/>
                <w:spacing w:val="-4"/>
                <w:sz w:val="18"/>
              </w:rPr>
              <w:t>Has</w:t>
            </w:r>
            <w:r>
              <w:rPr>
                <w:b/>
                <w:sz w:val="18"/>
              </w:rPr>
              <w:t xml:space="preserve"> </w:t>
            </w:r>
            <w:r>
              <w:rPr>
                <w:b/>
                <w:spacing w:val="-2"/>
                <w:sz w:val="18"/>
              </w:rPr>
              <w:t>disability</w:t>
            </w:r>
          </w:p>
        </w:tc>
        <w:tc>
          <w:tcPr>
            <w:tcW w:w="945" w:type="dxa"/>
            <w:shd w:val="clear" w:color="auto" w:fill="91CDDB"/>
          </w:tcPr>
          <w:p w14:paraId="1D3A84D5" w14:textId="77777777" w:rsidR="00FA6019" w:rsidRDefault="00FA6019" w:rsidP="00FA48A3">
            <w:pPr>
              <w:pStyle w:val="TableParagraph"/>
              <w:spacing w:before="44" w:line="240" w:lineRule="auto"/>
              <w:ind w:left="138" w:right="118" w:firstLine="232"/>
              <w:rPr>
                <w:b/>
                <w:sz w:val="18"/>
              </w:rPr>
            </w:pPr>
            <w:r>
              <w:rPr>
                <w:b/>
                <w:spacing w:val="-6"/>
                <w:sz w:val="18"/>
              </w:rPr>
              <w:t>No</w:t>
            </w:r>
            <w:r>
              <w:rPr>
                <w:b/>
                <w:sz w:val="18"/>
              </w:rPr>
              <w:t xml:space="preserve"> </w:t>
            </w:r>
            <w:r>
              <w:rPr>
                <w:b/>
                <w:spacing w:val="-2"/>
                <w:sz w:val="18"/>
              </w:rPr>
              <w:t>disability</w:t>
            </w:r>
          </w:p>
        </w:tc>
        <w:tc>
          <w:tcPr>
            <w:tcW w:w="945" w:type="dxa"/>
            <w:shd w:val="clear" w:color="auto" w:fill="91CDDB"/>
          </w:tcPr>
          <w:p w14:paraId="69068F2E" w14:textId="77777777" w:rsidR="00FA6019" w:rsidRDefault="00FA6019" w:rsidP="00FA48A3">
            <w:pPr>
              <w:pStyle w:val="TableParagraph"/>
              <w:spacing w:before="44" w:line="240" w:lineRule="auto"/>
              <w:ind w:left="220" w:right="122" w:firstLine="117"/>
              <w:rPr>
                <w:b/>
                <w:sz w:val="18"/>
              </w:rPr>
            </w:pPr>
            <w:r>
              <w:rPr>
                <w:b/>
                <w:spacing w:val="-4"/>
                <w:sz w:val="18"/>
              </w:rPr>
              <w:t>Not</w:t>
            </w:r>
            <w:r>
              <w:rPr>
                <w:b/>
                <w:sz w:val="18"/>
              </w:rPr>
              <w:t xml:space="preserve"> </w:t>
            </w:r>
            <w:r>
              <w:rPr>
                <w:b/>
                <w:spacing w:val="-4"/>
                <w:sz w:val="18"/>
              </w:rPr>
              <w:t>known</w:t>
            </w:r>
          </w:p>
        </w:tc>
      </w:tr>
      <w:tr w:rsidR="00FA6019" w14:paraId="703443A8" w14:textId="77777777" w:rsidTr="00FA48A3">
        <w:trPr>
          <w:trHeight w:val="241"/>
        </w:trPr>
        <w:tc>
          <w:tcPr>
            <w:tcW w:w="5525" w:type="dxa"/>
          </w:tcPr>
          <w:p w14:paraId="6354452E" w14:textId="77777777" w:rsidR="00FA6019" w:rsidRDefault="00FA6019" w:rsidP="00FA48A3">
            <w:pPr>
              <w:pStyle w:val="TableParagraph"/>
              <w:spacing w:line="240" w:lineRule="auto"/>
              <w:rPr>
                <w:rFonts w:ascii="Times New Roman"/>
                <w:sz w:val="16"/>
              </w:rPr>
            </w:pPr>
          </w:p>
        </w:tc>
        <w:tc>
          <w:tcPr>
            <w:tcW w:w="895" w:type="dxa"/>
          </w:tcPr>
          <w:p w14:paraId="32EED7F1" w14:textId="77777777" w:rsidR="00FA6019" w:rsidRDefault="00FA6019" w:rsidP="00FA48A3">
            <w:pPr>
              <w:pStyle w:val="TableParagraph"/>
              <w:spacing w:before="23"/>
              <w:ind w:left="120" w:right="114"/>
              <w:jc w:val="center"/>
              <w:rPr>
                <w:b/>
                <w:sz w:val="18"/>
              </w:rPr>
            </w:pPr>
            <w:r>
              <w:rPr>
                <w:b/>
                <w:spacing w:val="-2"/>
                <w:sz w:val="18"/>
              </w:rPr>
              <w:t>2018/19</w:t>
            </w:r>
          </w:p>
        </w:tc>
        <w:tc>
          <w:tcPr>
            <w:tcW w:w="945" w:type="dxa"/>
          </w:tcPr>
          <w:p w14:paraId="0FDF176A" w14:textId="77777777" w:rsidR="00FA6019" w:rsidRDefault="00FA6019" w:rsidP="00FA48A3">
            <w:pPr>
              <w:pStyle w:val="TableParagraph"/>
              <w:spacing w:before="23"/>
              <w:ind w:left="142" w:right="132"/>
              <w:jc w:val="center"/>
              <w:rPr>
                <w:b/>
                <w:sz w:val="18"/>
              </w:rPr>
            </w:pPr>
            <w:r>
              <w:rPr>
                <w:b/>
                <w:spacing w:val="-2"/>
                <w:sz w:val="18"/>
              </w:rPr>
              <w:t>2018/19</w:t>
            </w:r>
          </w:p>
        </w:tc>
        <w:tc>
          <w:tcPr>
            <w:tcW w:w="945" w:type="dxa"/>
          </w:tcPr>
          <w:p w14:paraId="7C91EF55" w14:textId="77777777" w:rsidR="00FA6019" w:rsidRDefault="00FA6019" w:rsidP="00FA48A3">
            <w:pPr>
              <w:pStyle w:val="TableParagraph"/>
              <w:spacing w:before="23"/>
              <w:ind w:right="147"/>
              <w:rPr>
                <w:b/>
                <w:sz w:val="18"/>
              </w:rPr>
            </w:pPr>
            <w:r>
              <w:rPr>
                <w:b/>
                <w:spacing w:val="-2"/>
                <w:sz w:val="18"/>
              </w:rPr>
              <w:t>2018/19</w:t>
            </w:r>
          </w:p>
        </w:tc>
        <w:tc>
          <w:tcPr>
            <w:tcW w:w="947" w:type="dxa"/>
          </w:tcPr>
          <w:p w14:paraId="05978811" w14:textId="77777777" w:rsidR="00FA6019" w:rsidRDefault="00FA6019" w:rsidP="00FA48A3">
            <w:pPr>
              <w:pStyle w:val="TableParagraph"/>
              <w:spacing w:before="23"/>
              <w:ind w:left="146" w:right="135"/>
              <w:jc w:val="center"/>
              <w:rPr>
                <w:b/>
                <w:sz w:val="18"/>
              </w:rPr>
            </w:pPr>
            <w:r>
              <w:rPr>
                <w:b/>
                <w:spacing w:val="-2"/>
                <w:sz w:val="18"/>
              </w:rPr>
              <w:t>2019/20</w:t>
            </w:r>
          </w:p>
        </w:tc>
        <w:tc>
          <w:tcPr>
            <w:tcW w:w="945" w:type="dxa"/>
          </w:tcPr>
          <w:p w14:paraId="214BB524" w14:textId="77777777" w:rsidR="00FA6019" w:rsidRDefault="00FA6019" w:rsidP="00FA48A3">
            <w:pPr>
              <w:pStyle w:val="TableParagraph"/>
              <w:spacing w:before="23"/>
              <w:ind w:left="146" w:right="132"/>
              <w:jc w:val="center"/>
              <w:rPr>
                <w:b/>
                <w:sz w:val="18"/>
              </w:rPr>
            </w:pPr>
            <w:r>
              <w:rPr>
                <w:b/>
                <w:spacing w:val="-2"/>
                <w:sz w:val="18"/>
              </w:rPr>
              <w:t>2019/20</w:t>
            </w:r>
          </w:p>
        </w:tc>
        <w:tc>
          <w:tcPr>
            <w:tcW w:w="945" w:type="dxa"/>
          </w:tcPr>
          <w:p w14:paraId="7070EC0F" w14:textId="77777777" w:rsidR="00FA6019" w:rsidRDefault="00FA6019" w:rsidP="00FA48A3">
            <w:pPr>
              <w:pStyle w:val="TableParagraph"/>
              <w:spacing w:before="23"/>
              <w:ind w:left="147" w:right="132"/>
              <w:jc w:val="center"/>
              <w:rPr>
                <w:b/>
                <w:sz w:val="18"/>
              </w:rPr>
            </w:pPr>
            <w:r>
              <w:rPr>
                <w:b/>
                <w:spacing w:val="-2"/>
                <w:sz w:val="18"/>
              </w:rPr>
              <w:t>2019/20</w:t>
            </w:r>
          </w:p>
        </w:tc>
        <w:tc>
          <w:tcPr>
            <w:tcW w:w="947" w:type="dxa"/>
          </w:tcPr>
          <w:p w14:paraId="371CEE51" w14:textId="77777777" w:rsidR="00FA6019" w:rsidRDefault="00FA6019" w:rsidP="00FA48A3">
            <w:pPr>
              <w:pStyle w:val="TableParagraph"/>
              <w:spacing w:before="23"/>
              <w:ind w:left="148" w:right="133"/>
              <w:jc w:val="center"/>
              <w:rPr>
                <w:b/>
                <w:sz w:val="18"/>
              </w:rPr>
            </w:pPr>
            <w:r>
              <w:rPr>
                <w:b/>
                <w:spacing w:val="-2"/>
                <w:sz w:val="18"/>
              </w:rPr>
              <w:t>2020/21</w:t>
            </w:r>
          </w:p>
        </w:tc>
        <w:tc>
          <w:tcPr>
            <w:tcW w:w="945" w:type="dxa"/>
          </w:tcPr>
          <w:p w14:paraId="6BEF5E6F" w14:textId="77777777" w:rsidR="00FA6019" w:rsidRDefault="00FA6019" w:rsidP="00FA48A3">
            <w:pPr>
              <w:pStyle w:val="TableParagraph"/>
              <w:spacing w:before="23"/>
              <w:ind w:left="147" w:right="129"/>
              <w:jc w:val="center"/>
              <w:rPr>
                <w:b/>
                <w:sz w:val="18"/>
              </w:rPr>
            </w:pPr>
            <w:r>
              <w:rPr>
                <w:b/>
                <w:spacing w:val="-2"/>
                <w:sz w:val="18"/>
              </w:rPr>
              <w:t>2020/21</w:t>
            </w:r>
          </w:p>
        </w:tc>
        <w:tc>
          <w:tcPr>
            <w:tcW w:w="945" w:type="dxa"/>
          </w:tcPr>
          <w:p w14:paraId="5906AD54" w14:textId="77777777" w:rsidR="00FA6019" w:rsidRDefault="00FA6019" w:rsidP="00FA48A3">
            <w:pPr>
              <w:pStyle w:val="TableParagraph"/>
              <w:spacing w:before="23"/>
              <w:ind w:left="147" w:right="128"/>
              <w:jc w:val="center"/>
              <w:rPr>
                <w:b/>
                <w:sz w:val="18"/>
              </w:rPr>
            </w:pPr>
            <w:r>
              <w:rPr>
                <w:b/>
                <w:spacing w:val="-2"/>
                <w:sz w:val="18"/>
              </w:rPr>
              <w:t>2020/21</w:t>
            </w:r>
          </w:p>
        </w:tc>
      </w:tr>
      <w:tr w:rsidR="00FA6019" w14:paraId="4D1BF357" w14:textId="77777777" w:rsidTr="00FA48A3">
        <w:trPr>
          <w:trHeight w:val="239"/>
        </w:trPr>
        <w:tc>
          <w:tcPr>
            <w:tcW w:w="5525" w:type="dxa"/>
          </w:tcPr>
          <w:p w14:paraId="20148390" w14:textId="77777777" w:rsidR="00FA6019" w:rsidRDefault="00FA6019" w:rsidP="00FA48A3">
            <w:pPr>
              <w:pStyle w:val="TableParagraph"/>
              <w:spacing w:before="8" w:line="211" w:lineRule="exact"/>
              <w:rPr>
                <w:sz w:val="18"/>
              </w:rPr>
            </w:pPr>
            <w:r>
              <w:rPr>
                <w:sz w:val="18"/>
              </w:rPr>
              <w:t>Sum</w:t>
            </w:r>
            <w:r>
              <w:rPr>
                <w:spacing w:val="-1"/>
                <w:sz w:val="18"/>
              </w:rPr>
              <w:t xml:space="preserve"> </w:t>
            </w:r>
            <w:r>
              <w:rPr>
                <w:sz w:val="18"/>
              </w:rPr>
              <w:t>of total</w:t>
            </w:r>
            <w:r>
              <w:rPr>
                <w:spacing w:val="-2"/>
                <w:sz w:val="18"/>
              </w:rPr>
              <w:t xml:space="preserve"> count</w:t>
            </w:r>
          </w:p>
        </w:tc>
        <w:tc>
          <w:tcPr>
            <w:tcW w:w="895" w:type="dxa"/>
          </w:tcPr>
          <w:p w14:paraId="4E07E4C8" w14:textId="77777777" w:rsidR="00FA6019" w:rsidRDefault="00FA6019" w:rsidP="00FA48A3">
            <w:pPr>
              <w:pStyle w:val="TableParagraph"/>
              <w:spacing w:before="20"/>
              <w:ind w:left="120" w:right="113"/>
              <w:jc w:val="center"/>
              <w:rPr>
                <w:sz w:val="18"/>
              </w:rPr>
            </w:pPr>
            <w:r>
              <w:rPr>
                <w:spacing w:val="-5"/>
                <w:sz w:val="18"/>
              </w:rPr>
              <w:t>120</w:t>
            </w:r>
          </w:p>
        </w:tc>
        <w:tc>
          <w:tcPr>
            <w:tcW w:w="945" w:type="dxa"/>
          </w:tcPr>
          <w:p w14:paraId="1FE0B2B6" w14:textId="77777777" w:rsidR="00FA6019" w:rsidRDefault="00FA6019" w:rsidP="00FA48A3">
            <w:pPr>
              <w:pStyle w:val="TableParagraph"/>
              <w:spacing w:before="8" w:line="211" w:lineRule="exact"/>
              <w:ind w:left="142" w:right="132"/>
              <w:jc w:val="center"/>
              <w:rPr>
                <w:sz w:val="18"/>
              </w:rPr>
            </w:pPr>
            <w:r>
              <w:rPr>
                <w:spacing w:val="-5"/>
                <w:sz w:val="18"/>
              </w:rPr>
              <w:t>349</w:t>
            </w:r>
          </w:p>
        </w:tc>
        <w:tc>
          <w:tcPr>
            <w:tcW w:w="945" w:type="dxa"/>
          </w:tcPr>
          <w:p w14:paraId="0A34B2BB" w14:textId="77777777" w:rsidR="00FA6019" w:rsidRDefault="00FA6019" w:rsidP="00FA48A3">
            <w:pPr>
              <w:pStyle w:val="TableParagraph"/>
              <w:spacing w:before="20"/>
              <w:ind w:left="143" w:right="132"/>
              <w:jc w:val="center"/>
              <w:rPr>
                <w:sz w:val="18"/>
              </w:rPr>
            </w:pPr>
            <w:r>
              <w:rPr>
                <w:spacing w:val="-5"/>
                <w:sz w:val="18"/>
              </w:rPr>
              <w:t>18</w:t>
            </w:r>
          </w:p>
        </w:tc>
        <w:tc>
          <w:tcPr>
            <w:tcW w:w="947" w:type="dxa"/>
          </w:tcPr>
          <w:p w14:paraId="22B975C5" w14:textId="77777777" w:rsidR="00FA6019" w:rsidRDefault="00FA6019" w:rsidP="00FA48A3">
            <w:pPr>
              <w:pStyle w:val="TableParagraph"/>
              <w:spacing w:before="8" w:line="211" w:lineRule="exact"/>
              <w:ind w:left="145" w:right="135"/>
              <w:jc w:val="center"/>
              <w:rPr>
                <w:sz w:val="18"/>
              </w:rPr>
            </w:pPr>
            <w:r>
              <w:rPr>
                <w:spacing w:val="-5"/>
                <w:sz w:val="18"/>
              </w:rPr>
              <w:t>124</w:t>
            </w:r>
          </w:p>
        </w:tc>
        <w:tc>
          <w:tcPr>
            <w:tcW w:w="945" w:type="dxa"/>
          </w:tcPr>
          <w:p w14:paraId="3FE7C522" w14:textId="77777777" w:rsidR="00FA6019" w:rsidRDefault="00FA6019" w:rsidP="00FA48A3">
            <w:pPr>
              <w:pStyle w:val="TableParagraph"/>
              <w:spacing w:before="8" w:line="211" w:lineRule="exact"/>
              <w:ind w:left="146" w:right="132"/>
              <w:jc w:val="center"/>
              <w:rPr>
                <w:sz w:val="18"/>
              </w:rPr>
            </w:pPr>
            <w:r>
              <w:rPr>
                <w:spacing w:val="-5"/>
                <w:sz w:val="18"/>
              </w:rPr>
              <w:t>255</w:t>
            </w:r>
          </w:p>
        </w:tc>
        <w:tc>
          <w:tcPr>
            <w:tcW w:w="945" w:type="dxa"/>
          </w:tcPr>
          <w:p w14:paraId="39827687" w14:textId="77777777" w:rsidR="00FA6019" w:rsidRDefault="00FA6019" w:rsidP="00FA48A3">
            <w:pPr>
              <w:pStyle w:val="TableParagraph"/>
              <w:spacing w:before="20"/>
              <w:ind w:left="147" w:right="132"/>
              <w:jc w:val="center"/>
              <w:rPr>
                <w:sz w:val="18"/>
              </w:rPr>
            </w:pPr>
            <w:r>
              <w:rPr>
                <w:spacing w:val="-5"/>
                <w:sz w:val="18"/>
              </w:rPr>
              <w:t>11</w:t>
            </w:r>
          </w:p>
        </w:tc>
        <w:tc>
          <w:tcPr>
            <w:tcW w:w="947" w:type="dxa"/>
          </w:tcPr>
          <w:p w14:paraId="5D09F654" w14:textId="77777777" w:rsidR="00FA6019" w:rsidRDefault="00FA6019" w:rsidP="00FA48A3">
            <w:pPr>
              <w:pStyle w:val="TableParagraph"/>
              <w:spacing w:before="20"/>
              <w:ind w:left="148" w:right="133"/>
              <w:jc w:val="center"/>
              <w:rPr>
                <w:sz w:val="18"/>
              </w:rPr>
            </w:pPr>
            <w:r>
              <w:rPr>
                <w:spacing w:val="-5"/>
                <w:sz w:val="18"/>
              </w:rPr>
              <w:t>80</w:t>
            </w:r>
          </w:p>
        </w:tc>
        <w:tc>
          <w:tcPr>
            <w:tcW w:w="945" w:type="dxa"/>
          </w:tcPr>
          <w:p w14:paraId="623BD3D3" w14:textId="77777777" w:rsidR="00FA6019" w:rsidRDefault="00FA6019" w:rsidP="00FA48A3">
            <w:pPr>
              <w:pStyle w:val="TableParagraph"/>
              <w:spacing w:before="20"/>
              <w:ind w:left="147" w:right="128"/>
              <w:jc w:val="center"/>
              <w:rPr>
                <w:sz w:val="18"/>
              </w:rPr>
            </w:pPr>
            <w:r>
              <w:rPr>
                <w:spacing w:val="-5"/>
                <w:sz w:val="18"/>
              </w:rPr>
              <w:t>389</w:t>
            </w:r>
          </w:p>
        </w:tc>
        <w:tc>
          <w:tcPr>
            <w:tcW w:w="945" w:type="dxa"/>
          </w:tcPr>
          <w:p w14:paraId="2C3A214B" w14:textId="77777777" w:rsidR="00FA6019" w:rsidRDefault="00FA6019" w:rsidP="00FA48A3">
            <w:pPr>
              <w:pStyle w:val="TableParagraph"/>
              <w:spacing w:before="20"/>
              <w:ind w:left="147" w:right="127"/>
              <w:jc w:val="center"/>
              <w:rPr>
                <w:sz w:val="18"/>
              </w:rPr>
            </w:pPr>
            <w:r>
              <w:rPr>
                <w:spacing w:val="-5"/>
                <w:sz w:val="18"/>
              </w:rPr>
              <w:t>13</w:t>
            </w:r>
          </w:p>
        </w:tc>
      </w:tr>
      <w:tr w:rsidR="00FA6019" w14:paraId="2DD8ECE3" w14:textId="77777777" w:rsidTr="00FA48A3">
        <w:trPr>
          <w:trHeight w:val="239"/>
        </w:trPr>
        <w:tc>
          <w:tcPr>
            <w:tcW w:w="5525" w:type="dxa"/>
          </w:tcPr>
          <w:p w14:paraId="44533A2E" w14:textId="77777777" w:rsidR="00FA6019" w:rsidRDefault="00FA6019" w:rsidP="00FA48A3">
            <w:pPr>
              <w:pStyle w:val="TableParagraph"/>
              <w:spacing w:before="11" w:line="209" w:lineRule="exact"/>
              <w:rPr>
                <w:sz w:val="18"/>
              </w:rPr>
            </w:pPr>
            <w:r>
              <w:rPr>
                <w:sz w:val="18"/>
              </w:rPr>
              <w:t>Sum</w:t>
            </w:r>
            <w:r>
              <w:rPr>
                <w:spacing w:val="-1"/>
                <w:sz w:val="18"/>
              </w:rPr>
              <w:t xml:space="preserve"> </w:t>
            </w:r>
            <w:r>
              <w:rPr>
                <w:sz w:val="18"/>
              </w:rPr>
              <w:t xml:space="preserve">of </w:t>
            </w:r>
            <w:r>
              <w:rPr>
                <w:spacing w:val="-2"/>
                <w:sz w:val="18"/>
              </w:rPr>
              <w:t>passes</w:t>
            </w:r>
          </w:p>
        </w:tc>
        <w:tc>
          <w:tcPr>
            <w:tcW w:w="895" w:type="dxa"/>
          </w:tcPr>
          <w:p w14:paraId="47EBCDED" w14:textId="77777777" w:rsidR="00FA6019" w:rsidRDefault="00FA6019" w:rsidP="00FA48A3">
            <w:pPr>
              <w:pStyle w:val="TableParagraph"/>
              <w:spacing w:before="20"/>
              <w:ind w:left="120" w:right="113"/>
              <w:jc w:val="center"/>
              <w:rPr>
                <w:sz w:val="18"/>
              </w:rPr>
            </w:pPr>
            <w:r>
              <w:rPr>
                <w:spacing w:val="-5"/>
                <w:sz w:val="18"/>
              </w:rPr>
              <w:t>93</w:t>
            </w:r>
          </w:p>
        </w:tc>
        <w:tc>
          <w:tcPr>
            <w:tcW w:w="945" w:type="dxa"/>
          </w:tcPr>
          <w:p w14:paraId="3C47E76C" w14:textId="77777777" w:rsidR="00FA6019" w:rsidRDefault="00FA6019" w:rsidP="00FA48A3">
            <w:pPr>
              <w:pStyle w:val="TableParagraph"/>
              <w:spacing w:before="11" w:line="209" w:lineRule="exact"/>
              <w:ind w:left="142" w:right="132"/>
              <w:jc w:val="center"/>
              <w:rPr>
                <w:sz w:val="18"/>
              </w:rPr>
            </w:pPr>
            <w:r>
              <w:rPr>
                <w:spacing w:val="-5"/>
                <w:sz w:val="18"/>
              </w:rPr>
              <w:t>282</w:t>
            </w:r>
          </w:p>
        </w:tc>
        <w:tc>
          <w:tcPr>
            <w:tcW w:w="945" w:type="dxa"/>
          </w:tcPr>
          <w:p w14:paraId="2D85EA69" w14:textId="77777777" w:rsidR="00FA6019" w:rsidRDefault="00FA6019" w:rsidP="00FA48A3">
            <w:pPr>
              <w:pStyle w:val="TableParagraph"/>
              <w:spacing w:before="20"/>
              <w:ind w:left="11"/>
              <w:jc w:val="center"/>
              <w:rPr>
                <w:sz w:val="18"/>
              </w:rPr>
            </w:pPr>
            <w:r>
              <w:rPr>
                <w:sz w:val="18"/>
              </w:rPr>
              <w:t>4</w:t>
            </w:r>
          </w:p>
        </w:tc>
        <w:tc>
          <w:tcPr>
            <w:tcW w:w="947" w:type="dxa"/>
          </w:tcPr>
          <w:p w14:paraId="057E7F43" w14:textId="77777777" w:rsidR="00FA6019" w:rsidRDefault="00FA6019" w:rsidP="00FA48A3">
            <w:pPr>
              <w:pStyle w:val="TableParagraph"/>
              <w:spacing w:before="11" w:line="209" w:lineRule="exact"/>
              <w:ind w:left="145" w:right="135"/>
              <w:jc w:val="center"/>
              <w:rPr>
                <w:sz w:val="18"/>
              </w:rPr>
            </w:pPr>
            <w:r>
              <w:rPr>
                <w:spacing w:val="-5"/>
                <w:sz w:val="18"/>
              </w:rPr>
              <w:t>107</w:t>
            </w:r>
          </w:p>
        </w:tc>
        <w:tc>
          <w:tcPr>
            <w:tcW w:w="945" w:type="dxa"/>
          </w:tcPr>
          <w:p w14:paraId="60E4DAE5" w14:textId="77777777" w:rsidR="00FA6019" w:rsidRDefault="00FA6019" w:rsidP="00FA48A3">
            <w:pPr>
              <w:pStyle w:val="TableParagraph"/>
              <w:spacing w:before="11" w:line="209" w:lineRule="exact"/>
              <w:ind w:left="146" w:right="132"/>
              <w:jc w:val="center"/>
              <w:rPr>
                <w:sz w:val="18"/>
              </w:rPr>
            </w:pPr>
            <w:r>
              <w:rPr>
                <w:spacing w:val="-5"/>
                <w:sz w:val="18"/>
              </w:rPr>
              <w:t>211</w:t>
            </w:r>
          </w:p>
        </w:tc>
        <w:tc>
          <w:tcPr>
            <w:tcW w:w="945" w:type="dxa"/>
          </w:tcPr>
          <w:p w14:paraId="46AE6DD0" w14:textId="77777777" w:rsidR="00FA6019" w:rsidRDefault="00FA6019" w:rsidP="00FA48A3">
            <w:pPr>
              <w:pStyle w:val="TableParagraph"/>
              <w:spacing w:before="20"/>
              <w:ind w:left="15"/>
              <w:jc w:val="center"/>
              <w:rPr>
                <w:sz w:val="18"/>
              </w:rPr>
            </w:pPr>
            <w:r>
              <w:rPr>
                <w:sz w:val="18"/>
              </w:rPr>
              <w:t>5</w:t>
            </w:r>
          </w:p>
        </w:tc>
        <w:tc>
          <w:tcPr>
            <w:tcW w:w="947" w:type="dxa"/>
          </w:tcPr>
          <w:p w14:paraId="2CB7B09C" w14:textId="77777777" w:rsidR="00FA6019" w:rsidRDefault="00FA6019" w:rsidP="00FA48A3">
            <w:pPr>
              <w:pStyle w:val="TableParagraph"/>
              <w:spacing w:before="20"/>
              <w:ind w:left="148" w:right="135"/>
              <w:jc w:val="center"/>
              <w:rPr>
                <w:sz w:val="18"/>
              </w:rPr>
            </w:pPr>
            <w:r>
              <w:rPr>
                <w:spacing w:val="-5"/>
                <w:sz w:val="18"/>
              </w:rPr>
              <w:t>70</w:t>
            </w:r>
          </w:p>
        </w:tc>
        <w:tc>
          <w:tcPr>
            <w:tcW w:w="945" w:type="dxa"/>
          </w:tcPr>
          <w:p w14:paraId="1DFF27AB" w14:textId="77777777" w:rsidR="00FA6019" w:rsidRDefault="00FA6019" w:rsidP="00FA48A3">
            <w:pPr>
              <w:pStyle w:val="TableParagraph"/>
              <w:spacing w:before="20"/>
              <w:ind w:left="147" w:right="130"/>
              <w:jc w:val="center"/>
              <w:rPr>
                <w:sz w:val="18"/>
              </w:rPr>
            </w:pPr>
            <w:r>
              <w:rPr>
                <w:spacing w:val="-5"/>
                <w:sz w:val="18"/>
              </w:rPr>
              <w:t>367</w:t>
            </w:r>
          </w:p>
        </w:tc>
        <w:tc>
          <w:tcPr>
            <w:tcW w:w="945" w:type="dxa"/>
          </w:tcPr>
          <w:p w14:paraId="60A17A2D" w14:textId="77777777" w:rsidR="00FA6019" w:rsidRDefault="00FA6019" w:rsidP="00FA48A3">
            <w:pPr>
              <w:pStyle w:val="TableParagraph"/>
              <w:spacing w:before="20"/>
              <w:ind w:left="147" w:right="127"/>
              <w:jc w:val="center"/>
              <w:rPr>
                <w:sz w:val="18"/>
              </w:rPr>
            </w:pPr>
            <w:r>
              <w:rPr>
                <w:spacing w:val="-5"/>
                <w:sz w:val="18"/>
              </w:rPr>
              <w:t>12</w:t>
            </w:r>
          </w:p>
        </w:tc>
      </w:tr>
      <w:tr w:rsidR="00FA6019" w14:paraId="47789182" w14:textId="77777777" w:rsidTr="00FA48A3">
        <w:trPr>
          <w:trHeight w:val="239"/>
        </w:trPr>
        <w:tc>
          <w:tcPr>
            <w:tcW w:w="5525" w:type="dxa"/>
          </w:tcPr>
          <w:p w14:paraId="76048073" w14:textId="77777777" w:rsidR="00FA6019" w:rsidRDefault="00FA6019" w:rsidP="00FA48A3">
            <w:pPr>
              <w:pStyle w:val="TableParagraph"/>
              <w:spacing w:before="11" w:line="209" w:lineRule="exact"/>
              <w:rPr>
                <w:sz w:val="18"/>
              </w:rPr>
            </w:pPr>
            <w:r>
              <w:rPr>
                <w:sz w:val="18"/>
              </w:rPr>
              <w:t>Sum</w:t>
            </w:r>
            <w:r>
              <w:rPr>
                <w:spacing w:val="-3"/>
                <w:sz w:val="18"/>
              </w:rPr>
              <w:t xml:space="preserve"> </w:t>
            </w:r>
            <w:r>
              <w:rPr>
                <w:sz w:val="18"/>
              </w:rPr>
              <w:t>of high grades</w:t>
            </w:r>
            <w:r>
              <w:rPr>
                <w:spacing w:val="-1"/>
                <w:sz w:val="18"/>
              </w:rPr>
              <w:t xml:space="preserve"> </w:t>
            </w:r>
            <w:r>
              <w:rPr>
                <w:sz w:val="18"/>
              </w:rPr>
              <w:t>(D</w:t>
            </w:r>
            <w:r>
              <w:rPr>
                <w:spacing w:val="-1"/>
                <w:sz w:val="18"/>
              </w:rPr>
              <w:t xml:space="preserve"> </w:t>
            </w:r>
            <w:r>
              <w:rPr>
                <w:sz w:val="18"/>
              </w:rPr>
              <w:t xml:space="preserve">or </w:t>
            </w:r>
            <w:r>
              <w:rPr>
                <w:spacing w:val="-5"/>
                <w:sz w:val="18"/>
              </w:rPr>
              <w:t>D*)</w:t>
            </w:r>
          </w:p>
        </w:tc>
        <w:tc>
          <w:tcPr>
            <w:tcW w:w="895" w:type="dxa"/>
          </w:tcPr>
          <w:p w14:paraId="25C0C0A1" w14:textId="77777777" w:rsidR="00FA6019" w:rsidRDefault="00FA6019" w:rsidP="00FA48A3">
            <w:pPr>
              <w:pStyle w:val="TableParagraph"/>
              <w:spacing w:before="20"/>
              <w:ind w:left="120" w:right="113"/>
              <w:jc w:val="center"/>
              <w:rPr>
                <w:sz w:val="18"/>
              </w:rPr>
            </w:pPr>
            <w:r>
              <w:rPr>
                <w:spacing w:val="-5"/>
                <w:sz w:val="18"/>
              </w:rPr>
              <w:t>21</w:t>
            </w:r>
          </w:p>
        </w:tc>
        <w:tc>
          <w:tcPr>
            <w:tcW w:w="945" w:type="dxa"/>
          </w:tcPr>
          <w:p w14:paraId="6EAA95E9" w14:textId="77777777" w:rsidR="00FA6019" w:rsidRDefault="00FA6019" w:rsidP="00FA48A3">
            <w:pPr>
              <w:pStyle w:val="TableParagraph"/>
              <w:spacing w:before="11" w:line="209" w:lineRule="exact"/>
              <w:ind w:left="142" w:right="132"/>
              <w:jc w:val="center"/>
              <w:rPr>
                <w:sz w:val="18"/>
              </w:rPr>
            </w:pPr>
            <w:r>
              <w:rPr>
                <w:spacing w:val="-5"/>
                <w:sz w:val="18"/>
              </w:rPr>
              <w:t>94</w:t>
            </w:r>
          </w:p>
        </w:tc>
        <w:tc>
          <w:tcPr>
            <w:tcW w:w="945" w:type="dxa"/>
          </w:tcPr>
          <w:p w14:paraId="2145F90B" w14:textId="77777777" w:rsidR="00FA6019" w:rsidRDefault="00FA6019" w:rsidP="00FA48A3">
            <w:pPr>
              <w:pStyle w:val="TableParagraph"/>
              <w:spacing w:before="20"/>
              <w:ind w:left="11"/>
              <w:jc w:val="center"/>
              <w:rPr>
                <w:sz w:val="18"/>
              </w:rPr>
            </w:pPr>
            <w:r>
              <w:rPr>
                <w:sz w:val="18"/>
              </w:rPr>
              <w:t>2</w:t>
            </w:r>
          </w:p>
        </w:tc>
        <w:tc>
          <w:tcPr>
            <w:tcW w:w="947" w:type="dxa"/>
          </w:tcPr>
          <w:p w14:paraId="146FD5F8" w14:textId="77777777" w:rsidR="00FA6019" w:rsidRDefault="00FA6019" w:rsidP="00FA48A3">
            <w:pPr>
              <w:pStyle w:val="TableParagraph"/>
              <w:spacing w:before="11" w:line="209" w:lineRule="exact"/>
              <w:ind w:left="145" w:right="135"/>
              <w:jc w:val="center"/>
              <w:rPr>
                <w:sz w:val="18"/>
              </w:rPr>
            </w:pPr>
            <w:r>
              <w:rPr>
                <w:spacing w:val="-5"/>
                <w:sz w:val="18"/>
              </w:rPr>
              <w:t>31</w:t>
            </w:r>
          </w:p>
        </w:tc>
        <w:tc>
          <w:tcPr>
            <w:tcW w:w="945" w:type="dxa"/>
          </w:tcPr>
          <w:p w14:paraId="21703CB3" w14:textId="77777777" w:rsidR="00FA6019" w:rsidRDefault="00FA6019" w:rsidP="00FA48A3">
            <w:pPr>
              <w:pStyle w:val="TableParagraph"/>
              <w:spacing w:before="11" w:line="209" w:lineRule="exact"/>
              <w:ind w:left="145" w:right="132"/>
              <w:jc w:val="center"/>
              <w:rPr>
                <w:sz w:val="18"/>
              </w:rPr>
            </w:pPr>
            <w:r>
              <w:rPr>
                <w:spacing w:val="-5"/>
                <w:sz w:val="18"/>
              </w:rPr>
              <w:t>68</w:t>
            </w:r>
          </w:p>
        </w:tc>
        <w:tc>
          <w:tcPr>
            <w:tcW w:w="945" w:type="dxa"/>
          </w:tcPr>
          <w:p w14:paraId="69D55BF1" w14:textId="77777777" w:rsidR="00FA6019" w:rsidRDefault="00FA6019" w:rsidP="00FA48A3">
            <w:pPr>
              <w:pStyle w:val="TableParagraph"/>
              <w:spacing w:before="20"/>
              <w:ind w:left="15"/>
              <w:jc w:val="center"/>
              <w:rPr>
                <w:sz w:val="18"/>
              </w:rPr>
            </w:pPr>
            <w:r>
              <w:rPr>
                <w:sz w:val="18"/>
              </w:rPr>
              <w:t>2</w:t>
            </w:r>
          </w:p>
        </w:tc>
        <w:tc>
          <w:tcPr>
            <w:tcW w:w="947" w:type="dxa"/>
          </w:tcPr>
          <w:p w14:paraId="3935203E" w14:textId="77777777" w:rsidR="00FA6019" w:rsidRDefault="00FA6019" w:rsidP="00FA48A3">
            <w:pPr>
              <w:pStyle w:val="TableParagraph"/>
              <w:spacing w:before="20"/>
              <w:ind w:left="148" w:right="135"/>
              <w:jc w:val="center"/>
              <w:rPr>
                <w:sz w:val="18"/>
              </w:rPr>
            </w:pPr>
            <w:r>
              <w:rPr>
                <w:spacing w:val="-5"/>
                <w:sz w:val="18"/>
              </w:rPr>
              <w:t>24</w:t>
            </w:r>
          </w:p>
        </w:tc>
        <w:tc>
          <w:tcPr>
            <w:tcW w:w="945" w:type="dxa"/>
          </w:tcPr>
          <w:p w14:paraId="4622AF62" w14:textId="77777777" w:rsidR="00FA6019" w:rsidRDefault="00FA6019" w:rsidP="00FA48A3">
            <w:pPr>
              <w:pStyle w:val="TableParagraph"/>
              <w:spacing w:before="20"/>
              <w:ind w:left="147" w:right="130"/>
              <w:jc w:val="center"/>
              <w:rPr>
                <w:sz w:val="18"/>
              </w:rPr>
            </w:pPr>
            <w:r>
              <w:rPr>
                <w:spacing w:val="-5"/>
                <w:sz w:val="18"/>
              </w:rPr>
              <w:t>117</w:t>
            </w:r>
          </w:p>
        </w:tc>
        <w:tc>
          <w:tcPr>
            <w:tcW w:w="945" w:type="dxa"/>
          </w:tcPr>
          <w:p w14:paraId="3BAF19AB" w14:textId="77777777" w:rsidR="00FA6019" w:rsidRDefault="00FA6019" w:rsidP="00FA48A3">
            <w:pPr>
              <w:pStyle w:val="TableParagraph"/>
              <w:spacing w:before="20"/>
              <w:ind w:left="19"/>
              <w:jc w:val="center"/>
              <w:rPr>
                <w:sz w:val="18"/>
              </w:rPr>
            </w:pPr>
            <w:r>
              <w:rPr>
                <w:sz w:val="18"/>
              </w:rPr>
              <w:t>3</w:t>
            </w:r>
          </w:p>
        </w:tc>
      </w:tr>
      <w:tr w:rsidR="00FA6019" w14:paraId="166A917E" w14:textId="77777777" w:rsidTr="00FA48A3">
        <w:trPr>
          <w:trHeight w:val="239"/>
        </w:trPr>
        <w:tc>
          <w:tcPr>
            <w:tcW w:w="5525" w:type="dxa"/>
          </w:tcPr>
          <w:p w14:paraId="777300A4" w14:textId="77777777" w:rsidR="00FA6019" w:rsidRDefault="00FA6019" w:rsidP="00FA48A3">
            <w:pPr>
              <w:pStyle w:val="TableParagraph"/>
              <w:spacing w:before="11" w:line="209" w:lineRule="exact"/>
              <w:rPr>
                <w:sz w:val="18"/>
              </w:rPr>
            </w:pPr>
            <w:r>
              <w:rPr>
                <w:sz w:val="18"/>
              </w:rPr>
              <w:t>Sum</w:t>
            </w:r>
            <w:r>
              <w:rPr>
                <w:spacing w:val="-1"/>
                <w:sz w:val="18"/>
              </w:rPr>
              <w:t xml:space="preserve"> </w:t>
            </w:r>
            <w:r>
              <w:rPr>
                <w:sz w:val="18"/>
              </w:rPr>
              <w:t>of</w:t>
            </w:r>
            <w:r>
              <w:rPr>
                <w:spacing w:val="-1"/>
                <w:sz w:val="18"/>
              </w:rPr>
              <w:t xml:space="preserve"> </w:t>
            </w:r>
            <w:r>
              <w:rPr>
                <w:sz w:val="18"/>
              </w:rPr>
              <w:t>Achieved</w:t>
            </w:r>
            <w:r>
              <w:rPr>
                <w:spacing w:val="-1"/>
                <w:sz w:val="18"/>
              </w:rPr>
              <w:t xml:space="preserve"> </w:t>
            </w:r>
            <w:r>
              <w:rPr>
                <w:sz w:val="18"/>
              </w:rPr>
              <w:t>at</w:t>
            </w:r>
            <w:r>
              <w:rPr>
                <w:spacing w:val="-1"/>
                <w:sz w:val="18"/>
              </w:rPr>
              <w:t xml:space="preserve"> </w:t>
            </w:r>
            <w:r>
              <w:rPr>
                <w:sz w:val="18"/>
              </w:rPr>
              <w:t>least</w:t>
            </w:r>
            <w:r>
              <w:rPr>
                <w:spacing w:val="-3"/>
                <w:sz w:val="18"/>
              </w:rPr>
              <w:t xml:space="preserve"> </w:t>
            </w:r>
            <w:r>
              <w:rPr>
                <w:sz w:val="18"/>
              </w:rPr>
              <w:t xml:space="preserve">as </w:t>
            </w:r>
            <w:r>
              <w:rPr>
                <w:spacing w:val="-2"/>
                <w:sz w:val="18"/>
              </w:rPr>
              <w:t>expected</w:t>
            </w:r>
          </w:p>
        </w:tc>
        <w:tc>
          <w:tcPr>
            <w:tcW w:w="895" w:type="dxa"/>
          </w:tcPr>
          <w:p w14:paraId="11EC7A4F" w14:textId="77777777" w:rsidR="00FA6019" w:rsidRDefault="00FA6019" w:rsidP="00FA48A3">
            <w:pPr>
              <w:pStyle w:val="TableParagraph"/>
              <w:spacing w:before="20"/>
              <w:ind w:left="120" w:right="113"/>
              <w:jc w:val="center"/>
              <w:rPr>
                <w:sz w:val="18"/>
              </w:rPr>
            </w:pPr>
            <w:r>
              <w:rPr>
                <w:spacing w:val="-5"/>
                <w:sz w:val="18"/>
              </w:rPr>
              <w:t>49</w:t>
            </w:r>
          </w:p>
        </w:tc>
        <w:tc>
          <w:tcPr>
            <w:tcW w:w="945" w:type="dxa"/>
          </w:tcPr>
          <w:p w14:paraId="381CDD60" w14:textId="77777777" w:rsidR="00FA6019" w:rsidRDefault="00FA6019" w:rsidP="00FA48A3">
            <w:pPr>
              <w:pStyle w:val="TableParagraph"/>
              <w:spacing w:before="11" w:line="209" w:lineRule="exact"/>
              <w:ind w:left="142" w:right="132"/>
              <w:jc w:val="center"/>
              <w:rPr>
                <w:sz w:val="18"/>
              </w:rPr>
            </w:pPr>
            <w:r>
              <w:rPr>
                <w:spacing w:val="-5"/>
                <w:sz w:val="18"/>
              </w:rPr>
              <w:t>158</w:t>
            </w:r>
          </w:p>
        </w:tc>
        <w:tc>
          <w:tcPr>
            <w:tcW w:w="945" w:type="dxa"/>
          </w:tcPr>
          <w:p w14:paraId="466579F3" w14:textId="77777777" w:rsidR="00FA6019" w:rsidRDefault="00FA6019" w:rsidP="00FA48A3">
            <w:pPr>
              <w:pStyle w:val="TableParagraph"/>
              <w:spacing w:before="20"/>
              <w:ind w:left="11"/>
              <w:jc w:val="center"/>
              <w:rPr>
                <w:sz w:val="18"/>
              </w:rPr>
            </w:pPr>
            <w:r>
              <w:rPr>
                <w:sz w:val="18"/>
              </w:rPr>
              <w:t>1</w:t>
            </w:r>
          </w:p>
        </w:tc>
        <w:tc>
          <w:tcPr>
            <w:tcW w:w="947" w:type="dxa"/>
          </w:tcPr>
          <w:p w14:paraId="3E044375" w14:textId="77777777" w:rsidR="00FA6019" w:rsidRDefault="00FA6019" w:rsidP="00FA48A3">
            <w:pPr>
              <w:pStyle w:val="TableParagraph"/>
              <w:spacing w:before="11" w:line="209" w:lineRule="exact"/>
              <w:ind w:left="145" w:right="135"/>
              <w:jc w:val="center"/>
              <w:rPr>
                <w:sz w:val="18"/>
              </w:rPr>
            </w:pPr>
            <w:r>
              <w:rPr>
                <w:spacing w:val="-5"/>
                <w:sz w:val="18"/>
              </w:rPr>
              <w:t>67</w:t>
            </w:r>
          </w:p>
        </w:tc>
        <w:tc>
          <w:tcPr>
            <w:tcW w:w="945" w:type="dxa"/>
          </w:tcPr>
          <w:p w14:paraId="449CB3B9" w14:textId="77777777" w:rsidR="00FA6019" w:rsidRDefault="00FA6019" w:rsidP="00FA48A3">
            <w:pPr>
              <w:pStyle w:val="TableParagraph"/>
              <w:spacing w:before="11" w:line="209" w:lineRule="exact"/>
              <w:ind w:left="146" w:right="132"/>
              <w:jc w:val="center"/>
              <w:rPr>
                <w:sz w:val="18"/>
              </w:rPr>
            </w:pPr>
            <w:r>
              <w:rPr>
                <w:spacing w:val="-5"/>
                <w:sz w:val="18"/>
              </w:rPr>
              <w:t>128</w:t>
            </w:r>
          </w:p>
        </w:tc>
        <w:tc>
          <w:tcPr>
            <w:tcW w:w="945" w:type="dxa"/>
          </w:tcPr>
          <w:p w14:paraId="4AA7A057" w14:textId="77777777" w:rsidR="00FA6019" w:rsidRDefault="00FA6019" w:rsidP="00FA48A3">
            <w:pPr>
              <w:pStyle w:val="TableParagraph"/>
              <w:spacing w:before="20"/>
              <w:ind w:left="15"/>
              <w:jc w:val="center"/>
              <w:rPr>
                <w:sz w:val="18"/>
              </w:rPr>
            </w:pPr>
            <w:r>
              <w:rPr>
                <w:sz w:val="18"/>
              </w:rPr>
              <w:t>3</w:t>
            </w:r>
          </w:p>
        </w:tc>
        <w:tc>
          <w:tcPr>
            <w:tcW w:w="947" w:type="dxa"/>
          </w:tcPr>
          <w:p w14:paraId="1BBF052C" w14:textId="77777777" w:rsidR="00FA6019" w:rsidRDefault="00FA6019" w:rsidP="00FA48A3">
            <w:pPr>
              <w:pStyle w:val="TableParagraph"/>
              <w:spacing w:before="20"/>
              <w:ind w:left="148" w:right="135"/>
              <w:jc w:val="center"/>
              <w:rPr>
                <w:sz w:val="18"/>
              </w:rPr>
            </w:pPr>
            <w:r>
              <w:rPr>
                <w:spacing w:val="-5"/>
                <w:sz w:val="18"/>
              </w:rPr>
              <w:t>46</w:t>
            </w:r>
          </w:p>
        </w:tc>
        <w:tc>
          <w:tcPr>
            <w:tcW w:w="945" w:type="dxa"/>
          </w:tcPr>
          <w:p w14:paraId="0A361B1D" w14:textId="77777777" w:rsidR="00FA6019" w:rsidRDefault="00FA6019" w:rsidP="00FA48A3">
            <w:pPr>
              <w:pStyle w:val="TableParagraph"/>
              <w:spacing w:before="20"/>
              <w:ind w:left="147" w:right="130"/>
              <w:jc w:val="center"/>
              <w:rPr>
                <w:sz w:val="18"/>
              </w:rPr>
            </w:pPr>
            <w:r>
              <w:rPr>
                <w:spacing w:val="-5"/>
                <w:sz w:val="18"/>
              </w:rPr>
              <w:t>258</w:t>
            </w:r>
          </w:p>
        </w:tc>
        <w:tc>
          <w:tcPr>
            <w:tcW w:w="945" w:type="dxa"/>
          </w:tcPr>
          <w:p w14:paraId="58BAEEDE" w14:textId="77777777" w:rsidR="00FA6019" w:rsidRDefault="00FA6019" w:rsidP="00FA48A3">
            <w:pPr>
              <w:pStyle w:val="TableParagraph"/>
              <w:spacing w:before="20"/>
              <w:ind w:left="19"/>
              <w:jc w:val="center"/>
              <w:rPr>
                <w:sz w:val="18"/>
              </w:rPr>
            </w:pPr>
            <w:r>
              <w:rPr>
                <w:sz w:val="18"/>
              </w:rPr>
              <w:t>8</w:t>
            </w:r>
          </w:p>
        </w:tc>
      </w:tr>
      <w:tr w:rsidR="00FA6019" w14:paraId="06EB0BBB" w14:textId="77777777" w:rsidTr="00FA48A3">
        <w:trPr>
          <w:trHeight w:val="239"/>
        </w:trPr>
        <w:tc>
          <w:tcPr>
            <w:tcW w:w="5525" w:type="dxa"/>
          </w:tcPr>
          <w:p w14:paraId="115C5642" w14:textId="77777777" w:rsidR="00FA6019" w:rsidRDefault="00FA6019" w:rsidP="00FA48A3">
            <w:pPr>
              <w:pStyle w:val="TableParagraph"/>
              <w:spacing w:before="11" w:line="209" w:lineRule="exact"/>
              <w:rPr>
                <w:sz w:val="18"/>
              </w:rPr>
            </w:pPr>
            <w:r>
              <w:rPr>
                <w:sz w:val="18"/>
              </w:rPr>
              <w:t>Sum</w:t>
            </w:r>
            <w:r>
              <w:rPr>
                <w:spacing w:val="-1"/>
                <w:sz w:val="18"/>
              </w:rPr>
              <w:t xml:space="preserve"> </w:t>
            </w:r>
            <w:r>
              <w:rPr>
                <w:sz w:val="18"/>
              </w:rPr>
              <w:t>of</w:t>
            </w:r>
            <w:r>
              <w:rPr>
                <w:spacing w:val="-1"/>
                <w:sz w:val="18"/>
              </w:rPr>
              <w:t xml:space="preserve"> </w:t>
            </w:r>
            <w:r>
              <w:rPr>
                <w:sz w:val="18"/>
              </w:rPr>
              <w:t>Achieved</w:t>
            </w:r>
            <w:r>
              <w:rPr>
                <w:spacing w:val="-2"/>
                <w:sz w:val="18"/>
              </w:rPr>
              <w:t xml:space="preserve"> </w:t>
            </w:r>
            <w:r>
              <w:rPr>
                <w:sz w:val="18"/>
              </w:rPr>
              <w:t>higher</w:t>
            </w:r>
            <w:r>
              <w:rPr>
                <w:spacing w:val="-1"/>
                <w:sz w:val="18"/>
              </w:rPr>
              <w:t xml:space="preserve"> </w:t>
            </w:r>
            <w:r>
              <w:rPr>
                <w:sz w:val="18"/>
              </w:rPr>
              <w:t xml:space="preserve">than </w:t>
            </w:r>
            <w:r>
              <w:rPr>
                <w:spacing w:val="-2"/>
                <w:sz w:val="18"/>
              </w:rPr>
              <w:t>expected</w:t>
            </w:r>
          </w:p>
        </w:tc>
        <w:tc>
          <w:tcPr>
            <w:tcW w:w="895" w:type="dxa"/>
          </w:tcPr>
          <w:p w14:paraId="1E65E065" w14:textId="77777777" w:rsidR="00FA6019" w:rsidRDefault="00FA6019" w:rsidP="00FA48A3">
            <w:pPr>
              <w:pStyle w:val="TableParagraph"/>
              <w:spacing w:before="20"/>
              <w:ind w:left="120" w:right="113"/>
              <w:jc w:val="center"/>
              <w:rPr>
                <w:sz w:val="18"/>
              </w:rPr>
            </w:pPr>
            <w:r>
              <w:rPr>
                <w:spacing w:val="-5"/>
                <w:sz w:val="18"/>
              </w:rPr>
              <w:t>23</w:t>
            </w:r>
          </w:p>
        </w:tc>
        <w:tc>
          <w:tcPr>
            <w:tcW w:w="945" w:type="dxa"/>
          </w:tcPr>
          <w:p w14:paraId="455E41EE" w14:textId="77777777" w:rsidR="00FA6019" w:rsidRDefault="00FA6019" w:rsidP="00FA48A3">
            <w:pPr>
              <w:pStyle w:val="TableParagraph"/>
              <w:spacing w:before="11" w:line="209" w:lineRule="exact"/>
              <w:ind w:left="142" w:right="132"/>
              <w:jc w:val="center"/>
              <w:rPr>
                <w:sz w:val="18"/>
              </w:rPr>
            </w:pPr>
            <w:r>
              <w:rPr>
                <w:spacing w:val="-5"/>
                <w:sz w:val="18"/>
              </w:rPr>
              <w:t>62</w:t>
            </w:r>
          </w:p>
        </w:tc>
        <w:tc>
          <w:tcPr>
            <w:tcW w:w="945" w:type="dxa"/>
          </w:tcPr>
          <w:p w14:paraId="4C142CFD" w14:textId="77777777" w:rsidR="00FA6019" w:rsidRDefault="00FA6019" w:rsidP="00FA48A3">
            <w:pPr>
              <w:pStyle w:val="TableParagraph"/>
              <w:spacing w:before="20"/>
              <w:ind w:left="11"/>
              <w:jc w:val="center"/>
              <w:rPr>
                <w:sz w:val="18"/>
              </w:rPr>
            </w:pPr>
            <w:r>
              <w:rPr>
                <w:sz w:val="18"/>
              </w:rPr>
              <w:t>0</w:t>
            </w:r>
          </w:p>
        </w:tc>
        <w:tc>
          <w:tcPr>
            <w:tcW w:w="947" w:type="dxa"/>
          </w:tcPr>
          <w:p w14:paraId="3D0EC478" w14:textId="77777777" w:rsidR="00FA6019" w:rsidRDefault="00FA6019" w:rsidP="00FA48A3">
            <w:pPr>
              <w:pStyle w:val="TableParagraph"/>
              <w:spacing w:before="11" w:line="209" w:lineRule="exact"/>
              <w:ind w:left="145" w:right="135"/>
              <w:jc w:val="center"/>
              <w:rPr>
                <w:sz w:val="18"/>
              </w:rPr>
            </w:pPr>
            <w:r>
              <w:rPr>
                <w:spacing w:val="-5"/>
                <w:sz w:val="18"/>
              </w:rPr>
              <w:t>33</w:t>
            </w:r>
          </w:p>
        </w:tc>
        <w:tc>
          <w:tcPr>
            <w:tcW w:w="945" w:type="dxa"/>
          </w:tcPr>
          <w:p w14:paraId="7A941245" w14:textId="77777777" w:rsidR="00FA6019" w:rsidRDefault="00FA6019" w:rsidP="00FA48A3">
            <w:pPr>
              <w:pStyle w:val="TableParagraph"/>
              <w:spacing w:before="11" w:line="209" w:lineRule="exact"/>
              <w:ind w:left="145" w:right="132"/>
              <w:jc w:val="center"/>
              <w:rPr>
                <w:sz w:val="18"/>
              </w:rPr>
            </w:pPr>
            <w:r>
              <w:rPr>
                <w:spacing w:val="-5"/>
                <w:sz w:val="18"/>
              </w:rPr>
              <w:t>47</w:t>
            </w:r>
          </w:p>
        </w:tc>
        <w:tc>
          <w:tcPr>
            <w:tcW w:w="945" w:type="dxa"/>
          </w:tcPr>
          <w:p w14:paraId="1D8DE9BD" w14:textId="77777777" w:rsidR="00FA6019" w:rsidRDefault="00FA6019" w:rsidP="00FA48A3">
            <w:pPr>
              <w:pStyle w:val="TableParagraph"/>
              <w:spacing w:before="20"/>
              <w:ind w:left="15"/>
              <w:jc w:val="center"/>
              <w:rPr>
                <w:sz w:val="18"/>
              </w:rPr>
            </w:pPr>
            <w:r>
              <w:rPr>
                <w:sz w:val="18"/>
              </w:rPr>
              <w:t>0</w:t>
            </w:r>
          </w:p>
        </w:tc>
        <w:tc>
          <w:tcPr>
            <w:tcW w:w="947" w:type="dxa"/>
          </w:tcPr>
          <w:p w14:paraId="684CB71F" w14:textId="77777777" w:rsidR="00FA6019" w:rsidRDefault="00FA6019" w:rsidP="00FA48A3">
            <w:pPr>
              <w:pStyle w:val="TableParagraph"/>
              <w:spacing w:before="20"/>
              <w:ind w:left="148" w:right="135"/>
              <w:jc w:val="center"/>
              <w:rPr>
                <w:sz w:val="18"/>
              </w:rPr>
            </w:pPr>
            <w:r>
              <w:rPr>
                <w:spacing w:val="-5"/>
                <w:sz w:val="18"/>
              </w:rPr>
              <w:t>17</w:t>
            </w:r>
          </w:p>
        </w:tc>
        <w:tc>
          <w:tcPr>
            <w:tcW w:w="945" w:type="dxa"/>
          </w:tcPr>
          <w:p w14:paraId="621A1AB1" w14:textId="77777777" w:rsidR="00FA6019" w:rsidRDefault="00FA6019" w:rsidP="00FA48A3">
            <w:pPr>
              <w:pStyle w:val="TableParagraph"/>
              <w:spacing w:before="20"/>
              <w:ind w:left="147" w:right="130"/>
              <w:jc w:val="center"/>
              <w:rPr>
                <w:sz w:val="18"/>
              </w:rPr>
            </w:pPr>
            <w:r>
              <w:rPr>
                <w:spacing w:val="-5"/>
                <w:sz w:val="18"/>
              </w:rPr>
              <w:t>117</w:t>
            </w:r>
          </w:p>
        </w:tc>
        <w:tc>
          <w:tcPr>
            <w:tcW w:w="945" w:type="dxa"/>
          </w:tcPr>
          <w:p w14:paraId="1E7EF0DD" w14:textId="77777777" w:rsidR="00FA6019" w:rsidRDefault="00FA6019" w:rsidP="00FA48A3">
            <w:pPr>
              <w:pStyle w:val="TableParagraph"/>
              <w:spacing w:before="20"/>
              <w:ind w:left="19"/>
              <w:jc w:val="center"/>
              <w:rPr>
                <w:sz w:val="18"/>
              </w:rPr>
            </w:pPr>
            <w:r>
              <w:rPr>
                <w:sz w:val="18"/>
              </w:rPr>
              <w:t>2</w:t>
            </w:r>
          </w:p>
        </w:tc>
      </w:tr>
      <w:tr w:rsidR="00FA6019" w14:paraId="70AE0856" w14:textId="77777777" w:rsidTr="00FA48A3">
        <w:trPr>
          <w:trHeight w:val="242"/>
        </w:trPr>
        <w:tc>
          <w:tcPr>
            <w:tcW w:w="5525" w:type="dxa"/>
            <w:shd w:val="clear" w:color="auto" w:fill="91CDDB"/>
          </w:tcPr>
          <w:p w14:paraId="022DB651" w14:textId="77777777" w:rsidR="00FA6019" w:rsidRDefault="00FA6019" w:rsidP="00FA48A3">
            <w:pPr>
              <w:pStyle w:val="TableParagraph"/>
              <w:spacing w:before="11" w:line="211" w:lineRule="exact"/>
              <w:rPr>
                <w:sz w:val="18"/>
              </w:rPr>
            </w:pPr>
            <w:r>
              <w:rPr>
                <w:sz w:val="18"/>
              </w:rPr>
              <w:t>Average</w:t>
            </w:r>
            <w:r>
              <w:rPr>
                <w:spacing w:val="-3"/>
                <w:sz w:val="18"/>
              </w:rPr>
              <w:t xml:space="preserve"> </w:t>
            </w:r>
            <w:r>
              <w:rPr>
                <w:sz w:val="18"/>
              </w:rPr>
              <w:t>Difference</w:t>
            </w:r>
            <w:r>
              <w:rPr>
                <w:spacing w:val="-2"/>
                <w:sz w:val="18"/>
              </w:rPr>
              <w:t xml:space="preserve"> </w:t>
            </w:r>
            <w:r>
              <w:rPr>
                <w:sz w:val="18"/>
              </w:rPr>
              <w:t>from</w:t>
            </w:r>
            <w:r>
              <w:rPr>
                <w:spacing w:val="-2"/>
                <w:sz w:val="18"/>
              </w:rPr>
              <w:t xml:space="preserve"> </w:t>
            </w:r>
            <w:r>
              <w:rPr>
                <w:sz w:val="18"/>
              </w:rPr>
              <w:t>target</w:t>
            </w:r>
            <w:r>
              <w:rPr>
                <w:spacing w:val="-3"/>
                <w:sz w:val="18"/>
              </w:rPr>
              <w:t xml:space="preserve"> </w:t>
            </w:r>
            <w:r>
              <w:rPr>
                <w:sz w:val="18"/>
              </w:rPr>
              <w:t xml:space="preserve">grade of </w:t>
            </w:r>
            <w:r>
              <w:rPr>
                <w:spacing w:val="-2"/>
                <w:sz w:val="18"/>
              </w:rPr>
              <w:t>passes</w:t>
            </w:r>
          </w:p>
        </w:tc>
        <w:tc>
          <w:tcPr>
            <w:tcW w:w="895" w:type="dxa"/>
            <w:shd w:val="clear" w:color="auto" w:fill="91CDDB"/>
          </w:tcPr>
          <w:p w14:paraId="2EB7E970" w14:textId="77777777" w:rsidR="00FA6019" w:rsidRDefault="00FA6019" w:rsidP="00FA48A3">
            <w:pPr>
              <w:pStyle w:val="TableParagraph"/>
              <w:spacing w:before="23"/>
              <w:ind w:left="120" w:right="114"/>
              <w:jc w:val="center"/>
              <w:rPr>
                <w:sz w:val="18"/>
              </w:rPr>
            </w:pPr>
            <w:r>
              <w:rPr>
                <w:sz w:val="18"/>
              </w:rPr>
              <w:t>-</w:t>
            </w:r>
            <w:r>
              <w:rPr>
                <w:spacing w:val="-5"/>
                <w:sz w:val="18"/>
              </w:rPr>
              <w:t>0.4</w:t>
            </w:r>
          </w:p>
        </w:tc>
        <w:tc>
          <w:tcPr>
            <w:tcW w:w="945" w:type="dxa"/>
            <w:shd w:val="clear" w:color="auto" w:fill="91CDDB"/>
          </w:tcPr>
          <w:p w14:paraId="60834761" w14:textId="77777777" w:rsidR="00FA6019" w:rsidRDefault="00FA6019" w:rsidP="00FA48A3">
            <w:pPr>
              <w:pStyle w:val="TableParagraph"/>
              <w:spacing w:before="23"/>
              <w:ind w:left="141" w:right="132"/>
              <w:jc w:val="center"/>
              <w:rPr>
                <w:sz w:val="18"/>
              </w:rPr>
            </w:pPr>
            <w:r>
              <w:rPr>
                <w:sz w:val="18"/>
              </w:rPr>
              <w:t>-</w:t>
            </w:r>
            <w:r>
              <w:rPr>
                <w:spacing w:val="-5"/>
                <w:sz w:val="18"/>
              </w:rPr>
              <w:t>0.5</w:t>
            </w:r>
          </w:p>
        </w:tc>
        <w:tc>
          <w:tcPr>
            <w:tcW w:w="945" w:type="dxa"/>
            <w:shd w:val="clear" w:color="auto" w:fill="91CDDB"/>
          </w:tcPr>
          <w:p w14:paraId="27562EFA" w14:textId="77777777" w:rsidR="00FA6019" w:rsidRDefault="00FA6019" w:rsidP="00FA48A3">
            <w:pPr>
              <w:pStyle w:val="TableParagraph"/>
              <w:spacing w:before="23"/>
              <w:ind w:left="143" w:right="132"/>
              <w:jc w:val="center"/>
              <w:rPr>
                <w:sz w:val="18"/>
              </w:rPr>
            </w:pPr>
            <w:r>
              <w:rPr>
                <w:sz w:val="18"/>
              </w:rPr>
              <w:t>-</w:t>
            </w:r>
            <w:r>
              <w:rPr>
                <w:spacing w:val="-5"/>
                <w:sz w:val="18"/>
              </w:rPr>
              <w:t>1.0</w:t>
            </w:r>
          </w:p>
        </w:tc>
        <w:tc>
          <w:tcPr>
            <w:tcW w:w="947" w:type="dxa"/>
            <w:shd w:val="clear" w:color="auto" w:fill="91CDDB"/>
          </w:tcPr>
          <w:p w14:paraId="30550563" w14:textId="77777777" w:rsidR="00FA6019" w:rsidRDefault="00FA6019" w:rsidP="00FA48A3">
            <w:pPr>
              <w:pStyle w:val="TableParagraph"/>
              <w:spacing w:before="23"/>
              <w:ind w:left="145" w:right="135"/>
              <w:jc w:val="center"/>
              <w:rPr>
                <w:sz w:val="18"/>
              </w:rPr>
            </w:pPr>
            <w:r>
              <w:rPr>
                <w:sz w:val="18"/>
              </w:rPr>
              <w:t>-</w:t>
            </w:r>
            <w:r>
              <w:rPr>
                <w:spacing w:val="-5"/>
                <w:sz w:val="18"/>
              </w:rPr>
              <w:t>0.3</w:t>
            </w:r>
          </w:p>
        </w:tc>
        <w:tc>
          <w:tcPr>
            <w:tcW w:w="945" w:type="dxa"/>
            <w:shd w:val="clear" w:color="auto" w:fill="91CDDB"/>
          </w:tcPr>
          <w:p w14:paraId="48BC7544" w14:textId="77777777" w:rsidR="00FA6019" w:rsidRDefault="00FA6019" w:rsidP="00FA48A3">
            <w:pPr>
              <w:pStyle w:val="TableParagraph"/>
              <w:spacing w:before="23"/>
              <w:ind w:left="146" w:right="132"/>
              <w:jc w:val="center"/>
              <w:rPr>
                <w:sz w:val="18"/>
              </w:rPr>
            </w:pPr>
            <w:r>
              <w:rPr>
                <w:sz w:val="18"/>
              </w:rPr>
              <w:t>-</w:t>
            </w:r>
            <w:r>
              <w:rPr>
                <w:spacing w:val="-5"/>
                <w:sz w:val="18"/>
              </w:rPr>
              <w:t>0.5</w:t>
            </w:r>
          </w:p>
        </w:tc>
        <w:tc>
          <w:tcPr>
            <w:tcW w:w="945" w:type="dxa"/>
            <w:shd w:val="clear" w:color="auto" w:fill="91CDDB"/>
          </w:tcPr>
          <w:p w14:paraId="00EB846E" w14:textId="77777777" w:rsidR="00FA6019" w:rsidRDefault="00FA6019" w:rsidP="00FA48A3">
            <w:pPr>
              <w:pStyle w:val="TableParagraph"/>
              <w:spacing w:before="23"/>
              <w:ind w:left="147" w:right="132"/>
              <w:jc w:val="center"/>
              <w:rPr>
                <w:sz w:val="18"/>
              </w:rPr>
            </w:pPr>
            <w:r>
              <w:rPr>
                <w:sz w:val="18"/>
              </w:rPr>
              <w:t>-</w:t>
            </w:r>
            <w:r>
              <w:rPr>
                <w:spacing w:val="-5"/>
                <w:sz w:val="18"/>
              </w:rPr>
              <w:t>0.8</w:t>
            </w:r>
          </w:p>
        </w:tc>
        <w:tc>
          <w:tcPr>
            <w:tcW w:w="947" w:type="dxa"/>
            <w:shd w:val="clear" w:color="auto" w:fill="91CDDB"/>
          </w:tcPr>
          <w:p w14:paraId="66441174" w14:textId="77777777" w:rsidR="00FA6019" w:rsidRDefault="00FA6019" w:rsidP="00FA48A3">
            <w:pPr>
              <w:pStyle w:val="TableParagraph"/>
              <w:spacing w:before="23"/>
              <w:ind w:left="148" w:right="134"/>
              <w:jc w:val="center"/>
              <w:rPr>
                <w:sz w:val="18"/>
              </w:rPr>
            </w:pPr>
            <w:r>
              <w:rPr>
                <w:sz w:val="18"/>
              </w:rPr>
              <w:t>-</w:t>
            </w:r>
            <w:r>
              <w:rPr>
                <w:spacing w:val="-5"/>
                <w:sz w:val="18"/>
              </w:rPr>
              <w:t>0.1</w:t>
            </w:r>
          </w:p>
        </w:tc>
        <w:tc>
          <w:tcPr>
            <w:tcW w:w="945" w:type="dxa"/>
            <w:shd w:val="clear" w:color="auto" w:fill="91CDDB"/>
          </w:tcPr>
          <w:p w14:paraId="5C5E7066" w14:textId="77777777" w:rsidR="00FA6019" w:rsidRDefault="00FA6019" w:rsidP="00FA48A3">
            <w:pPr>
              <w:pStyle w:val="TableParagraph"/>
              <w:spacing w:before="23"/>
              <w:ind w:left="19"/>
              <w:jc w:val="center"/>
              <w:rPr>
                <w:sz w:val="18"/>
              </w:rPr>
            </w:pPr>
            <w:r>
              <w:rPr>
                <w:sz w:val="18"/>
              </w:rPr>
              <w:t>0</w:t>
            </w:r>
          </w:p>
        </w:tc>
        <w:tc>
          <w:tcPr>
            <w:tcW w:w="945" w:type="dxa"/>
            <w:shd w:val="clear" w:color="auto" w:fill="91CDDB"/>
          </w:tcPr>
          <w:p w14:paraId="2E0AD585" w14:textId="77777777" w:rsidR="00FA6019" w:rsidRDefault="00FA6019" w:rsidP="00FA48A3">
            <w:pPr>
              <w:pStyle w:val="TableParagraph"/>
              <w:spacing w:before="23"/>
              <w:ind w:left="147" w:right="128"/>
              <w:jc w:val="center"/>
              <w:rPr>
                <w:sz w:val="18"/>
              </w:rPr>
            </w:pPr>
            <w:r>
              <w:rPr>
                <w:sz w:val="18"/>
              </w:rPr>
              <w:t>-</w:t>
            </w:r>
            <w:r>
              <w:rPr>
                <w:spacing w:val="-5"/>
                <w:sz w:val="18"/>
              </w:rPr>
              <w:t>0.5</w:t>
            </w:r>
          </w:p>
        </w:tc>
      </w:tr>
      <w:tr w:rsidR="00FA6019" w14:paraId="7DDB9D2A" w14:textId="77777777" w:rsidTr="00FA48A3">
        <w:trPr>
          <w:trHeight w:val="239"/>
        </w:trPr>
        <w:tc>
          <w:tcPr>
            <w:tcW w:w="5525" w:type="dxa"/>
            <w:shd w:val="clear" w:color="auto" w:fill="91CDDB"/>
          </w:tcPr>
          <w:p w14:paraId="5F82ADD9" w14:textId="77777777" w:rsidR="00FA6019" w:rsidRDefault="00FA6019" w:rsidP="00FA48A3">
            <w:pPr>
              <w:pStyle w:val="TableParagraph"/>
              <w:spacing w:before="8" w:line="211" w:lineRule="exact"/>
              <w:rPr>
                <w:sz w:val="18"/>
              </w:rPr>
            </w:pPr>
            <w:r>
              <w:rPr>
                <w:sz w:val="18"/>
              </w:rPr>
              <w:t>Average difference</w:t>
            </w:r>
            <w:r>
              <w:rPr>
                <w:spacing w:val="-3"/>
                <w:sz w:val="18"/>
              </w:rPr>
              <w:t xml:space="preserve"> </w:t>
            </w:r>
            <w:r>
              <w:rPr>
                <w:sz w:val="18"/>
              </w:rPr>
              <w:t>from Stretch and</w:t>
            </w:r>
            <w:r>
              <w:rPr>
                <w:spacing w:val="-3"/>
                <w:sz w:val="18"/>
              </w:rPr>
              <w:t xml:space="preserve"> </w:t>
            </w:r>
            <w:r>
              <w:rPr>
                <w:sz w:val="18"/>
              </w:rPr>
              <w:t>challenge</w:t>
            </w:r>
            <w:r>
              <w:rPr>
                <w:spacing w:val="-3"/>
                <w:sz w:val="18"/>
              </w:rPr>
              <w:t xml:space="preserve"> </w:t>
            </w:r>
            <w:r>
              <w:rPr>
                <w:sz w:val="18"/>
              </w:rPr>
              <w:t>target</w:t>
            </w:r>
            <w:r>
              <w:rPr>
                <w:spacing w:val="2"/>
                <w:sz w:val="18"/>
              </w:rPr>
              <w:t xml:space="preserve"> </w:t>
            </w:r>
            <w:r>
              <w:rPr>
                <w:sz w:val="18"/>
              </w:rPr>
              <w:t>grade</w:t>
            </w:r>
            <w:r>
              <w:rPr>
                <w:spacing w:val="-3"/>
                <w:sz w:val="18"/>
              </w:rPr>
              <w:t xml:space="preserve"> </w:t>
            </w:r>
            <w:r>
              <w:rPr>
                <w:sz w:val="18"/>
              </w:rPr>
              <w:t>of</w:t>
            </w:r>
            <w:r>
              <w:rPr>
                <w:spacing w:val="2"/>
                <w:sz w:val="18"/>
              </w:rPr>
              <w:t xml:space="preserve"> </w:t>
            </w:r>
            <w:r>
              <w:rPr>
                <w:spacing w:val="-2"/>
                <w:sz w:val="18"/>
              </w:rPr>
              <w:t>passes</w:t>
            </w:r>
          </w:p>
        </w:tc>
        <w:tc>
          <w:tcPr>
            <w:tcW w:w="895" w:type="dxa"/>
            <w:shd w:val="clear" w:color="auto" w:fill="91CDDB"/>
          </w:tcPr>
          <w:p w14:paraId="3354392C" w14:textId="77777777" w:rsidR="00FA6019" w:rsidRDefault="00FA6019" w:rsidP="00FA48A3">
            <w:pPr>
              <w:pStyle w:val="TableParagraph"/>
              <w:spacing w:before="20"/>
              <w:ind w:left="120" w:right="114"/>
              <w:jc w:val="center"/>
              <w:rPr>
                <w:sz w:val="18"/>
              </w:rPr>
            </w:pPr>
            <w:r>
              <w:rPr>
                <w:sz w:val="18"/>
              </w:rPr>
              <w:t>-</w:t>
            </w:r>
            <w:r>
              <w:rPr>
                <w:spacing w:val="-5"/>
                <w:sz w:val="18"/>
              </w:rPr>
              <w:t>1.2</w:t>
            </w:r>
          </w:p>
        </w:tc>
        <w:tc>
          <w:tcPr>
            <w:tcW w:w="945" w:type="dxa"/>
            <w:shd w:val="clear" w:color="auto" w:fill="91CDDB"/>
          </w:tcPr>
          <w:p w14:paraId="41221092" w14:textId="77777777" w:rsidR="00FA6019" w:rsidRDefault="00FA6019" w:rsidP="00FA48A3">
            <w:pPr>
              <w:pStyle w:val="TableParagraph"/>
              <w:spacing w:before="20"/>
              <w:ind w:left="141" w:right="132"/>
              <w:jc w:val="center"/>
              <w:rPr>
                <w:sz w:val="18"/>
              </w:rPr>
            </w:pPr>
            <w:r>
              <w:rPr>
                <w:sz w:val="18"/>
              </w:rPr>
              <w:t>-</w:t>
            </w:r>
            <w:r>
              <w:rPr>
                <w:spacing w:val="-5"/>
                <w:sz w:val="18"/>
              </w:rPr>
              <w:t>1.4</w:t>
            </w:r>
          </w:p>
        </w:tc>
        <w:tc>
          <w:tcPr>
            <w:tcW w:w="945" w:type="dxa"/>
            <w:shd w:val="clear" w:color="auto" w:fill="91CDDB"/>
          </w:tcPr>
          <w:p w14:paraId="52E284BC" w14:textId="77777777" w:rsidR="00FA6019" w:rsidRDefault="00FA6019" w:rsidP="00FA48A3">
            <w:pPr>
              <w:pStyle w:val="TableParagraph"/>
              <w:spacing w:before="20"/>
              <w:ind w:left="143" w:right="132"/>
              <w:jc w:val="center"/>
              <w:rPr>
                <w:sz w:val="18"/>
              </w:rPr>
            </w:pPr>
            <w:r>
              <w:rPr>
                <w:sz w:val="18"/>
              </w:rPr>
              <w:t>-</w:t>
            </w:r>
            <w:r>
              <w:rPr>
                <w:spacing w:val="-5"/>
                <w:sz w:val="18"/>
              </w:rPr>
              <w:t>2.0</w:t>
            </w:r>
          </w:p>
        </w:tc>
        <w:tc>
          <w:tcPr>
            <w:tcW w:w="947" w:type="dxa"/>
            <w:shd w:val="clear" w:color="auto" w:fill="91CDDB"/>
          </w:tcPr>
          <w:p w14:paraId="570AF604" w14:textId="77777777" w:rsidR="00FA6019" w:rsidRDefault="00FA6019" w:rsidP="00FA48A3">
            <w:pPr>
              <w:pStyle w:val="TableParagraph"/>
              <w:spacing w:before="20"/>
              <w:ind w:left="145" w:right="135"/>
              <w:jc w:val="center"/>
              <w:rPr>
                <w:sz w:val="18"/>
              </w:rPr>
            </w:pPr>
            <w:r>
              <w:rPr>
                <w:sz w:val="18"/>
              </w:rPr>
              <w:t>-</w:t>
            </w:r>
            <w:r>
              <w:rPr>
                <w:spacing w:val="-5"/>
                <w:sz w:val="18"/>
              </w:rPr>
              <w:t>1.3</w:t>
            </w:r>
          </w:p>
        </w:tc>
        <w:tc>
          <w:tcPr>
            <w:tcW w:w="945" w:type="dxa"/>
            <w:shd w:val="clear" w:color="auto" w:fill="91CDDB"/>
          </w:tcPr>
          <w:p w14:paraId="5A8CC980" w14:textId="77777777" w:rsidR="00FA6019" w:rsidRDefault="00FA6019" w:rsidP="00FA48A3">
            <w:pPr>
              <w:pStyle w:val="TableParagraph"/>
              <w:spacing w:before="20"/>
              <w:ind w:left="146" w:right="132"/>
              <w:jc w:val="center"/>
              <w:rPr>
                <w:sz w:val="18"/>
              </w:rPr>
            </w:pPr>
            <w:r>
              <w:rPr>
                <w:sz w:val="18"/>
              </w:rPr>
              <w:t>-</w:t>
            </w:r>
            <w:r>
              <w:rPr>
                <w:spacing w:val="-5"/>
                <w:sz w:val="18"/>
              </w:rPr>
              <w:t>1.5</w:t>
            </w:r>
          </w:p>
        </w:tc>
        <w:tc>
          <w:tcPr>
            <w:tcW w:w="945" w:type="dxa"/>
            <w:shd w:val="clear" w:color="auto" w:fill="91CDDB"/>
          </w:tcPr>
          <w:p w14:paraId="661B095E" w14:textId="77777777" w:rsidR="00FA6019" w:rsidRDefault="00FA6019" w:rsidP="00FA48A3">
            <w:pPr>
              <w:pStyle w:val="TableParagraph"/>
              <w:spacing w:before="20"/>
              <w:ind w:left="147" w:right="132"/>
              <w:jc w:val="center"/>
              <w:rPr>
                <w:sz w:val="18"/>
              </w:rPr>
            </w:pPr>
            <w:r>
              <w:rPr>
                <w:sz w:val="18"/>
              </w:rPr>
              <w:t>-</w:t>
            </w:r>
            <w:r>
              <w:rPr>
                <w:spacing w:val="-5"/>
                <w:sz w:val="18"/>
              </w:rPr>
              <w:t>1.6</w:t>
            </w:r>
          </w:p>
        </w:tc>
        <w:tc>
          <w:tcPr>
            <w:tcW w:w="947" w:type="dxa"/>
            <w:shd w:val="clear" w:color="auto" w:fill="91CDDB"/>
          </w:tcPr>
          <w:p w14:paraId="36433B22" w14:textId="77777777" w:rsidR="00FA6019" w:rsidRDefault="00FA6019" w:rsidP="00FA48A3">
            <w:pPr>
              <w:pStyle w:val="TableParagraph"/>
              <w:spacing w:before="20"/>
              <w:ind w:left="148" w:right="134"/>
              <w:jc w:val="center"/>
              <w:rPr>
                <w:sz w:val="18"/>
              </w:rPr>
            </w:pPr>
            <w:r>
              <w:rPr>
                <w:sz w:val="18"/>
              </w:rPr>
              <w:t>-</w:t>
            </w:r>
            <w:r>
              <w:rPr>
                <w:spacing w:val="-5"/>
                <w:sz w:val="18"/>
              </w:rPr>
              <w:t>1.1</w:t>
            </w:r>
          </w:p>
        </w:tc>
        <w:tc>
          <w:tcPr>
            <w:tcW w:w="945" w:type="dxa"/>
            <w:shd w:val="clear" w:color="auto" w:fill="91CDDB"/>
          </w:tcPr>
          <w:p w14:paraId="4C4054FA" w14:textId="77777777" w:rsidR="00FA6019" w:rsidRDefault="00FA6019" w:rsidP="00FA48A3">
            <w:pPr>
              <w:pStyle w:val="TableParagraph"/>
              <w:spacing w:before="20"/>
              <w:ind w:left="147" w:right="129"/>
              <w:jc w:val="center"/>
              <w:rPr>
                <w:sz w:val="18"/>
              </w:rPr>
            </w:pPr>
            <w:r>
              <w:rPr>
                <w:sz w:val="18"/>
              </w:rPr>
              <w:t>-</w:t>
            </w:r>
            <w:r>
              <w:rPr>
                <w:spacing w:val="-5"/>
                <w:sz w:val="18"/>
              </w:rPr>
              <w:t>1.1</w:t>
            </w:r>
          </w:p>
        </w:tc>
        <w:tc>
          <w:tcPr>
            <w:tcW w:w="945" w:type="dxa"/>
            <w:shd w:val="clear" w:color="auto" w:fill="91CDDB"/>
          </w:tcPr>
          <w:p w14:paraId="5B08DB8D" w14:textId="77777777" w:rsidR="00FA6019" w:rsidRDefault="00FA6019" w:rsidP="00FA48A3">
            <w:pPr>
              <w:pStyle w:val="TableParagraph"/>
              <w:spacing w:before="20"/>
              <w:ind w:left="147" w:right="128"/>
              <w:jc w:val="center"/>
              <w:rPr>
                <w:sz w:val="18"/>
              </w:rPr>
            </w:pPr>
            <w:r>
              <w:rPr>
                <w:sz w:val="18"/>
              </w:rPr>
              <w:t>-</w:t>
            </w:r>
            <w:r>
              <w:rPr>
                <w:spacing w:val="-5"/>
                <w:sz w:val="18"/>
              </w:rPr>
              <w:t>1.5</w:t>
            </w:r>
          </w:p>
        </w:tc>
      </w:tr>
      <w:tr w:rsidR="00FA6019" w14:paraId="622CBA0A" w14:textId="77777777" w:rsidTr="00FA48A3">
        <w:trPr>
          <w:trHeight w:val="239"/>
        </w:trPr>
        <w:tc>
          <w:tcPr>
            <w:tcW w:w="5525" w:type="dxa"/>
          </w:tcPr>
          <w:p w14:paraId="6D295881" w14:textId="77777777" w:rsidR="00FA6019" w:rsidRDefault="00FA6019" w:rsidP="00FA48A3">
            <w:pPr>
              <w:pStyle w:val="TableParagraph"/>
              <w:spacing w:before="11" w:line="209" w:lineRule="exact"/>
              <w:rPr>
                <w:sz w:val="18"/>
              </w:rPr>
            </w:pPr>
            <w:r>
              <w:rPr>
                <w:sz w:val="18"/>
              </w:rPr>
              <w:t>% of</w:t>
            </w:r>
            <w:r>
              <w:rPr>
                <w:spacing w:val="1"/>
                <w:sz w:val="18"/>
              </w:rPr>
              <w:t xml:space="preserve"> </w:t>
            </w:r>
            <w:r>
              <w:rPr>
                <w:sz w:val="18"/>
              </w:rPr>
              <w:t>high</w:t>
            </w:r>
            <w:r>
              <w:rPr>
                <w:spacing w:val="-3"/>
                <w:sz w:val="18"/>
              </w:rPr>
              <w:t xml:space="preserve"> </w:t>
            </w:r>
            <w:r>
              <w:rPr>
                <w:sz w:val="18"/>
              </w:rPr>
              <w:t>grades</w:t>
            </w:r>
            <w:r>
              <w:rPr>
                <w:spacing w:val="1"/>
                <w:sz w:val="18"/>
              </w:rPr>
              <w:t xml:space="preserve"> </w:t>
            </w:r>
            <w:r>
              <w:rPr>
                <w:sz w:val="18"/>
              </w:rPr>
              <w:t>(D</w:t>
            </w:r>
            <w:r>
              <w:rPr>
                <w:spacing w:val="-1"/>
                <w:sz w:val="18"/>
              </w:rPr>
              <w:t xml:space="preserve"> </w:t>
            </w:r>
            <w:r>
              <w:rPr>
                <w:sz w:val="18"/>
              </w:rPr>
              <w:t>or</w:t>
            </w:r>
            <w:r>
              <w:rPr>
                <w:spacing w:val="-1"/>
                <w:sz w:val="18"/>
              </w:rPr>
              <w:t xml:space="preserve"> </w:t>
            </w:r>
            <w:r>
              <w:rPr>
                <w:sz w:val="18"/>
              </w:rPr>
              <w:t xml:space="preserve">D*) of </w:t>
            </w:r>
            <w:r>
              <w:rPr>
                <w:spacing w:val="-2"/>
                <w:sz w:val="18"/>
              </w:rPr>
              <w:t>passes</w:t>
            </w:r>
          </w:p>
        </w:tc>
        <w:tc>
          <w:tcPr>
            <w:tcW w:w="895" w:type="dxa"/>
          </w:tcPr>
          <w:p w14:paraId="66353DA1" w14:textId="77777777" w:rsidR="00FA6019" w:rsidRDefault="00FA6019" w:rsidP="00FA48A3">
            <w:pPr>
              <w:pStyle w:val="TableParagraph"/>
              <w:spacing w:before="20"/>
              <w:ind w:left="120" w:right="112"/>
              <w:jc w:val="center"/>
              <w:rPr>
                <w:sz w:val="18"/>
              </w:rPr>
            </w:pPr>
            <w:r>
              <w:rPr>
                <w:spacing w:val="-2"/>
                <w:sz w:val="18"/>
              </w:rPr>
              <w:t>22.6%</w:t>
            </w:r>
          </w:p>
        </w:tc>
        <w:tc>
          <w:tcPr>
            <w:tcW w:w="945" w:type="dxa"/>
          </w:tcPr>
          <w:p w14:paraId="238A3191" w14:textId="77777777" w:rsidR="00FA6019" w:rsidRDefault="00FA6019" w:rsidP="00FA48A3">
            <w:pPr>
              <w:pStyle w:val="TableParagraph"/>
              <w:spacing w:before="20"/>
              <w:ind w:left="143" w:right="132"/>
              <w:jc w:val="center"/>
              <w:rPr>
                <w:sz w:val="18"/>
              </w:rPr>
            </w:pPr>
            <w:r>
              <w:rPr>
                <w:spacing w:val="-2"/>
                <w:sz w:val="18"/>
              </w:rPr>
              <w:t>33.3%</w:t>
            </w:r>
          </w:p>
        </w:tc>
        <w:tc>
          <w:tcPr>
            <w:tcW w:w="945" w:type="dxa"/>
          </w:tcPr>
          <w:p w14:paraId="079C469F" w14:textId="77777777" w:rsidR="00FA6019" w:rsidRDefault="00FA6019" w:rsidP="00FA48A3">
            <w:pPr>
              <w:pStyle w:val="TableParagraph"/>
              <w:spacing w:before="20"/>
              <w:ind w:right="257"/>
              <w:rPr>
                <w:sz w:val="18"/>
              </w:rPr>
            </w:pPr>
            <w:r>
              <w:rPr>
                <w:spacing w:val="-2"/>
                <w:sz w:val="18"/>
              </w:rPr>
              <w:t>50.0%</w:t>
            </w:r>
          </w:p>
        </w:tc>
        <w:tc>
          <w:tcPr>
            <w:tcW w:w="947" w:type="dxa"/>
          </w:tcPr>
          <w:p w14:paraId="114DE50E" w14:textId="77777777" w:rsidR="00FA6019" w:rsidRDefault="00FA6019" w:rsidP="00FA48A3">
            <w:pPr>
              <w:pStyle w:val="TableParagraph"/>
              <w:spacing w:before="20"/>
              <w:ind w:left="146" w:right="135"/>
              <w:jc w:val="center"/>
              <w:rPr>
                <w:sz w:val="18"/>
              </w:rPr>
            </w:pPr>
            <w:r>
              <w:rPr>
                <w:spacing w:val="-2"/>
                <w:sz w:val="18"/>
              </w:rPr>
              <w:t>29.0%</w:t>
            </w:r>
          </w:p>
        </w:tc>
        <w:tc>
          <w:tcPr>
            <w:tcW w:w="945" w:type="dxa"/>
          </w:tcPr>
          <w:p w14:paraId="745912C3" w14:textId="77777777" w:rsidR="00FA6019" w:rsidRDefault="00FA6019" w:rsidP="00FA48A3">
            <w:pPr>
              <w:pStyle w:val="TableParagraph"/>
              <w:spacing w:before="20"/>
              <w:ind w:left="147" w:right="132"/>
              <w:jc w:val="center"/>
              <w:rPr>
                <w:sz w:val="18"/>
              </w:rPr>
            </w:pPr>
            <w:r>
              <w:rPr>
                <w:spacing w:val="-2"/>
                <w:sz w:val="18"/>
              </w:rPr>
              <w:t>32.2%</w:t>
            </w:r>
          </w:p>
        </w:tc>
        <w:tc>
          <w:tcPr>
            <w:tcW w:w="945" w:type="dxa"/>
          </w:tcPr>
          <w:p w14:paraId="1831CA63" w14:textId="77777777" w:rsidR="00FA6019" w:rsidRDefault="00FA6019" w:rsidP="00FA48A3">
            <w:pPr>
              <w:pStyle w:val="TableParagraph"/>
              <w:spacing w:before="20"/>
              <w:ind w:left="143" w:right="132"/>
              <w:jc w:val="center"/>
              <w:rPr>
                <w:sz w:val="18"/>
              </w:rPr>
            </w:pPr>
            <w:r>
              <w:rPr>
                <w:spacing w:val="-2"/>
                <w:sz w:val="18"/>
              </w:rPr>
              <w:t>40.0%</w:t>
            </w:r>
          </w:p>
        </w:tc>
        <w:tc>
          <w:tcPr>
            <w:tcW w:w="947" w:type="dxa"/>
          </w:tcPr>
          <w:p w14:paraId="492E0212" w14:textId="77777777" w:rsidR="00FA6019" w:rsidRDefault="00FA6019" w:rsidP="00FA48A3">
            <w:pPr>
              <w:pStyle w:val="TableParagraph"/>
              <w:spacing w:before="20"/>
              <w:ind w:left="148" w:right="134"/>
              <w:jc w:val="center"/>
              <w:rPr>
                <w:sz w:val="18"/>
              </w:rPr>
            </w:pPr>
            <w:r>
              <w:rPr>
                <w:spacing w:val="-2"/>
                <w:sz w:val="18"/>
              </w:rPr>
              <w:t>34.3%</w:t>
            </w:r>
          </w:p>
        </w:tc>
        <w:tc>
          <w:tcPr>
            <w:tcW w:w="945" w:type="dxa"/>
          </w:tcPr>
          <w:p w14:paraId="051238AC" w14:textId="77777777" w:rsidR="00FA6019" w:rsidRDefault="00FA6019" w:rsidP="00FA48A3">
            <w:pPr>
              <w:pStyle w:val="TableParagraph"/>
              <w:spacing w:before="20"/>
              <w:ind w:left="147" w:right="128"/>
              <w:jc w:val="center"/>
              <w:rPr>
                <w:sz w:val="18"/>
              </w:rPr>
            </w:pPr>
            <w:r>
              <w:rPr>
                <w:spacing w:val="-2"/>
                <w:sz w:val="18"/>
              </w:rPr>
              <w:t>31.9%</w:t>
            </w:r>
          </w:p>
        </w:tc>
        <w:tc>
          <w:tcPr>
            <w:tcW w:w="945" w:type="dxa"/>
          </w:tcPr>
          <w:p w14:paraId="2714C094" w14:textId="77777777" w:rsidR="00FA6019" w:rsidRDefault="00FA6019" w:rsidP="00FA48A3">
            <w:pPr>
              <w:pStyle w:val="TableParagraph"/>
              <w:spacing w:before="20"/>
              <w:ind w:left="147" w:right="131"/>
              <w:jc w:val="center"/>
              <w:rPr>
                <w:sz w:val="18"/>
              </w:rPr>
            </w:pPr>
            <w:r>
              <w:rPr>
                <w:spacing w:val="-2"/>
                <w:sz w:val="18"/>
              </w:rPr>
              <w:t>25.0%</w:t>
            </w:r>
          </w:p>
        </w:tc>
      </w:tr>
      <w:tr w:rsidR="00FA6019" w14:paraId="6B1C237D" w14:textId="77777777" w:rsidTr="00FA48A3">
        <w:trPr>
          <w:trHeight w:val="239"/>
        </w:trPr>
        <w:tc>
          <w:tcPr>
            <w:tcW w:w="5525" w:type="dxa"/>
          </w:tcPr>
          <w:p w14:paraId="68EA0E63" w14:textId="77777777" w:rsidR="00FA6019" w:rsidRDefault="00FA6019" w:rsidP="00FA48A3">
            <w:pPr>
              <w:pStyle w:val="TableParagraph"/>
              <w:spacing w:before="11" w:line="209" w:lineRule="exact"/>
              <w:rPr>
                <w:sz w:val="18"/>
              </w:rPr>
            </w:pPr>
            <w:r>
              <w:rPr>
                <w:sz w:val="18"/>
              </w:rPr>
              <w:t>%</w:t>
            </w:r>
            <w:r>
              <w:rPr>
                <w:spacing w:val="-1"/>
                <w:sz w:val="18"/>
              </w:rPr>
              <w:t xml:space="preserve"> </w:t>
            </w:r>
            <w:r>
              <w:rPr>
                <w:sz w:val="18"/>
              </w:rPr>
              <w:t>achieving</w:t>
            </w:r>
            <w:r>
              <w:rPr>
                <w:spacing w:val="-3"/>
                <w:sz w:val="18"/>
              </w:rPr>
              <w:t xml:space="preserve"> </w:t>
            </w:r>
            <w:r>
              <w:rPr>
                <w:sz w:val="18"/>
              </w:rPr>
              <w:t>at</w:t>
            </w:r>
            <w:r>
              <w:rPr>
                <w:spacing w:val="-2"/>
                <w:sz w:val="18"/>
              </w:rPr>
              <w:t xml:space="preserve"> </w:t>
            </w:r>
            <w:r>
              <w:rPr>
                <w:sz w:val="18"/>
              </w:rPr>
              <w:t>least</w:t>
            </w:r>
            <w:r>
              <w:rPr>
                <w:spacing w:val="-2"/>
                <w:sz w:val="18"/>
              </w:rPr>
              <w:t xml:space="preserve"> </w:t>
            </w:r>
            <w:r>
              <w:rPr>
                <w:sz w:val="18"/>
              </w:rPr>
              <w:t>as</w:t>
            </w:r>
            <w:r>
              <w:rPr>
                <w:spacing w:val="-1"/>
                <w:sz w:val="18"/>
              </w:rPr>
              <w:t xml:space="preserve"> </w:t>
            </w:r>
            <w:r>
              <w:rPr>
                <w:sz w:val="18"/>
              </w:rPr>
              <w:t xml:space="preserve">expected of </w:t>
            </w:r>
            <w:r>
              <w:rPr>
                <w:spacing w:val="-2"/>
                <w:sz w:val="18"/>
              </w:rPr>
              <w:t>passes</w:t>
            </w:r>
          </w:p>
        </w:tc>
        <w:tc>
          <w:tcPr>
            <w:tcW w:w="895" w:type="dxa"/>
          </w:tcPr>
          <w:p w14:paraId="7636D65C" w14:textId="77777777" w:rsidR="00FA6019" w:rsidRDefault="00FA6019" w:rsidP="00FA48A3">
            <w:pPr>
              <w:pStyle w:val="TableParagraph"/>
              <w:spacing w:before="20"/>
              <w:ind w:left="120" w:right="112"/>
              <w:jc w:val="center"/>
              <w:rPr>
                <w:sz w:val="18"/>
              </w:rPr>
            </w:pPr>
            <w:r>
              <w:rPr>
                <w:spacing w:val="-2"/>
                <w:sz w:val="18"/>
              </w:rPr>
              <w:t>52.7%</w:t>
            </w:r>
          </w:p>
        </w:tc>
        <w:tc>
          <w:tcPr>
            <w:tcW w:w="945" w:type="dxa"/>
          </w:tcPr>
          <w:p w14:paraId="30CA84EE" w14:textId="77777777" w:rsidR="00FA6019" w:rsidRDefault="00FA6019" w:rsidP="00FA48A3">
            <w:pPr>
              <w:pStyle w:val="TableParagraph"/>
              <w:spacing w:before="20"/>
              <w:ind w:left="143" w:right="132"/>
              <w:jc w:val="center"/>
              <w:rPr>
                <w:sz w:val="18"/>
              </w:rPr>
            </w:pPr>
            <w:r>
              <w:rPr>
                <w:spacing w:val="-2"/>
                <w:sz w:val="18"/>
              </w:rPr>
              <w:t>56.0%</w:t>
            </w:r>
          </w:p>
        </w:tc>
        <w:tc>
          <w:tcPr>
            <w:tcW w:w="945" w:type="dxa"/>
          </w:tcPr>
          <w:p w14:paraId="645A5B87" w14:textId="77777777" w:rsidR="00FA6019" w:rsidRDefault="00FA6019" w:rsidP="00FA48A3">
            <w:pPr>
              <w:pStyle w:val="TableParagraph"/>
              <w:spacing w:before="20"/>
              <w:ind w:right="216"/>
              <w:rPr>
                <w:sz w:val="18"/>
              </w:rPr>
            </w:pPr>
            <w:r>
              <w:rPr>
                <w:spacing w:val="-2"/>
                <w:sz w:val="18"/>
              </w:rPr>
              <w:t>25.0%</w:t>
            </w:r>
          </w:p>
        </w:tc>
        <w:tc>
          <w:tcPr>
            <w:tcW w:w="947" w:type="dxa"/>
          </w:tcPr>
          <w:p w14:paraId="7976254D" w14:textId="77777777" w:rsidR="00FA6019" w:rsidRDefault="00FA6019" w:rsidP="00FA48A3">
            <w:pPr>
              <w:pStyle w:val="TableParagraph"/>
              <w:spacing w:before="20"/>
              <w:ind w:left="146" w:right="135"/>
              <w:jc w:val="center"/>
              <w:rPr>
                <w:sz w:val="18"/>
              </w:rPr>
            </w:pPr>
            <w:r>
              <w:rPr>
                <w:spacing w:val="-2"/>
                <w:sz w:val="18"/>
              </w:rPr>
              <w:t>62.6%</w:t>
            </w:r>
          </w:p>
        </w:tc>
        <w:tc>
          <w:tcPr>
            <w:tcW w:w="945" w:type="dxa"/>
          </w:tcPr>
          <w:p w14:paraId="44820451" w14:textId="77777777" w:rsidR="00FA6019" w:rsidRDefault="00FA6019" w:rsidP="00FA48A3">
            <w:pPr>
              <w:pStyle w:val="TableParagraph"/>
              <w:spacing w:before="20"/>
              <w:ind w:left="147" w:right="132"/>
              <w:jc w:val="center"/>
              <w:rPr>
                <w:sz w:val="18"/>
              </w:rPr>
            </w:pPr>
            <w:r>
              <w:rPr>
                <w:spacing w:val="-2"/>
                <w:sz w:val="18"/>
              </w:rPr>
              <w:t>60.7%</w:t>
            </w:r>
          </w:p>
        </w:tc>
        <w:tc>
          <w:tcPr>
            <w:tcW w:w="945" w:type="dxa"/>
          </w:tcPr>
          <w:p w14:paraId="4AEC6F51" w14:textId="77777777" w:rsidR="00FA6019" w:rsidRDefault="00FA6019" w:rsidP="00FA48A3">
            <w:pPr>
              <w:pStyle w:val="TableParagraph"/>
              <w:spacing w:before="20"/>
              <w:ind w:left="143" w:right="132"/>
              <w:jc w:val="center"/>
              <w:rPr>
                <w:sz w:val="18"/>
              </w:rPr>
            </w:pPr>
            <w:r>
              <w:rPr>
                <w:spacing w:val="-2"/>
                <w:sz w:val="18"/>
              </w:rPr>
              <w:t>60.0%</w:t>
            </w:r>
          </w:p>
        </w:tc>
        <w:tc>
          <w:tcPr>
            <w:tcW w:w="947" w:type="dxa"/>
          </w:tcPr>
          <w:p w14:paraId="6B7752BC" w14:textId="77777777" w:rsidR="00FA6019" w:rsidRDefault="00FA6019" w:rsidP="00FA48A3">
            <w:pPr>
              <w:pStyle w:val="TableParagraph"/>
              <w:spacing w:before="20"/>
              <w:ind w:left="148" w:right="134"/>
              <w:jc w:val="center"/>
              <w:rPr>
                <w:sz w:val="18"/>
              </w:rPr>
            </w:pPr>
            <w:r>
              <w:rPr>
                <w:spacing w:val="-2"/>
                <w:sz w:val="18"/>
              </w:rPr>
              <w:t>65.7%</w:t>
            </w:r>
          </w:p>
        </w:tc>
        <w:tc>
          <w:tcPr>
            <w:tcW w:w="945" w:type="dxa"/>
          </w:tcPr>
          <w:p w14:paraId="5BADEE1B" w14:textId="77777777" w:rsidR="00FA6019" w:rsidRDefault="00FA6019" w:rsidP="00FA48A3">
            <w:pPr>
              <w:pStyle w:val="TableParagraph"/>
              <w:spacing w:before="20"/>
              <w:ind w:left="147" w:right="128"/>
              <w:jc w:val="center"/>
              <w:rPr>
                <w:sz w:val="18"/>
              </w:rPr>
            </w:pPr>
            <w:r>
              <w:rPr>
                <w:spacing w:val="-2"/>
                <w:sz w:val="18"/>
              </w:rPr>
              <w:t>70.3%</w:t>
            </w:r>
          </w:p>
        </w:tc>
        <w:tc>
          <w:tcPr>
            <w:tcW w:w="945" w:type="dxa"/>
          </w:tcPr>
          <w:p w14:paraId="3A946CBB" w14:textId="77777777" w:rsidR="00FA6019" w:rsidRDefault="00FA6019" w:rsidP="00FA48A3">
            <w:pPr>
              <w:pStyle w:val="TableParagraph"/>
              <w:spacing w:before="20"/>
              <w:ind w:left="147" w:right="131"/>
              <w:jc w:val="center"/>
              <w:rPr>
                <w:sz w:val="18"/>
              </w:rPr>
            </w:pPr>
            <w:r>
              <w:rPr>
                <w:spacing w:val="-2"/>
                <w:sz w:val="18"/>
              </w:rPr>
              <w:t>66.7%</w:t>
            </w:r>
          </w:p>
        </w:tc>
      </w:tr>
      <w:tr w:rsidR="00FA6019" w14:paraId="0A2F2471" w14:textId="77777777" w:rsidTr="00FA48A3">
        <w:trPr>
          <w:trHeight w:val="239"/>
        </w:trPr>
        <w:tc>
          <w:tcPr>
            <w:tcW w:w="5525" w:type="dxa"/>
          </w:tcPr>
          <w:p w14:paraId="318A5F48" w14:textId="77777777" w:rsidR="00FA6019" w:rsidRDefault="00FA6019" w:rsidP="00FA48A3">
            <w:pPr>
              <w:pStyle w:val="TableParagraph"/>
              <w:spacing w:before="11" w:line="209" w:lineRule="exact"/>
              <w:rPr>
                <w:sz w:val="18"/>
              </w:rPr>
            </w:pPr>
            <w:r>
              <w:rPr>
                <w:sz w:val="18"/>
              </w:rPr>
              <w:t>%</w:t>
            </w:r>
            <w:r>
              <w:rPr>
                <w:spacing w:val="-1"/>
                <w:sz w:val="18"/>
              </w:rPr>
              <w:t xml:space="preserve"> </w:t>
            </w:r>
            <w:r>
              <w:rPr>
                <w:sz w:val="18"/>
              </w:rPr>
              <w:t>achieving</w:t>
            </w:r>
            <w:r>
              <w:rPr>
                <w:spacing w:val="-3"/>
                <w:sz w:val="18"/>
              </w:rPr>
              <w:t xml:space="preserve"> </w:t>
            </w:r>
            <w:r>
              <w:rPr>
                <w:sz w:val="18"/>
              </w:rPr>
              <w:t>higher than</w:t>
            </w:r>
            <w:r>
              <w:rPr>
                <w:spacing w:val="-2"/>
                <w:sz w:val="18"/>
              </w:rPr>
              <w:t xml:space="preserve"> </w:t>
            </w:r>
            <w:r>
              <w:rPr>
                <w:sz w:val="18"/>
              </w:rPr>
              <w:t>expected</w:t>
            </w:r>
            <w:r>
              <w:rPr>
                <w:spacing w:val="-1"/>
                <w:sz w:val="18"/>
              </w:rPr>
              <w:t xml:space="preserve"> </w:t>
            </w:r>
            <w:r>
              <w:rPr>
                <w:sz w:val="18"/>
              </w:rPr>
              <w:t>of</w:t>
            </w:r>
            <w:r>
              <w:rPr>
                <w:spacing w:val="2"/>
                <w:sz w:val="18"/>
              </w:rPr>
              <w:t xml:space="preserve"> </w:t>
            </w:r>
            <w:r>
              <w:rPr>
                <w:spacing w:val="-2"/>
                <w:sz w:val="18"/>
              </w:rPr>
              <w:t>passes</w:t>
            </w:r>
          </w:p>
        </w:tc>
        <w:tc>
          <w:tcPr>
            <w:tcW w:w="895" w:type="dxa"/>
          </w:tcPr>
          <w:p w14:paraId="24762426" w14:textId="77777777" w:rsidR="00FA6019" w:rsidRDefault="00FA6019" w:rsidP="00FA48A3">
            <w:pPr>
              <w:pStyle w:val="TableParagraph"/>
              <w:spacing w:before="20"/>
              <w:ind w:left="120" w:right="112"/>
              <w:jc w:val="center"/>
              <w:rPr>
                <w:sz w:val="18"/>
              </w:rPr>
            </w:pPr>
            <w:r>
              <w:rPr>
                <w:spacing w:val="-2"/>
                <w:sz w:val="18"/>
              </w:rPr>
              <w:t>24.7%</w:t>
            </w:r>
          </w:p>
        </w:tc>
        <w:tc>
          <w:tcPr>
            <w:tcW w:w="945" w:type="dxa"/>
          </w:tcPr>
          <w:p w14:paraId="63559B39" w14:textId="77777777" w:rsidR="00FA6019" w:rsidRDefault="00FA6019" w:rsidP="00FA48A3">
            <w:pPr>
              <w:pStyle w:val="TableParagraph"/>
              <w:spacing w:before="20"/>
              <w:ind w:left="143" w:right="132"/>
              <w:jc w:val="center"/>
              <w:rPr>
                <w:sz w:val="18"/>
              </w:rPr>
            </w:pPr>
            <w:r>
              <w:rPr>
                <w:spacing w:val="-2"/>
                <w:sz w:val="18"/>
              </w:rPr>
              <w:t>22.0%</w:t>
            </w:r>
          </w:p>
        </w:tc>
        <w:tc>
          <w:tcPr>
            <w:tcW w:w="945" w:type="dxa"/>
          </w:tcPr>
          <w:p w14:paraId="6630B63E" w14:textId="77777777" w:rsidR="00FA6019" w:rsidRDefault="00FA6019" w:rsidP="00FA48A3">
            <w:pPr>
              <w:pStyle w:val="TableParagraph"/>
              <w:spacing w:before="20"/>
              <w:ind w:left="50"/>
              <w:jc w:val="center"/>
              <w:rPr>
                <w:sz w:val="18"/>
              </w:rPr>
            </w:pPr>
            <w:r>
              <w:rPr>
                <w:sz w:val="18"/>
              </w:rPr>
              <w:t>-</w:t>
            </w:r>
          </w:p>
        </w:tc>
        <w:tc>
          <w:tcPr>
            <w:tcW w:w="947" w:type="dxa"/>
          </w:tcPr>
          <w:p w14:paraId="75CC4EDF" w14:textId="77777777" w:rsidR="00FA6019" w:rsidRDefault="00FA6019" w:rsidP="00FA48A3">
            <w:pPr>
              <w:pStyle w:val="TableParagraph"/>
              <w:spacing w:before="20"/>
              <w:ind w:left="146" w:right="135"/>
              <w:jc w:val="center"/>
              <w:rPr>
                <w:sz w:val="18"/>
              </w:rPr>
            </w:pPr>
            <w:r>
              <w:rPr>
                <w:spacing w:val="-2"/>
                <w:sz w:val="18"/>
              </w:rPr>
              <w:t>30.8%</w:t>
            </w:r>
          </w:p>
        </w:tc>
        <w:tc>
          <w:tcPr>
            <w:tcW w:w="945" w:type="dxa"/>
          </w:tcPr>
          <w:p w14:paraId="39FAC5DC" w14:textId="77777777" w:rsidR="00FA6019" w:rsidRDefault="00FA6019" w:rsidP="00FA48A3">
            <w:pPr>
              <w:pStyle w:val="TableParagraph"/>
              <w:spacing w:before="20"/>
              <w:ind w:left="147" w:right="131"/>
              <w:jc w:val="center"/>
              <w:rPr>
                <w:sz w:val="18"/>
              </w:rPr>
            </w:pPr>
            <w:r>
              <w:rPr>
                <w:spacing w:val="-2"/>
                <w:sz w:val="18"/>
              </w:rPr>
              <w:t>22.3%</w:t>
            </w:r>
          </w:p>
        </w:tc>
        <w:tc>
          <w:tcPr>
            <w:tcW w:w="945" w:type="dxa"/>
          </w:tcPr>
          <w:p w14:paraId="648564B5" w14:textId="77777777" w:rsidR="00FA6019" w:rsidRDefault="00FA6019" w:rsidP="00FA48A3">
            <w:pPr>
              <w:pStyle w:val="TableParagraph"/>
              <w:spacing w:before="20"/>
              <w:ind w:left="12"/>
              <w:jc w:val="center"/>
              <w:rPr>
                <w:sz w:val="18"/>
              </w:rPr>
            </w:pPr>
            <w:r>
              <w:rPr>
                <w:sz w:val="18"/>
              </w:rPr>
              <w:t>-</w:t>
            </w:r>
          </w:p>
        </w:tc>
        <w:tc>
          <w:tcPr>
            <w:tcW w:w="947" w:type="dxa"/>
          </w:tcPr>
          <w:p w14:paraId="6C756126" w14:textId="77777777" w:rsidR="00FA6019" w:rsidRDefault="00FA6019" w:rsidP="00FA48A3">
            <w:pPr>
              <w:pStyle w:val="TableParagraph"/>
              <w:spacing w:before="20"/>
              <w:ind w:left="148" w:right="132"/>
              <w:jc w:val="center"/>
              <w:rPr>
                <w:sz w:val="18"/>
              </w:rPr>
            </w:pPr>
            <w:r>
              <w:rPr>
                <w:spacing w:val="-2"/>
                <w:sz w:val="18"/>
              </w:rPr>
              <w:t>24.3%</w:t>
            </w:r>
          </w:p>
        </w:tc>
        <w:tc>
          <w:tcPr>
            <w:tcW w:w="945" w:type="dxa"/>
          </w:tcPr>
          <w:p w14:paraId="6E1CD022" w14:textId="77777777" w:rsidR="00FA6019" w:rsidRDefault="00FA6019" w:rsidP="00FA48A3">
            <w:pPr>
              <w:pStyle w:val="TableParagraph"/>
              <w:spacing w:before="20"/>
              <w:ind w:left="147" w:right="128"/>
              <w:jc w:val="center"/>
              <w:rPr>
                <w:sz w:val="18"/>
              </w:rPr>
            </w:pPr>
            <w:r>
              <w:rPr>
                <w:spacing w:val="-2"/>
                <w:sz w:val="18"/>
              </w:rPr>
              <w:t>31.9%</w:t>
            </w:r>
          </w:p>
        </w:tc>
        <w:tc>
          <w:tcPr>
            <w:tcW w:w="945" w:type="dxa"/>
          </w:tcPr>
          <w:p w14:paraId="6269A6C1" w14:textId="77777777" w:rsidR="00FA6019" w:rsidRDefault="00FA6019" w:rsidP="00FA48A3">
            <w:pPr>
              <w:pStyle w:val="TableParagraph"/>
              <w:spacing w:before="20"/>
              <w:ind w:left="147" w:right="131"/>
              <w:jc w:val="center"/>
              <w:rPr>
                <w:sz w:val="18"/>
              </w:rPr>
            </w:pPr>
            <w:r>
              <w:rPr>
                <w:spacing w:val="-2"/>
                <w:sz w:val="18"/>
              </w:rPr>
              <w:t>16.7%</w:t>
            </w:r>
          </w:p>
        </w:tc>
      </w:tr>
    </w:tbl>
    <w:p w14:paraId="4D95ACDC" w14:textId="77777777" w:rsidR="00FA6019" w:rsidRDefault="00FA6019" w:rsidP="00FA6019">
      <w:pPr>
        <w:rPr>
          <w:b/>
          <w:sz w:val="20"/>
        </w:rPr>
      </w:pPr>
    </w:p>
    <w:p w14:paraId="02155B67" w14:textId="77777777" w:rsidR="00FA6019" w:rsidRDefault="00FA6019" w:rsidP="00FA6019">
      <w:pPr>
        <w:spacing w:before="2"/>
        <w:rPr>
          <w:b/>
          <w:sz w:val="15"/>
        </w:rPr>
      </w:pPr>
    </w:p>
    <w:p w14:paraId="08602BFA" w14:textId="77777777" w:rsidR="00FA6019" w:rsidRDefault="00FA6019" w:rsidP="00FA6019">
      <w:pPr>
        <w:pStyle w:val="BodyText"/>
        <w:spacing w:before="1"/>
        <w:ind w:left="120"/>
      </w:pPr>
      <w:r>
        <w:t>High</w:t>
      </w:r>
      <w:r>
        <w:rPr>
          <w:spacing w:val="-4"/>
        </w:rPr>
        <w:t xml:space="preserve"> </w:t>
      </w:r>
      <w:r>
        <w:t>Needs</w:t>
      </w:r>
      <w:r>
        <w:rPr>
          <w:spacing w:val="-4"/>
        </w:rPr>
        <w:t xml:space="preserve"> </w:t>
      </w:r>
      <w:r>
        <w:rPr>
          <w:spacing w:val="-2"/>
        </w:rPr>
        <w:t>Funding</w:t>
      </w:r>
    </w:p>
    <w:p w14:paraId="6C83DA14" w14:textId="77777777" w:rsidR="00FA6019" w:rsidRDefault="00FA6019" w:rsidP="00FA6019">
      <w:pPr>
        <w:spacing w:before="8"/>
        <w:rPr>
          <w:b/>
          <w:sz w:val="1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0"/>
        <w:gridCol w:w="967"/>
        <w:gridCol w:w="969"/>
        <w:gridCol w:w="967"/>
        <w:gridCol w:w="967"/>
        <w:gridCol w:w="969"/>
        <w:gridCol w:w="967"/>
      </w:tblGrid>
      <w:tr w:rsidR="00FA6019" w14:paraId="6B55200E" w14:textId="77777777" w:rsidTr="00FA48A3">
        <w:trPr>
          <w:trHeight w:val="299"/>
        </w:trPr>
        <w:tc>
          <w:tcPr>
            <w:tcW w:w="5760" w:type="dxa"/>
            <w:shd w:val="clear" w:color="auto" w:fill="91CDDB"/>
          </w:tcPr>
          <w:p w14:paraId="1952344F" w14:textId="77777777" w:rsidR="00FA6019" w:rsidRDefault="00FA6019" w:rsidP="00FA48A3">
            <w:pPr>
              <w:pStyle w:val="TableParagraph"/>
              <w:spacing w:before="42" w:line="240" w:lineRule="auto"/>
              <w:rPr>
                <w:b/>
                <w:sz w:val="18"/>
              </w:rPr>
            </w:pPr>
            <w:r>
              <w:rPr>
                <w:b/>
                <w:sz w:val="18"/>
              </w:rPr>
              <w:t>High</w:t>
            </w:r>
            <w:r>
              <w:rPr>
                <w:b/>
                <w:spacing w:val="-3"/>
                <w:sz w:val="18"/>
              </w:rPr>
              <w:t xml:space="preserve"> </w:t>
            </w:r>
            <w:r>
              <w:rPr>
                <w:b/>
                <w:sz w:val="18"/>
              </w:rPr>
              <w:t>Needs</w:t>
            </w:r>
            <w:r>
              <w:rPr>
                <w:b/>
                <w:spacing w:val="-2"/>
                <w:sz w:val="18"/>
              </w:rPr>
              <w:t xml:space="preserve"> </w:t>
            </w:r>
            <w:r>
              <w:rPr>
                <w:b/>
                <w:sz w:val="18"/>
              </w:rPr>
              <w:t>Funded</w:t>
            </w:r>
            <w:r>
              <w:rPr>
                <w:b/>
                <w:spacing w:val="-2"/>
                <w:sz w:val="18"/>
              </w:rPr>
              <w:t xml:space="preserve"> Learners</w:t>
            </w:r>
          </w:p>
        </w:tc>
        <w:tc>
          <w:tcPr>
            <w:tcW w:w="967" w:type="dxa"/>
            <w:shd w:val="clear" w:color="auto" w:fill="91CDDB"/>
          </w:tcPr>
          <w:p w14:paraId="01AD796B" w14:textId="77777777" w:rsidR="00FA6019" w:rsidRDefault="00FA6019" w:rsidP="00FA48A3">
            <w:pPr>
              <w:pStyle w:val="TableParagraph"/>
              <w:spacing w:before="80"/>
              <w:ind w:left="149" w:right="143"/>
              <w:jc w:val="center"/>
              <w:rPr>
                <w:b/>
                <w:sz w:val="18"/>
              </w:rPr>
            </w:pPr>
            <w:r>
              <w:rPr>
                <w:b/>
                <w:spacing w:val="-5"/>
                <w:sz w:val="18"/>
              </w:rPr>
              <w:t>HNS</w:t>
            </w:r>
          </w:p>
        </w:tc>
        <w:tc>
          <w:tcPr>
            <w:tcW w:w="969" w:type="dxa"/>
            <w:shd w:val="clear" w:color="auto" w:fill="91CDDB"/>
          </w:tcPr>
          <w:p w14:paraId="7717B29E" w14:textId="77777777" w:rsidR="00FA6019" w:rsidRDefault="00FA6019" w:rsidP="00FA48A3">
            <w:pPr>
              <w:pStyle w:val="TableParagraph"/>
              <w:spacing w:before="80"/>
              <w:ind w:left="153" w:right="147"/>
              <w:jc w:val="center"/>
              <w:rPr>
                <w:b/>
                <w:sz w:val="18"/>
              </w:rPr>
            </w:pPr>
            <w:r>
              <w:rPr>
                <w:b/>
                <w:sz w:val="18"/>
              </w:rPr>
              <w:t>Not</w:t>
            </w:r>
            <w:r>
              <w:rPr>
                <w:b/>
                <w:spacing w:val="-2"/>
                <w:sz w:val="18"/>
              </w:rPr>
              <w:t xml:space="preserve"> </w:t>
            </w:r>
            <w:r>
              <w:rPr>
                <w:b/>
                <w:spacing w:val="-5"/>
                <w:sz w:val="18"/>
              </w:rPr>
              <w:t>HNS</w:t>
            </w:r>
          </w:p>
        </w:tc>
        <w:tc>
          <w:tcPr>
            <w:tcW w:w="967" w:type="dxa"/>
            <w:shd w:val="clear" w:color="auto" w:fill="91CDDB"/>
          </w:tcPr>
          <w:p w14:paraId="632C52CE" w14:textId="77777777" w:rsidR="00FA6019" w:rsidRDefault="00FA6019" w:rsidP="00FA48A3">
            <w:pPr>
              <w:pStyle w:val="TableParagraph"/>
              <w:spacing w:before="80"/>
              <w:ind w:left="150" w:right="143"/>
              <w:jc w:val="center"/>
              <w:rPr>
                <w:b/>
                <w:sz w:val="18"/>
              </w:rPr>
            </w:pPr>
            <w:r>
              <w:rPr>
                <w:b/>
                <w:spacing w:val="-5"/>
                <w:sz w:val="18"/>
              </w:rPr>
              <w:t>HNS</w:t>
            </w:r>
          </w:p>
        </w:tc>
        <w:tc>
          <w:tcPr>
            <w:tcW w:w="967" w:type="dxa"/>
            <w:shd w:val="clear" w:color="auto" w:fill="91CDDB"/>
          </w:tcPr>
          <w:p w14:paraId="36719FE6" w14:textId="77777777" w:rsidR="00FA6019" w:rsidRDefault="00FA6019" w:rsidP="00FA48A3">
            <w:pPr>
              <w:pStyle w:val="TableParagraph"/>
              <w:spacing w:before="80"/>
              <w:ind w:left="152" w:right="143"/>
              <w:jc w:val="center"/>
              <w:rPr>
                <w:b/>
                <w:sz w:val="18"/>
              </w:rPr>
            </w:pPr>
            <w:r>
              <w:rPr>
                <w:b/>
                <w:sz w:val="18"/>
              </w:rPr>
              <w:t>Not</w:t>
            </w:r>
            <w:r>
              <w:rPr>
                <w:b/>
                <w:spacing w:val="-2"/>
                <w:sz w:val="18"/>
              </w:rPr>
              <w:t xml:space="preserve"> </w:t>
            </w:r>
            <w:r>
              <w:rPr>
                <w:b/>
                <w:spacing w:val="-5"/>
                <w:sz w:val="18"/>
              </w:rPr>
              <w:t>HNS</w:t>
            </w:r>
          </w:p>
        </w:tc>
        <w:tc>
          <w:tcPr>
            <w:tcW w:w="969" w:type="dxa"/>
            <w:shd w:val="clear" w:color="auto" w:fill="91CDDB"/>
          </w:tcPr>
          <w:p w14:paraId="40100615" w14:textId="77777777" w:rsidR="00FA6019" w:rsidRDefault="00FA6019" w:rsidP="00FA48A3">
            <w:pPr>
              <w:pStyle w:val="TableParagraph"/>
              <w:spacing w:before="80"/>
              <w:ind w:left="153" w:right="147"/>
              <w:jc w:val="center"/>
              <w:rPr>
                <w:b/>
                <w:sz w:val="18"/>
              </w:rPr>
            </w:pPr>
            <w:r>
              <w:rPr>
                <w:b/>
                <w:spacing w:val="-5"/>
                <w:sz w:val="18"/>
              </w:rPr>
              <w:t>HNS</w:t>
            </w:r>
          </w:p>
        </w:tc>
        <w:tc>
          <w:tcPr>
            <w:tcW w:w="967" w:type="dxa"/>
            <w:shd w:val="clear" w:color="auto" w:fill="91CDDB"/>
          </w:tcPr>
          <w:p w14:paraId="41C63111" w14:textId="77777777" w:rsidR="00FA6019" w:rsidRDefault="00FA6019" w:rsidP="00FA48A3">
            <w:pPr>
              <w:pStyle w:val="TableParagraph"/>
              <w:spacing w:before="80"/>
              <w:ind w:left="153" w:right="142"/>
              <w:jc w:val="center"/>
              <w:rPr>
                <w:b/>
                <w:sz w:val="18"/>
              </w:rPr>
            </w:pPr>
            <w:r>
              <w:rPr>
                <w:b/>
                <w:sz w:val="18"/>
              </w:rPr>
              <w:t>Not</w:t>
            </w:r>
            <w:r>
              <w:rPr>
                <w:b/>
                <w:spacing w:val="-2"/>
                <w:sz w:val="18"/>
              </w:rPr>
              <w:t xml:space="preserve"> </w:t>
            </w:r>
            <w:r>
              <w:rPr>
                <w:b/>
                <w:spacing w:val="-5"/>
                <w:sz w:val="18"/>
              </w:rPr>
              <w:t>HNS</w:t>
            </w:r>
          </w:p>
        </w:tc>
      </w:tr>
      <w:tr w:rsidR="00FA6019" w14:paraId="74A6EF43" w14:textId="77777777" w:rsidTr="00FA48A3">
        <w:trPr>
          <w:trHeight w:val="220"/>
        </w:trPr>
        <w:tc>
          <w:tcPr>
            <w:tcW w:w="5760" w:type="dxa"/>
          </w:tcPr>
          <w:p w14:paraId="3BBBB2D8" w14:textId="77777777" w:rsidR="00FA6019" w:rsidRDefault="00FA6019" w:rsidP="00FA48A3">
            <w:pPr>
              <w:pStyle w:val="TableParagraph"/>
              <w:spacing w:line="240" w:lineRule="auto"/>
              <w:rPr>
                <w:rFonts w:ascii="Times New Roman"/>
                <w:sz w:val="14"/>
              </w:rPr>
            </w:pPr>
          </w:p>
        </w:tc>
        <w:tc>
          <w:tcPr>
            <w:tcW w:w="967" w:type="dxa"/>
          </w:tcPr>
          <w:p w14:paraId="2AC8E8C1" w14:textId="77777777" w:rsidR="00FA6019" w:rsidRDefault="00FA6019" w:rsidP="00FA48A3">
            <w:pPr>
              <w:pStyle w:val="TableParagraph"/>
              <w:spacing w:before="1"/>
              <w:ind w:left="149" w:right="143"/>
              <w:jc w:val="center"/>
              <w:rPr>
                <w:b/>
                <w:sz w:val="18"/>
              </w:rPr>
            </w:pPr>
            <w:r>
              <w:rPr>
                <w:b/>
                <w:spacing w:val="-2"/>
                <w:sz w:val="18"/>
              </w:rPr>
              <w:t>2018/19</w:t>
            </w:r>
          </w:p>
        </w:tc>
        <w:tc>
          <w:tcPr>
            <w:tcW w:w="969" w:type="dxa"/>
          </w:tcPr>
          <w:p w14:paraId="7895F73F" w14:textId="77777777" w:rsidR="00FA6019" w:rsidRDefault="00FA6019" w:rsidP="00FA48A3">
            <w:pPr>
              <w:pStyle w:val="TableParagraph"/>
              <w:spacing w:before="1"/>
              <w:ind w:left="152" w:right="147"/>
              <w:jc w:val="center"/>
              <w:rPr>
                <w:b/>
                <w:sz w:val="18"/>
              </w:rPr>
            </w:pPr>
            <w:r>
              <w:rPr>
                <w:b/>
                <w:spacing w:val="-2"/>
                <w:sz w:val="18"/>
              </w:rPr>
              <w:t>2018/19</w:t>
            </w:r>
          </w:p>
        </w:tc>
        <w:tc>
          <w:tcPr>
            <w:tcW w:w="967" w:type="dxa"/>
          </w:tcPr>
          <w:p w14:paraId="2C3B2280" w14:textId="77777777" w:rsidR="00FA6019" w:rsidRDefault="00FA6019" w:rsidP="00FA48A3">
            <w:pPr>
              <w:pStyle w:val="TableParagraph"/>
              <w:spacing w:before="1"/>
              <w:ind w:left="151" w:right="143"/>
              <w:jc w:val="center"/>
              <w:rPr>
                <w:b/>
                <w:sz w:val="18"/>
              </w:rPr>
            </w:pPr>
            <w:r>
              <w:rPr>
                <w:b/>
                <w:spacing w:val="-2"/>
                <w:sz w:val="18"/>
              </w:rPr>
              <w:t>2019/20</w:t>
            </w:r>
          </w:p>
        </w:tc>
        <w:tc>
          <w:tcPr>
            <w:tcW w:w="967" w:type="dxa"/>
          </w:tcPr>
          <w:p w14:paraId="73A750A7" w14:textId="77777777" w:rsidR="00FA6019" w:rsidRDefault="00FA6019" w:rsidP="00FA48A3">
            <w:pPr>
              <w:pStyle w:val="TableParagraph"/>
              <w:spacing w:before="1"/>
              <w:ind w:left="153" w:right="143"/>
              <w:jc w:val="center"/>
              <w:rPr>
                <w:b/>
                <w:sz w:val="18"/>
              </w:rPr>
            </w:pPr>
            <w:r>
              <w:rPr>
                <w:b/>
                <w:spacing w:val="-2"/>
                <w:sz w:val="18"/>
              </w:rPr>
              <w:t>2019/20</w:t>
            </w:r>
          </w:p>
        </w:tc>
        <w:tc>
          <w:tcPr>
            <w:tcW w:w="969" w:type="dxa"/>
          </w:tcPr>
          <w:p w14:paraId="74CE13CC" w14:textId="77777777" w:rsidR="00FA6019" w:rsidRDefault="00FA6019" w:rsidP="00FA48A3">
            <w:pPr>
              <w:pStyle w:val="TableParagraph"/>
              <w:spacing w:before="1"/>
              <w:ind w:left="153" w:right="147"/>
              <w:jc w:val="center"/>
              <w:rPr>
                <w:b/>
                <w:sz w:val="18"/>
              </w:rPr>
            </w:pPr>
            <w:r>
              <w:rPr>
                <w:b/>
                <w:spacing w:val="-2"/>
                <w:sz w:val="18"/>
              </w:rPr>
              <w:t>2020/21</w:t>
            </w:r>
          </w:p>
        </w:tc>
        <w:tc>
          <w:tcPr>
            <w:tcW w:w="967" w:type="dxa"/>
          </w:tcPr>
          <w:p w14:paraId="20DA6023" w14:textId="77777777" w:rsidR="00FA6019" w:rsidRDefault="00FA6019" w:rsidP="00FA48A3">
            <w:pPr>
              <w:pStyle w:val="TableParagraph"/>
              <w:spacing w:before="1"/>
              <w:ind w:left="152" w:right="143"/>
              <w:jc w:val="center"/>
              <w:rPr>
                <w:b/>
                <w:sz w:val="18"/>
              </w:rPr>
            </w:pPr>
            <w:r>
              <w:rPr>
                <w:b/>
                <w:spacing w:val="-2"/>
                <w:sz w:val="18"/>
              </w:rPr>
              <w:t>2020/21</w:t>
            </w:r>
          </w:p>
        </w:tc>
      </w:tr>
      <w:tr w:rsidR="00FA6019" w14:paraId="6DD58E50" w14:textId="77777777" w:rsidTr="00FA48A3">
        <w:trPr>
          <w:trHeight w:val="220"/>
        </w:trPr>
        <w:tc>
          <w:tcPr>
            <w:tcW w:w="5760" w:type="dxa"/>
          </w:tcPr>
          <w:p w14:paraId="4335C14B" w14:textId="77777777" w:rsidR="00FA6019" w:rsidRDefault="00FA6019" w:rsidP="00FA48A3">
            <w:pPr>
              <w:pStyle w:val="TableParagraph"/>
              <w:spacing w:before="1"/>
              <w:rPr>
                <w:sz w:val="18"/>
              </w:rPr>
            </w:pPr>
            <w:r>
              <w:rPr>
                <w:sz w:val="18"/>
              </w:rPr>
              <w:t>Sum</w:t>
            </w:r>
            <w:r>
              <w:rPr>
                <w:spacing w:val="-1"/>
                <w:sz w:val="18"/>
              </w:rPr>
              <w:t xml:space="preserve"> </w:t>
            </w:r>
            <w:r>
              <w:rPr>
                <w:sz w:val="18"/>
              </w:rPr>
              <w:t>of total</w:t>
            </w:r>
            <w:r>
              <w:rPr>
                <w:spacing w:val="-2"/>
                <w:sz w:val="18"/>
              </w:rPr>
              <w:t xml:space="preserve"> count</w:t>
            </w:r>
          </w:p>
        </w:tc>
        <w:tc>
          <w:tcPr>
            <w:tcW w:w="967" w:type="dxa"/>
          </w:tcPr>
          <w:p w14:paraId="00454014" w14:textId="77777777" w:rsidR="00FA6019" w:rsidRDefault="00FA6019" w:rsidP="00FA48A3">
            <w:pPr>
              <w:pStyle w:val="TableParagraph"/>
              <w:spacing w:before="1"/>
              <w:ind w:left="6"/>
              <w:jc w:val="center"/>
              <w:rPr>
                <w:sz w:val="18"/>
              </w:rPr>
            </w:pPr>
            <w:r>
              <w:rPr>
                <w:sz w:val="18"/>
              </w:rPr>
              <w:t>8</w:t>
            </w:r>
          </w:p>
        </w:tc>
        <w:tc>
          <w:tcPr>
            <w:tcW w:w="969" w:type="dxa"/>
          </w:tcPr>
          <w:p w14:paraId="7BB7ECF8" w14:textId="77777777" w:rsidR="00FA6019" w:rsidRDefault="00FA6019" w:rsidP="00FA48A3">
            <w:pPr>
              <w:pStyle w:val="TableParagraph"/>
              <w:spacing w:before="1"/>
              <w:ind w:left="151" w:right="147"/>
              <w:jc w:val="center"/>
              <w:rPr>
                <w:sz w:val="18"/>
              </w:rPr>
            </w:pPr>
            <w:r>
              <w:rPr>
                <w:spacing w:val="-5"/>
                <w:sz w:val="18"/>
              </w:rPr>
              <w:t>479</w:t>
            </w:r>
          </w:p>
        </w:tc>
        <w:tc>
          <w:tcPr>
            <w:tcW w:w="967" w:type="dxa"/>
          </w:tcPr>
          <w:p w14:paraId="5A0ADEA7" w14:textId="77777777" w:rsidR="00FA6019" w:rsidRDefault="00FA6019" w:rsidP="00FA48A3">
            <w:pPr>
              <w:pStyle w:val="TableParagraph"/>
              <w:spacing w:before="1"/>
              <w:ind w:left="10"/>
              <w:jc w:val="center"/>
              <w:rPr>
                <w:sz w:val="18"/>
              </w:rPr>
            </w:pPr>
            <w:r>
              <w:rPr>
                <w:sz w:val="18"/>
              </w:rPr>
              <w:t>3</w:t>
            </w:r>
          </w:p>
        </w:tc>
        <w:tc>
          <w:tcPr>
            <w:tcW w:w="967" w:type="dxa"/>
          </w:tcPr>
          <w:p w14:paraId="6E0C9EEE" w14:textId="77777777" w:rsidR="00FA6019" w:rsidRDefault="00FA6019" w:rsidP="00FA48A3">
            <w:pPr>
              <w:pStyle w:val="TableParagraph"/>
              <w:spacing w:before="1"/>
              <w:ind w:left="151" w:right="143"/>
              <w:jc w:val="center"/>
              <w:rPr>
                <w:sz w:val="18"/>
              </w:rPr>
            </w:pPr>
            <w:r>
              <w:rPr>
                <w:spacing w:val="-5"/>
                <w:sz w:val="18"/>
              </w:rPr>
              <w:t>387</w:t>
            </w:r>
          </w:p>
        </w:tc>
        <w:tc>
          <w:tcPr>
            <w:tcW w:w="969" w:type="dxa"/>
          </w:tcPr>
          <w:p w14:paraId="753A10BC" w14:textId="77777777" w:rsidR="00FA6019" w:rsidRDefault="00FA6019" w:rsidP="00FA48A3">
            <w:pPr>
              <w:pStyle w:val="TableParagraph"/>
              <w:spacing w:before="1"/>
              <w:ind w:left="6"/>
              <w:jc w:val="center"/>
              <w:rPr>
                <w:sz w:val="18"/>
              </w:rPr>
            </w:pPr>
            <w:r>
              <w:rPr>
                <w:sz w:val="18"/>
              </w:rPr>
              <w:t>8</w:t>
            </w:r>
          </w:p>
        </w:tc>
        <w:tc>
          <w:tcPr>
            <w:tcW w:w="967" w:type="dxa"/>
          </w:tcPr>
          <w:p w14:paraId="4FA0FB4D" w14:textId="77777777" w:rsidR="00FA6019" w:rsidRDefault="00FA6019" w:rsidP="00FA48A3">
            <w:pPr>
              <w:pStyle w:val="TableParagraph"/>
              <w:spacing w:before="1"/>
              <w:ind w:left="153" w:right="142"/>
              <w:jc w:val="center"/>
              <w:rPr>
                <w:sz w:val="18"/>
              </w:rPr>
            </w:pPr>
            <w:r>
              <w:rPr>
                <w:spacing w:val="-5"/>
                <w:sz w:val="18"/>
              </w:rPr>
              <w:t>474</w:t>
            </w:r>
          </w:p>
        </w:tc>
      </w:tr>
      <w:tr w:rsidR="00FA6019" w14:paraId="288B2CB3" w14:textId="77777777" w:rsidTr="00FA48A3">
        <w:trPr>
          <w:trHeight w:val="220"/>
        </w:trPr>
        <w:tc>
          <w:tcPr>
            <w:tcW w:w="5760" w:type="dxa"/>
          </w:tcPr>
          <w:p w14:paraId="34C18EFF" w14:textId="77777777" w:rsidR="00FA6019" w:rsidRDefault="00FA6019" w:rsidP="00FA48A3">
            <w:pPr>
              <w:pStyle w:val="TableParagraph"/>
              <w:spacing w:before="1"/>
              <w:rPr>
                <w:sz w:val="18"/>
              </w:rPr>
            </w:pPr>
            <w:r>
              <w:rPr>
                <w:sz w:val="18"/>
              </w:rPr>
              <w:t>Sum</w:t>
            </w:r>
            <w:r>
              <w:rPr>
                <w:spacing w:val="-1"/>
                <w:sz w:val="18"/>
              </w:rPr>
              <w:t xml:space="preserve"> </w:t>
            </w:r>
            <w:r>
              <w:rPr>
                <w:sz w:val="18"/>
              </w:rPr>
              <w:t xml:space="preserve">of </w:t>
            </w:r>
            <w:r>
              <w:rPr>
                <w:spacing w:val="-2"/>
                <w:sz w:val="18"/>
              </w:rPr>
              <w:t>passes</w:t>
            </w:r>
          </w:p>
        </w:tc>
        <w:tc>
          <w:tcPr>
            <w:tcW w:w="967" w:type="dxa"/>
          </w:tcPr>
          <w:p w14:paraId="009790E7" w14:textId="77777777" w:rsidR="00FA6019" w:rsidRDefault="00FA6019" w:rsidP="00FA48A3">
            <w:pPr>
              <w:pStyle w:val="TableParagraph"/>
              <w:spacing w:before="1"/>
              <w:ind w:left="6"/>
              <w:jc w:val="center"/>
              <w:rPr>
                <w:sz w:val="18"/>
              </w:rPr>
            </w:pPr>
            <w:r>
              <w:rPr>
                <w:sz w:val="18"/>
              </w:rPr>
              <w:t>7</w:t>
            </w:r>
          </w:p>
        </w:tc>
        <w:tc>
          <w:tcPr>
            <w:tcW w:w="969" w:type="dxa"/>
          </w:tcPr>
          <w:p w14:paraId="519E8D3D" w14:textId="77777777" w:rsidR="00FA6019" w:rsidRDefault="00FA6019" w:rsidP="00FA48A3">
            <w:pPr>
              <w:pStyle w:val="TableParagraph"/>
              <w:spacing w:before="1"/>
              <w:ind w:left="152" w:right="147"/>
              <w:jc w:val="center"/>
              <w:rPr>
                <w:sz w:val="18"/>
              </w:rPr>
            </w:pPr>
            <w:r>
              <w:rPr>
                <w:spacing w:val="-5"/>
                <w:sz w:val="18"/>
              </w:rPr>
              <w:t>372</w:t>
            </w:r>
          </w:p>
        </w:tc>
        <w:tc>
          <w:tcPr>
            <w:tcW w:w="967" w:type="dxa"/>
          </w:tcPr>
          <w:p w14:paraId="4A9D3427" w14:textId="77777777" w:rsidR="00FA6019" w:rsidRDefault="00FA6019" w:rsidP="00FA48A3">
            <w:pPr>
              <w:pStyle w:val="TableParagraph"/>
              <w:spacing w:before="1"/>
              <w:ind w:left="7"/>
              <w:jc w:val="center"/>
              <w:rPr>
                <w:sz w:val="18"/>
              </w:rPr>
            </w:pPr>
            <w:r>
              <w:rPr>
                <w:sz w:val="18"/>
              </w:rPr>
              <w:t>3</w:t>
            </w:r>
          </w:p>
        </w:tc>
        <w:tc>
          <w:tcPr>
            <w:tcW w:w="967" w:type="dxa"/>
          </w:tcPr>
          <w:p w14:paraId="0BE69D0E" w14:textId="77777777" w:rsidR="00FA6019" w:rsidRDefault="00FA6019" w:rsidP="00FA48A3">
            <w:pPr>
              <w:pStyle w:val="TableParagraph"/>
              <w:spacing w:before="1"/>
              <w:ind w:left="150" w:right="143"/>
              <w:jc w:val="center"/>
              <w:rPr>
                <w:sz w:val="18"/>
              </w:rPr>
            </w:pPr>
            <w:r>
              <w:rPr>
                <w:spacing w:val="-5"/>
                <w:sz w:val="18"/>
              </w:rPr>
              <w:t>320</w:t>
            </w:r>
          </w:p>
        </w:tc>
        <w:tc>
          <w:tcPr>
            <w:tcW w:w="969" w:type="dxa"/>
          </w:tcPr>
          <w:p w14:paraId="2923D03E" w14:textId="77777777" w:rsidR="00FA6019" w:rsidRDefault="00FA6019" w:rsidP="00FA48A3">
            <w:pPr>
              <w:pStyle w:val="TableParagraph"/>
              <w:spacing w:before="1"/>
              <w:ind w:left="6"/>
              <w:jc w:val="center"/>
              <w:rPr>
                <w:sz w:val="18"/>
              </w:rPr>
            </w:pPr>
            <w:r>
              <w:rPr>
                <w:sz w:val="18"/>
              </w:rPr>
              <w:t>7</w:t>
            </w:r>
          </w:p>
        </w:tc>
        <w:tc>
          <w:tcPr>
            <w:tcW w:w="967" w:type="dxa"/>
          </w:tcPr>
          <w:p w14:paraId="5DF8B02A" w14:textId="77777777" w:rsidR="00FA6019" w:rsidRDefault="00FA6019" w:rsidP="00FA48A3">
            <w:pPr>
              <w:pStyle w:val="TableParagraph"/>
              <w:spacing w:before="1"/>
              <w:ind w:left="153" w:right="143"/>
              <w:jc w:val="center"/>
              <w:rPr>
                <w:sz w:val="18"/>
              </w:rPr>
            </w:pPr>
            <w:r>
              <w:rPr>
                <w:spacing w:val="-5"/>
                <w:sz w:val="18"/>
              </w:rPr>
              <w:t>442</w:t>
            </w:r>
          </w:p>
        </w:tc>
      </w:tr>
      <w:tr w:rsidR="00FA6019" w14:paraId="1E4FE38A" w14:textId="77777777" w:rsidTr="00FA48A3">
        <w:trPr>
          <w:trHeight w:val="217"/>
        </w:trPr>
        <w:tc>
          <w:tcPr>
            <w:tcW w:w="5760" w:type="dxa"/>
          </w:tcPr>
          <w:p w14:paraId="7E3EA903" w14:textId="77777777" w:rsidR="00FA6019" w:rsidRDefault="00FA6019" w:rsidP="00FA48A3">
            <w:pPr>
              <w:pStyle w:val="TableParagraph"/>
              <w:spacing w:line="198" w:lineRule="exact"/>
              <w:rPr>
                <w:sz w:val="18"/>
              </w:rPr>
            </w:pPr>
            <w:r>
              <w:rPr>
                <w:sz w:val="18"/>
              </w:rPr>
              <w:t>Sum</w:t>
            </w:r>
            <w:r>
              <w:rPr>
                <w:spacing w:val="-3"/>
                <w:sz w:val="18"/>
              </w:rPr>
              <w:t xml:space="preserve"> </w:t>
            </w:r>
            <w:r>
              <w:rPr>
                <w:sz w:val="18"/>
              </w:rPr>
              <w:t>of high grades</w:t>
            </w:r>
            <w:r>
              <w:rPr>
                <w:spacing w:val="-1"/>
                <w:sz w:val="18"/>
              </w:rPr>
              <w:t xml:space="preserve"> </w:t>
            </w:r>
            <w:r>
              <w:rPr>
                <w:sz w:val="18"/>
              </w:rPr>
              <w:t>(D</w:t>
            </w:r>
            <w:r>
              <w:rPr>
                <w:spacing w:val="-1"/>
                <w:sz w:val="18"/>
              </w:rPr>
              <w:t xml:space="preserve"> </w:t>
            </w:r>
            <w:r>
              <w:rPr>
                <w:sz w:val="18"/>
              </w:rPr>
              <w:t xml:space="preserve">or </w:t>
            </w:r>
            <w:r>
              <w:rPr>
                <w:spacing w:val="-5"/>
                <w:sz w:val="18"/>
              </w:rPr>
              <w:t>D*)</w:t>
            </w:r>
          </w:p>
        </w:tc>
        <w:tc>
          <w:tcPr>
            <w:tcW w:w="967" w:type="dxa"/>
          </w:tcPr>
          <w:p w14:paraId="44E6DE10" w14:textId="77777777" w:rsidR="00FA6019" w:rsidRDefault="00FA6019" w:rsidP="00FA48A3">
            <w:pPr>
              <w:pStyle w:val="TableParagraph"/>
              <w:spacing w:line="198" w:lineRule="exact"/>
              <w:ind w:left="6"/>
              <w:jc w:val="center"/>
              <w:rPr>
                <w:sz w:val="18"/>
              </w:rPr>
            </w:pPr>
            <w:r>
              <w:rPr>
                <w:sz w:val="18"/>
              </w:rPr>
              <w:t>1</w:t>
            </w:r>
          </w:p>
        </w:tc>
        <w:tc>
          <w:tcPr>
            <w:tcW w:w="969" w:type="dxa"/>
          </w:tcPr>
          <w:p w14:paraId="67E1DCF5" w14:textId="77777777" w:rsidR="00FA6019" w:rsidRDefault="00FA6019" w:rsidP="00FA48A3">
            <w:pPr>
              <w:pStyle w:val="TableParagraph"/>
              <w:spacing w:line="198" w:lineRule="exact"/>
              <w:ind w:left="151" w:right="147"/>
              <w:jc w:val="center"/>
              <w:rPr>
                <w:sz w:val="18"/>
              </w:rPr>
            </w:pPr>
            <w:r>
              <w:rPr>
                <w:spacing w:val="-5"/>
                <w:sz w:val="18"/>
              </w:rPr>
              <w:t>116</w:t>
            </w:r>
          </w:p>
        </w:tc>
        <w:tc>
          <w:tcPr>
            <w:tcW w:w="967" w:type="dxa"/>
          </w:tcPr>
          <w:p w14:paraId="5EE69857" w14:textId="77777777" w:rsidR="00FA6019" w:rsidRDefault="00FA6019" w:rsidP="00FA48A3">
            <w:pPr>
              <w:pStyle w:val="TableParagraph"/>
              <w:spacing w:line="198" w:lineRule="exact"/>
              <w:ind w:left="10"/>
              <w:jc w:val="center"/>
              <w:rPr>
                <w:sz w:val="18"/>
              </w:rPr>
            </w:pPr>
            <w:r>
              <w:rPr>
                <w:sz w:val="18"/>
              </w:rPr>
              <w:t>0</w:t>
            </w:r>
          </w:p>
        </w:tc>
        <w:tc>
          <w:tcPr>
            <w:tcW w:w="967" w:type="dxa"/>
          </w:tcPr>
          <w:p w14:paraId="4F6F2CAD" w14:textId="77777777" w:rsidR="00FA6019" w:rsidRDefault="00FA6019" w:rsidP="00FA48A3">
            <w:pPr>
              <w:pStyle w:val="TableParagraph"/>
              <w:spacing w:line="198" w:lineRule="exact"/>
              <w:ind w:left="151" w:right="143"/>
              <w:jc w:val="center"/>
              <w:rPr>
                <w:sz w:val="18"/>
              </w:rPr>
            </w:pPr>
            <w:r>
              <w:rPr>
                <w:spacing w:val="-5"/>
                <w:sz w:val="18"/>
              </w:rPr>
              <w:t>101</w:t>
            </w:r>
          </w:p>
        </w:tc>
        <w:tc>
          <w:tcPr>
            <w:tcW w:w="969" w:type="dxa"/>
          </w:tcPr>
          <w:p w14:paraId="7711D857" w14:textId="77777777" w:rsidR="00FA6019" w:rsidRDefault="00FA6019" w:rsidP="00FA48A3">
            <w:pPr>
              <w:pStyle w:val="TableParagraph"/>
              <w:spacing w:line="198" w:lineRule="exact"/>
              <w:ind w:left="7"/>
              <w:jc w:val="center"/>
              <w:rPr>
                <w:sz w:val="18"/>
              </w:rPr>
            </w:pPr>
            <w:r>
              <w:rPr>
                <w:sz w:val="18"/>
              </w:rPr>
              <w:t>2</w:t>
            </w:r>
          </w:p>
        </w:tc>
        <w:tc>
          <w:tcPr>
            <w:tcW w:w="967" w:type="dxa"/>
          </w:tcPr>
          <w:p w14:paraId="02A5663D" w14:textId="77777777" w:rsidR="00FA6019" w:rsidRDefault="00FA6019" w:rsidP="00FA48A3">
            <w:pPr>
              <w:pStyle w:val="TableParagraph"/>
              <w:spacing w:line="198" w:lineRule="exact"/>
              <w:ind w:left="153" w:right="142"/>
              <w:jc w:val="center"/>
              <w:rPr>
                <w:sz w:val="18"/>
              </w:rPr>
            </w:pPr>
            <w:r>
              <w:rPr>
                <w:spacing w:val="-5"/>
                <w:sz w:val="18"/>
              </w:rPr>
              <w:t>142</w:t>
            </w:r>
          </w:p>
        </w:tc>
      </w:tr>
      <w:tr w:rsidR="00FA6019" w14:paraId="6A700503" w14:textId="77777777" w:rsidTr="00FA48A3">
        <w:trPr>
          <w:trHeight w:val="220"/>
        </w:trPr>
        <w:tc>
          <w:tcPr>
            <w:tcW w:w="5760" w:type="dxa"/>
          </w:tcPr>
          <w:p w14:paraId="79D8F382" w14:textId="77777777" w:rsidR="00FA6019" w:rsidRDefault="00FA6019" w:rsidP="00FA48A3">
            <w:pPr>
              <w:pStyle w:val="TableParagraph"/>
              <w:spacing w:before="1"/>
              <w:rPr>
                <w:sz w:val="18"/>
              </w:rPr>
            </w:pPr>
            <w:r>
              <w:rPr>
                <w:sz w:val="18"/>
              </w:rPr>
              <w:t>Sum</w:t>
            </w:r>
            <w:r>
              <w:rPr>
                <w:spacing w:val="-1"/>
                <w:sz w:val="18"/>
              </w:rPr>
              <w:t xml:space="preserve"> </w:t>
            </w:r>
            <w:r>
              <w:rPr>
                <w:sz w:val="18"/>
              </w:rPr>
              <w:t>of</w:t>
            </w:r>
            <w:r>
              <w:rPr>
                <w:spacing w:val="-1"/>
                <w:sz w:val="18"/>
              </w:rPr>
              <w:t xml:space="preserve"> </w:t>
            </w:r>
            <w:r>
              <w:rPr>
                <w:sz w:val="18"/>
              </w:rPr>
              <w:t>Achieved</w:t>
            </w:r>
            <w:r>
              <w:rPr>
                <w:spacing w:val="-1"/>
                <w:sz w:val="18"/>
              </w:rPr>
              <w:t xml:space="preserve"> </w:t>
            </w:r>
            <w:r>
              <w:rPr>
                <w:sz w:val="18"/>
              </w:rPr>
              <w:t>at</w:t>
            </w:r>
            <w:r>
              <w:rPr>
                <w:spacing w:val="-1"/>
                <w:sz w:val="18"/>
              </w:rPr>
              <w:t xml:space="preserve"> </w:t>
            </w:r>
            <w:r>
              <w:rPr>
                <w:sz w:val="18"/>
              </w:rPr>
              <w:t>least</w:t>
            </w:r>
            <w:r>
              <w:rPr>
                <w:spacing w:val="-3"/>
                <w:sz w:val="18"/>
              </w:rPr>
              <w:t xml:space="preserve"> </w:t>
            </w:r>
            <w:r>
              <w:rPr>
                <w:sz w:val="18"/>
              </w:rPr>
              <w:t xml:space="preserve">as </w:t>
            </w:r>
            <w:r>
              <w:rPr>
                <w:spacing w:val="-2"/>
                <w:sz w:val="18"/>
              </w:rPr>
              <w:t>expected</w:t>
            </w:r>
          </w:p>
        </w:tc>
        <w:tc>
          <w:tcPr>
            <w:tcW w:w="967" w:type="dxa"/>
          </w:tcPr>
          <w:p w14:paraId="1302B2EC" w14:textId="77777777" w:rsidR="00FA6019" w:rsidRDefault="00FA6019" w:rsidP="00FA48A3">
            <w:pPr>
              <w:pStyle w:val="TableParagraph"/>
              <w:spacing w:before="1"/>
              <w:ind w:left="7"/>
              <w:jc w:val="center"/>
              <w:rPr>
                <w:sz w:val="18"/>
              </w:rPr>
            </w:pPr>
            <w:r>
              <w:rPr>
                <w:sz w:val="18"/>
              </w:rPr>
              <w:t>2</w:t>
            </w:r>
          </w:p>
        </w:tc>
        <w:tc>
          <w:tcPr>
            <w:tcW w:w="969" w:type="dxa"/>
          </w:tcPr>
          <w:p w14:paraId="6996C267" w14:textId="77777777" w:rsidR="00FA6019" w:rsidRDefault="00FA6019" w:rsidP="00FA48A3">
            <w:pPr>
              <w:pStyle w:val="TableParagraph"/>
              <w:spacing w:before="1"/>
              <w:ind w:left="153" w:right="147"/>
              <w:jc w:val="center"/>
              <w:rPr>
                <w:sz w:val="18"/>
              </w:rPr>
            </w:pPr>
            <w:r>
              <w:rPr>
                <w:spacing w:val="-5"/>
                <w:sz w:val="18"/>
              </w:rPr>
              <w:t>206</w:t>
            </w:r>
          </w:p>
        </w:tc>
        <w:tc>
          <w:tcPr>
            <w:tcW w:w="967" w:type="dxa"/>
          </w:tcPr>
          <w:p w14:paraId="57ACCBDF" w14:textId="77777777" w:rsidR="00FA6019" w:rsidRDefault="00FA6019" w:rsidP="00FA48A3">
            <w:pPr>
              <w:pStyle w:val="TableParagraph"/>
              <w:spacing w:before="1"/>
              <w:ind w:left="8"/>
              <w:jc w:val="center"/>
              <w:rPr>
                <w:sz w:val="18"/>
              </w:rPr>
            </w:pPr>
            <w:r>
              <w:rPr>
                <w:sz w:val="18"/>
              </w:rPr>
              <w:t>3</w:t>
            </w:r>
          </w:p>
        </w:tc>
        <w:tc>
          <w:tcPr>
            <w:tcW w:w="967" w:type="dxa"/>
          </w:tcPr>
          <w:p w14:paraId="1B161DC7" w14:textId="77777777" w:rsidR="00FA6019" w:rsidRDefault="00FA6019" w:rsidP="00FA48A3">
            <w:pPr>
              <w:pStyle w:val="TableParagraph"/>
              <w:spacing w:before="1"/>
              <w:ind w:left="151" w:right="143"/>
              <w:jc w:val="center"/>
              <w:rPr>
                <w:sz w:val="18"/>
              </w:rPr>
            </w:pPr>
            <w:r>
              <w:rPr>
                <w:spacing w:val="-5"/>
                <w:sz w:val="18"/>
              </w:rPr>
              <w:t>195</w:t>
            </w:r>
          </w:p>
        </w:tc>
        <w:tc>
          <w:tcPr>
            <w:tcW w:w="969" w:type="dxa"/>
          </w:tcPr>
          <w:p w14:paraId="3A81271F" w14:textId="77777777" w:rsidR="00FA6019" w:rsidRDefault="00FA6019" w:rsidP="00FA48A3">
            <w:pPr>
              <w:pStyle w:val="TableParagraph"/>
              <w:spacing w:before="1"/>
              <w:ind w:left="6"/>
              <w:jc w:val="center"/>
              <w:rPr>
                <w:sz w:val="18"/>
              </w:rPr>
            </w:pPr>
            <w:r>
              <w:rPr>
                <w:sz w:val="18"/>
              </w:rPr>
              <w:t>4</w:t>
            </w:r>
          </w:p>
        </w:tc>
        <w:tc>
          <w:tcPr>
            <w:tcW w:w="967" w:type="dxa"/>
          </w:tcPr>
          <w:p w14:paraId="07C6A336" w14:textId="77777777" w:rsidR="00FA6019" w:rsidRDefault="00FA6019" w:rsidP="00FA48A3">
            <w:pPr>
              <w:pStyle w:val="TableParagraph"/>
              <w:spacing w:before="1"/>
              <w:ind w:left="153" w:right="142"/>
              <w:jc w:val="center"/>
              <w:rPr>
                <w:sz w:val="18"/>
              </w:rPr>
            </w:pPr>
            <w:r>
              <w:rPr>
                <w:spacing w:val="-5"/>
                <w:sz w:val="18"/>
              </w:rPr>
              <w:t>308</w:t>
            </w:r>
          </w:p>
        </w:tc>
      </w:tr>
      <w:tr w:rsidR="00FA6019" w14:paraId="3F602F01" w14:textId="77777777" w:rsidTr="00FA48A3">
        <w:trPr>
          <w:trHeight w:val="220"/>
        </w:trPr>
        <w:tc>
          <w:tcPr>
            <w:tcW w:w="5760" w:type="dxa"/>
          </w:tcPr>
          <w:p w14:paraId="667D3F58" w14:textId="77777777" w:rsidR="00FA6019" w:rsidRDefault="00FA6019" w:rsidP="00FA48A3">
            <w:pPr>
              <w:pStyle w:val="TableParagraph"/>
              <w:spacing w:before="1"/>
              <w:rPr>
                <w:sz w:val="18"/>
              </w:rPr>
            </w:pPr>
            <w:r>
              <w:rPr>
                <w:sz w:val="18"/>
              </w:rPr>
              <w:t>Sum</w:t>
            </w:r>
            <w:r>
              <w:rPr>
                <w:spacing w:val="-1"/>
                <w:sz w:val="18"/>
              </w:rPr>
              <w:t xml:space="preserve"> </w:t>
            </w:r>
            <w:r>
              <w:rPr>
                <w:sz w:val="18"/>
              </w:rPr>
              <w:t>of</w:t>
            </w:r>
            <w:r>
              <w:rPr>
                <w:spacing w:val="-1"/>
                <w:sz w:val="18"/>
              </w:rPr>
              <w:t xml:space="preserve"> </w:t>
            </w:r>
            <w:r>
              <w:rPr>
                <w:sz w:val="18"/>
              </w:rPr>
              <w:t>Achieved</w:t>
            </w:r>
            <w:r>
              <w:rPr>
                <w:spacing w:val="-2"/>
                <w:sz w:val="18"/>
              </w:rPr>
              <w:t xml:space="preserve"> </w:t>
            </w:r>
            <w:r>
              <w:rPr>
                <w:sz w:val="18"/>
              </w:rPr>
              <w:t>higher</w:t>
            </w:r>
            <w:r>
              <w:rPr>
                <w:spacing w:val="-1"/>
                <w:sz w:val="18"/>
              </w:rPr>
              <w:t xml:space="preserve"> </w:t>
            </w:r>
            <w:r>
              <w:rPr>
                <w:sz w:val="18"/>
              </w:rPr>
              <w:t xml:space="preserve">than </w:t>
            </w:r>
            <w:r>
              <w:rPr>
                <w:spacing w:val="-2"/>
                <w:sz w:val="18"/>
              </w:rPr>
              <w:t>expected</w:t>
            </w:r>
          </w:p>
        </w:tc>
        <w:tc>
          <w:tcPr>
            <w:tcW w:w="967" w:type="dxa"/>
          </w:tcPr>
          <w:p w14:paraId="6DF40B73" w14:textId="77777777" w:rsidR="00FA6019" w:rsidRDefault="00FA6019" w:rsidP="00FA48A3">
            <w:pPr>
              <w:pStyle w:val="TableParagraph"/>
              <w:spacing w:before="1"/>
              <w:ind w:left="5"/>
              <w:jc w:val="center"/>
              <w:rPr>
                <w:sz w:val="18"/>
              </w:rPr>
            </w:pPr>
            <w:r>
              <w:rPr>
                <w:sz w:val="18"/>
              </w:rPr>
              <w:t>1</w:t>
            </w:r>
          </w:p>
        </w:tc>
        <w:tc>
          <w:tcPr>
            <w:tcW w:w="969" w:type="dxa"/>
          </w:tcPr>
          <w:p w14:paraId="46683DFA" w14:textId="77777777" w:rsidR="00FA6019" w:rsidRDefault="00FA6019" w:rsidP="00FA48A3">
            <w:pPr>
              <w:pStyle w:val="TableParagraph"/>
              <w:spacing w:before="1"/>
              <w:ind w:left="152" w:right="147"/>
              <w:jc w:val="center"/>
              <w:rPr>
                <w:sz w:val="18"/>
              </w:rPr>
            </w:pPr>
            <w:r>
              <w:rPr>
                <w:spacing w:val="-5"/>
                <w:sz w:val="18"/>
              </w:rPr>
              <w:t>84</w:t>
            </w:r>
          </w:p>
        </w:tc>
        <w:tc>
          <w:tcPr>
            <w:tcW w:w="967" w:type="dxa"/>
          </w:tcPr>
          <w:p w14:paraId="281E7BC2" w14:textId="77777777" w:rsidR="00FA6019" w:rsidRDefault="00FA6019" w:rsidP="00FA48A3">
            <w:pPr>
              <w:pStyle w:val="TableParagraph"/>
              <w:spacing w:before="1"/>
              <w:ind w:left="8"/>
              <w:jc w:val="center"/>
              <w:rPr>
                <w:sz w:val="18"/>
              </w:rPr>
            </w:pPr>
            <w:r>
              <w:rPr>
                <w:sz w:val="18"/>
              </w:rPr>
              <w:t>0</w:t>
            </w:r>
          </w:p>
        </w:tc>
        <w:tc>
          <w:tcPr>
            <w:tcW w:w="967" w:type="dxa"/>
          </w:tcPr>
          <w:p w14:paraId="347E9672" w14:textId="77777777" w:rsidR="00FA6019" w:rsidRDefault="00FA6019" w:rsidP="00FA48A3">
            <w:pPr>
              <w:pStyle w:val="TableParagraph"/>
              <w:spacing w:before="1"/>
              <w:ind w:left="150" w:right="143"/>
              <w:jc w:val="center"/>
              <w:rPr>
                <w:sz w:val="18"/>
              </w:rPr>
            </w:pPr>
            <w:r>
              <w:rPr>
                <w:spacing w:val="-5"/>
                <w:sz w:val="18"/>
              </w:rPr>
              <w:t>80</w:t>
            </w:r>
          </w:p>
        </w:tc>
        <w:tc>
          <w:tcPr>
            <w:tcW w:w="969" w:type="dxa"/>
          </w:tcPr>
          <w:p w14:paraId="775E6C80" w14:textId="77777777" w:rsidR="00FA6019" w:rsidRDefault="00FA6019" w:rsidP="00FA48A3">
            <w:pPr>
              <w:pStyle w:val="TableParagraph"/>
              <w:spacing w:before="1"/>
              <w:ind w:left="8"/>
              <w:jc w:val="center"/>
              <w:rPr>
                <w:sz w:val="18"/>
              </w:rPr>
            </w:pPr>
            <w:r>
              <w:rPr>
                <w:sz w:val="18"/>
              </w:rPr>
              <w:t>3</w:t>
            </w:r>
          </w:p>
        </w:tc>
        <w:tc>
          <w:tcPr>
            <w:tcW w:w="967" w:type="dxa"/>
          </w:tcPr>
          <w:p w14:paraId="7C756993" w14:textId="77777777" w:rsidR="00FA6019" w:rsidRDefault="00FA6019" w:rsidP="00FA48A3">
            <w:pPr>
              <w:pStyle w:val="TableParagraph"/>
              <w:spacing w:before="1"/>
              <w:ind w:left="153" w:right="143"/>
              <w:jc w:val="center"/>
              <w:rPr>
                <w:sz w:val="18"/>
              </w:rPr>
            </w:pPr>
            <w:r>
              <w:rPr>
                <w:spacing w:val="-5"/>
                <w:sz w:val="18"/>
              </w:rPr>
              <w:t>136</w:t>
            </w:r>
          </w:p>
        </w:tc>
      </w:tr>
      <w:tr w:rsidR="00FA6019" w14:paraId="0CB9005D" w14:textId="77777777" w:rsidTr="00FA48A3">
        <w:trPr>
          <w:trHeight w:val="217"/>
        </w:trPr>
        <w:tc>
          <w:tcPr>
            <w:tcW w:w="5760" w:type="dxa"/>
            <w:shd w:val="clear" w:color="auto" w:fill="91CDDB"/>
          </w:tcPr>
          <w:p w14:paraId="67F803EA" w14:textId="77777777" w:rsidR="00FA6019" w:rsidRDefault="00FA6019" w:rsidP="00FA48A3">
            <w:pPr>
              <w:pStyle w:val="TableParagraph"/>
              <w:spacing w:line="198" w:lineRule="exact"/>
              <w:rPr>
                <w:sz w:val="18"/>
              </w:rPr>
            </w:pPr>
            <w:r>
              <w:rPr>
                <w:sz w:val="18"/>
              </w:rPr>
              <w:t>Average</w:t>
            </w:r>
            <w:r>
              <w:rPr>
                <w:spacing w:val="-3"/>
                <w:sz w:val="18"/>
              </w:rPr>
              <w:t xml:space="preserve"> </w:t>
            </w:r>
            <w:r>
              <w:rPr>
                <w:sz w:val="18"/>
              </w:rPr>
              <w:t>Difference</w:t>
            </w:r>
            <w:r>
              <w:rPr>
                <w:spacing w:val="-2"/>
                <w:sz w:val="18"/>
              </w:rPr>
              <w:t xml:space="preserve"> </w:t>
            </w:r>
            <w:r>
              <w:rPr>
                <w:sz w:val="18"/>
              </w:rPr>
              <w:t>from</w:t>
            </w:r>
            <w:r>
              <w:rPr>
                <w:spacing w:val="-2"/>
                <w:sz w:val="18"/>
              </w:rPr>
              <w:t xml:space="preserve"> </w:t>
            </w:r>
            <w:r>
              <w:rPr>
                <w:sz w:val="18"/>
              </w:rPr>
              <w:t>target</w:t>
            </w:r>
            <w:r>
              <w:rPr>
                <w:spacing w:val="-3"/>
                <w:sz w:val="18"/>
              </w:rPr>
              <w:t xml:space="preserve"> </w:t>
            </w:r>
            <w:r>
              <w:rPr>
                <w:sz w:val="18"/>
              </w:rPr>
              <w:t xml:space="preserve">grade of </w:t>
            </w:r>
            <w:r>
              <w:rPr>
                <w:spacing w:val="-2"/>
                <w:sz w:val="18"/>
              </w:rPr>
              <w:t>passes</w:t>
            </w:r>
          </w:p>
        </w:tc>
        <w:tc>
          <w:tcPr>
            <w:tcW w:w="967" w:type="dxa"/>
            <w:shd w:val="clear" w:color="auto" w:fill="91CDDB"/>
          </w:tcPr>
          <w:p w14:paraId="30BB1DF2" w14:textId="77777777" w:rsidR="00FA6019" w:rsidRDefault="00FA6019" w:rsidP="00FA48A3">
            <w:pPr>
              <w:pStyle w:val="TableParagraph"/>
              <w:spacing w:line="198" w:lineRule="exact"/>
              <w:ind w:left="150" w:right="143"/>
              <w:jc w:val="center"/>
              <w:rPr>
                <w:sz w:val="18"/>
              </w:rPr>
            </w:pPr>
            <w:r>
              <w:rPr>
                <w:sz w:val="18"/>
              </w:rPr>
              <w:t>-</w:t>
            </w:r>
            <w:r>
              <w:rPr>
                <w:spacing w:val="-5"/>
                <w:sz w:val="18"/>
              </w:rPr>
              <w:t>0.9</w:t>
            </w:r>
          </w:p>
        </w:tc>
        <w:tc>
          <w:tcPr>
            <w:tcW w:w="969" w:type="dxa"/>
            <w:shd w:val="clear" w:color="auto" w:fill="91CDDB"/>
          </w:tcPr>
          <w:p w14:paraId="1578A302" w14:textId="77777777" w:rsidR="00FA6019" w:rsidRDefault="00FA6019" w:rsidP="00FA48A3">
            <w:pPr>
              <w:pStyle w:val="TableParagraph"/>
              <w:spacing w:line="198" w:lineRule="exact"/>
              <w:ind w:left="152" w:right="147"/>
              <w:jc w:val="center"/>
              <w:rPr>
                <w:sz w:val="18"/>
              </w:rPr>
            </w:pPr>
            <w:r>
              <w:rPr>
                <w:sz w:val="18"/>
              </w:rPr>
              <w:t>-</w:t>
            </w:r>
            <w:r>
              <w:rPr>
                <w:spacing w:val="-5"/>
                <w:sz w:val="18"/>
              </w:rPr>
              <w:t>0.5</w:t>
            </w:r>
          </w:p>
        </w:tc>
        <w:tc>
          <w:tcPr>
            <w:tcW w:w="967" w:type="dxa"/>
            <w:shd w:val="clear" w:color="auto" w:fill="91CDDB"/>
          </w:tcPr>
          <w:p w14:paraId="50125240" w14:textId="77777777" w:rsidR="00FA6019" w:rsidRDefault="00FA6019" w:rsidP="00FA48A3">
            <w:pPr>
              <w:pStyle w:val="TableParagraph"/>
              <w:spacing w:line="198" w:lineRule="exact"/>
              <w:ind w:left="153" w:right="142"/>
              <w:jc w:val="center"/>
              <w:rPr>
                <w:sz w:val="18"/>
              </w:rPr>
            </w:pPr>
            <w:r>
              <w:rPr>
                <w:spacing w:val="-5"/>
                <w:sz w:val="18"/>
              </w:rPr>
              <w:t>0.0</w:t>
            </w:r>
          </w:p>
        </w:tc>
        <w:tc>
          <w:tcPr>
            <w:tcW w:w="967" w:type="dxa"/>
            <w:shd w:val="clear" w:color="auto" w:fill="91CDDB"/>
          </w:tcPr>
          <w:p w14:paraId="69EA48E0" w14:textId="77777777" w:rsidR="00FA6019" w:rsidRDefault="00FA6019" w:rsidP="00FA48A3">
            <w:pPr>
              <w:pStyle w:val="TableParagraph"/>
              <w:spacing w:line="198" w:lineRule="exact"/>
              <w:ind w:left="152" w:right="143"/>
              <w:jc w:val="center"/>
              <w:rPr>
                <w:sz w:val="18"/>
              </w:rPr>
            </w:pPr>
            <w:r>
              <w:rPr>
                <w:sz w:val="18"/>
              </w:rPr>
              <w:t>-</w:t>
            </w:r>
            <w:r>
              <w:rPr>
                <w:spacing w:val="-5"/>
                <w:sz w:val="18"/>
              </w:rPr>
              <w:t>0.4</w:t>
            </w:r>
          </w:p>
        </w:tc>
        <w:tc>
          <w:tcPr>
            <w:tcW w:w="969" w:type="dxa"/>
            <w:shd w:val="clear" w:color="auto" w:fill="91CDDB"/>
          </w:tcPr>
          <w:p w14:paraId="5BFA9B3B" w14:textId="77777777" w:rsidR="00FA6019" w:rsidRDefault="00FA6019" w:rsidP="00FA48A3">
            <w:pPr>
              <w:pStyle w:val="TableParagraph"/>
              <w:spacing w:line="198" w:lineRule="exact"/>
              <w:ind w:left="153" w:right="146"/>
              <w:jc w:val="center"/>
              <w:rPr>
                <w:sz w:val="18"/>
              </w:rPr>
            </w:pPr>
            <w:r>
              <w:rPr>
                <w:sz w:val="18"/>
              </w:rPr>
              <w:t>-</w:t>
            </w:r>
            <w:r>
              <w:rPr>
                <w:spacing w:val="-5"/>
                <w:sz w:val="18"/>
              </w:rPr>
              <w:t>0.4</w:t>
            </w:r>
          </w:p>
        </w:tc>
        <w:tc>
          <w:tcPr>
            <w:tcW w:w="967" w:type="dxa"/>
            <w:shd w:val="clear" w:color="auto" w:fill="91CDDB"/>
          </w:tcPr>
          <w:p w14:paraId="382208D1" w14:textId="77777777" w:rsidR="00FA6019" w:rsidRDefault="00FA6019" w:rsidP="00FA48A3">
            <w:pPr>
              <w:pStyle w:val="TableParagraph"/>
              <w:spacing w:line="198" w:lineRule="exact"/>
              <w:ind w:left="11"/>
              <w:jc w:val="center"/>
              <w:rPr>
                <w:sz w:val="18"/>
              </w:rPr>
            </w:pPr>
            <w:r>
              <w:rPr>
                <w:sz w:val="18"/>
              </w:rPr>
              <w:t>0</w:t>
            </w:r>
          </w:p>
        </w:tc>
      </w:tr>
      <w:tr w:rsidR="00FA6019" w14:paraId="150D609E" w14:textId="77777777" w:rsidTr="00FA48A3">
        <w:trPr>
          <w:trHeight w:val="220"/>
        </w:trPr>
        <w:tc>
          <w:tcPr>
            <w:tcW w:w="5760" w:type="dxa"/>
            <w:shd w:val="clear" w:color="auto" w:fill="91CDDB"/>
          </w:tcPr>
          <w:p w14:paraId="304F995F" w14:textId="77777777" w:rsidR="00FA6019" w:rsidRDefault="00FA6019" w:rsidP="00FA48A3">
            <w:pPr>
              <w:pStyle w:val="TableParagraph"/>
              <w:spacing w:before="1"/>
              <w:rPr>
                <w:sz w:val="18"/>
              </w:rPr>
            </w:pPr>
            <w:r>
              <w:rPr>
                <w:sz w:val="18"/>
              </w:rPr>
              <w:t>Average difference</w:t>
            </w:r>
            <w:r>
              <w:rPr>
                <w:spacing w:val="-3"/>
                <w:sz w:val="18"/>
              </w:rPr>
              <w:t xml:space="preserve"> </w:t>
            </w:r>
            <w:r>
              <w:rPr>
                <w:sz w:val="18"/>
              </w:rPr>
              <w:t>from Stretch and</w:t>
            </w:r>
            <w:r>
              <w:rPr>
                <w:spacing w:val="-3"/>
                <w:sz w:val="18"/>
              </w:rPr>
              <w:t xml:space="preserve"> </w:t>
            </w:r>
            <w:r>
              <w:rPr>
                <w:sz w:val="18"/>
              </w:rPr>
              <w:t>challenge</w:t>
            </w:r>
            <w:r>
              <w:rPr>
                <w:spacing w:val="-3"/>
                <w:sz w:val="18"/>
              </w:rPr>
              <w:t xml:space="preserve"> </w:t>
            </w:r>
            <w:r>
              <w:rPr>
                <w:sz w:val="18"/>
              </w:rPr>
              <w:t>target</w:t>
            </w:r>
            <w:r>
              <w:rPr>
                <w:spacing w:val="2"/>
                <w:sz w:val="18"/>
              </w:rPr>
              <w:t xml:space="preserve"> </w:t>
            </w:r>
            <w:r>
              <w:rPr>
                <w:sz w:val="18"/>
              </w:rPr>
              <w:t>grade</w:t>
            </w:r>
            <w:r>
              <w:rPr>
                <w:spacing w:val="-3"/>
                <w:sz w:val="18"/>
              </w:rPr>
              <w:t xml:space="preserve"> </w:t>
            </w:r>
            <w:r>
              <w:rPr>
                <w:sz w:val="18"/>
              </w:rPr>
              <w:t>of</w:t>
            </w:r>
            <w:r>
              <w:rPr>
                <w:spacing w:val="2"/>
                <w:sz w:val="18"/>
              </w:rPr>
              <w:t xml:space="preserve"> </w:t>
            </w:r>
            <w:r>
              <w:rPr>
                <w:spacing w:val="-2"/>
                <w:sz w:val="18"/>
              </w:rPr>
              <w:t>passes</w:t>
            </w:r>
          </w:p>
        </w:tc>
        <w:tc>
          <w:tcPr>
            <w:tcW w:w="967" w:type="dxa"/>
            <w:shd w:val="clear" w:color="auto" w:fill="91CDDB"/>
          </w:tcPr>
          <w:p w14:paraId="78BBA414" w14:textId="77777777" w:rsidR="00FA6019" w:rsidRDefault="00FA6019" w:rsidP="00FA48A3">
            <w:pPr>
              <w:pStyle w:val="TableParagraph"/>
              <w:spacing w:before="1"/>
              <w:ind w:left="150" w:right="143"/>
              <w:jc w:val="center"/>
              <w:rPr>
                <w:sz w:val="18"/>
              </w:rPr>
            </w:pPr>
            <w:r>
              <w:rPr>
                <w:sz w:val="18"/>
              </w:rPr>
              <w:t>-</w:t>
            </w:r>
            <w:r>
              <w:rPr>
                <w:spacing w:val="-5"/>
                <w:sz w:val="18"/>
              </w:rPr>
              <w:t>1.7</w:t>
            </w:r>
          </w:p>
        </w:tc>
        <w:tc>
          <w:tcPr>
            <w:tcW w:w="969" w:type="dxa"/>
            <w:shd w:val="clear" w:color="auto" w:fill="91CDDB"/>
          </w:tcPr>
          <w:p w14:paraId="519299E9" w14:textId="77777777" w:rsidR="00FA6019" w:rsidRDefault="00FA6019" w:rsidP="00FA48A3">
            <w:pPr>
              <w:pStyle w:val="TableParagraph"/>
              <w:spacing w:before="1"/>
              <w:ind w:left="152" w:right="147"/>
              <w:jc w:val="center"/>
              <w:rPr>
                <w:sz w:val="18"/>
              </w:rPr>
            </w:pPr>
            <w:r>
              <w:rPr>
                <w:sz w:val="18"/>
              </w:rPr>
              <w:t>-</w:t>
            </w:r>
            <w:r>
              <w:rPr>
                <w:spacing w:val="-5"/>
                <w:sz w:val="18"/>
              </w:rPr>
              <w:t>1.3</w:t>
            </w:r>
          </w:p>
        </w:tc>
        <w:tc>
          <w:tcPr>
            <w:tcW w:w="967" w:type="dxa"/>
            <w:shd w:val="clear" w:color="auto" w:fill="91CDDB"/>
          </w:tcPr>
          <w:p w14:paraId="00276939" w14:textId="77777777" w:rsidR="00FA6019" w:rsidRDefault="00FA6019" w:rsidP="00FA48A3">
            <w:pPr>
              <w:pStyle w:val="TableParagraph"/>
              <w:spacing w:before="1"/>
              <w:ind w:left="151" w:right="143"/>
              <w:jc w:val="center"/>
              <w:rPr>
                <w:sz w:val="18"/>
              </w:rPr>
            </w:pPr>
            <w:r>
              <w:rPr>
                <w:sz w:val="18"/>
              </w:rPr>
              <w:t>-</w:t>
            </w:r>
            <w:r>
              <w:rPr>
                <w:spacing w:val="-5"/>
                <w:sz w:val="18"/>
              </w:rPr>
              <w:t>1.0</w:t>
            </w:r>
          </w:p>
        </w:tc>
        <w:tc>
          <w:tcPr>
            <w:tcW w:w="967" w:type="dxa"/>
            <w:shd w:val="clear" w:color="auto" w:fill="91CDDB"/>
          </w:tcPr>
          <w:p w14:paraId="02FC6090" w14:textId="77777777" w:rsidR="00FA6019" w:rsidRDefault="00FA6019" w:rsidP="00FA48A3">
            <w:pPr>
              <w:pStyle w:val="TableParagraph"/>
              <w:spacing w:before="1"/>
              <w:ind w:left="152" w:right="143"/>
              <w:jc w:val="center"/>
              <w:rPr>
                <w:sz w:val="18"/>
              </w:rPr>
            </w:pPr>
            <w:r>
              <w:rPr>
                <w:sz w:val="18"/>
              </w:rPr>
              <w:t>-</w:t>
            </w:r>
            <w:r>
              <w:rPr>
                <w:spacing w:val="-5"/>
                <w:sz w:val="18"/>
              </w:rPr>
              <w:t>1.4</w:t>
            </w:r>
          </w:p>
        </w:tc>
        <w:tc>
          <w:tcPr>
            <w:tcW w:w="969" w:type="dxa"/>
            <w:shd w:val="clear" w:color="auto" w:fill="91CDDB"/>
          </w:tcPr>
          <w:p w14:paraId="27113847" w14:textId="77777777" w:rsidR="00FA6019" w:rsidRDefault="00FA6019" w:rsidP="00FA48A3">
            <w:pPr>
              <w:pStyle w:val="TableParagraph"/>
              <w:spacing w:before="1"/>
              <w:ind w:left="153" w:right="146"/>
              <w:jc w:val="center"/>
              <w:rPr>
                <w:sz w:val="18"/>
              </w:rPr>
            </w:pPr>
            <w:r>
              <w:rPr>
                <w:sz w:val="18"/>
              </w:rPr>
              <w:t>-</w:t>
            </w:r>
            <w:r>
              <w:rPr>
                <w:spacing w:val="-5"/>
                <w:sz w:val="18"/>
              </w:rPr>
              <w:t>1.4</w:t>
            </w:r>
          </w:p>
        </w:tc>
        <w:tc>
          <w:tcPr>
            <w:tcW w:w="967" w:type="dxa"/>
            <w:shd w:val="clear" w:color="auto" w:fill="91CDDB"/>
          </w:tcPr>
          <w:p w14:paraId="5AA8B3FA" w14:textId="77777777" w:rsidR="00FA6019" w:rsidRDefault="00FA6019" w:rsidP="00FA48A3">
            <w:pPr>
              <w:pStyle w:val="TableParagraph"/>
              <w:spacing w:before="1"/>
              <w:ind w:left="153" w:right="143"/>
              <w:jc w:val="center"/>
              <w:rPr>
                <w:sz w:val="18"/>
              </w:rPr>
            </w:pPr>
            <w:r>
              <w:rPr>
                <w:sz w:val="18"/>
              </w:rPr>
              <w:t>-</w:t>
            </w:r>
            <w:r>
              <w:rPr>
                <w:spacing w:val="-5"/>
                <w:sz w:val="18"/>
              </w:rPr>
              <w:t>1.1</w:t>
            </w:r>
          </w:p>
        </w:tc>
      </w:tr>
      <w:tr w:rsidR="00FA6019" w14:paraId="230E78E2" w14:textId="77777777" w:rsidTr="00FA48A3">
        <w:trPr>
          <w:trHeight w:val="220"/>
        </w:trPr>
        <w:tc>
          <w:tcPr>
            <w:tcW w:w="5760" w:type="dxa"/>
          </w:tcPr>
          <w:p w14:paraId="3D4040A6" w14:textId="77777777" w:rsidR="00FA6019" w:rsidRDefault="00FA6019" w:rsidP="00FA48A3">
            <w:pPr>
              <w:pStyle w:val="TableParagraph"/>
              <w:spacing w:before="1"/>
              <w:rPr>
                <w:sz w:val="18"/>
              </w:rPr>
            </w:pPr>
            <w:r>
              <w:rPr>
                <w:sz w:val="18"/>
              </w:rPr>
              <w:t>% of</w:t>
            </w:r>
            <w:r>
              <w:rPr>
                <w:spacing w:val="1"/>
                <w:sz w:val="18"/>
              </w:rPr>
              <w:t xml:space="preserve"> </w:t>
            </w:r>
            <w:r>
              <w:rPr>
                <w:sz w:val="18"/>
              </w:rPr>
              <w:t>high</w:t>
            </w:r>
            <w:r>
              <w:rPr>
                <w:spacing w:val="-3"/>
                <w:sz w:val="18"/>
              </w:rPr>
              <w:t xml:space="preserve"> </w:t>
            </w:r>
            <w:r>
              <w:rPr>
                <w:sz w:val="18"/>
              </w:rPr>
              <w:t>grades</w:t>
            </w:r>
            <w:r>
              <w:rPr>
                <w:spacing w:val="1"/>
                <w:sz w:val="18"/>
              </w:rPr>
              <w:t xml:space="preserve"> </w:t>
            </w:r>
            <w:r>
              <w:rPr>
                <w:sz w:val="18"/>
              </w:rPr>
              <w:t>(D</w:t>
            </w:r>
            <w:r>
              <w:rPr>
                <w:spacing w:val="-1"/>
                <w:sz w:val="18"/>
              </w:rPr>
              <w:t xml:space="preserve"> </w:t>
            </w:r>
            <w:r>
              <w:rPr>
                <w:sz w:val="18"/>
              </w:rPr>
              <w:t>or</w:t>
            </w:r>
            <w:r>
              <w:rPr>
                <w:spacing w:val="-1"/>
                <w:sz w:val="18"/>
              </w:rPr>
              <w:t xml:space="preserve"> </w:t>
            </w:r>
            <w:r>
              <w:rPr>
                <w:sz w:val="18"/>
              </w:rPr>
              <w:t xml:space="preserve">D*) of </w:t>
            </w:r>
            <w:r>
              <w:rPr>
                <w:spacing w:val="-2"/>
                <w:sz w:val="18"/>
              </w:rPr>
              <w:t>passes</w:t>
            </w:r>
          </w:p>
        </w:tc>
        <w:tc>
          <w:tcPr>
            <w:tcW w:w="967" w:type="dxa"/>
          </w:tcPr>
          <w:p w14:paraId="64FD036F" w14:textId="77777777" w:rsidR="00FA6019" w:rsidRDefault="00FA6019" w:rsidP="00FA48A3">
            <w:pPr>
              <w:pStyle w:val="TableParagraph"/>
              <w:spacing w:before="1"/>
              <w:ind w:left="152" w:right="143"/>
              <w:jc w:val="center"/>
              <w:rPr>
                <w:sz w:val="18"/>
              </w:rPr>
            </w:pPr>
            <w:r>
              <w:rPr>
                <w:spacing w:val="-2"/>
                <w:sz w:val="18"/>
              </w:rPr>
              <w:t>14.3%</w:t>
            </w:r>
          </w:p>
        </w:tc>
        <w:tc>
          <w:tcPr>
            <w:tcW w:w="969" w:type="dxa"/>
          </w:tcPr>
          <w:p w14:paraId="59799F13" w14:textId="77777777" w:rsidR="00FA6019" w:rsidRDefault="00FA6019" w:rsidP="00FA48A3">
            <w:pPr>
              <w:pStyle w:val="TableParagraph"/>
              <w:spacing w:before="1"/>
              <w:ind w:left="153" w:right="147"/>
              <w:jc w:val="center"/>
              <w:rPr>
                <w:sz w:val="18"/>
              </w:rPr>
            </w:pPr>
            <w:r>
              <w:rPr>
                <w:spacing w:val="-2"/>
                <w:sz w:val="18"/>
              </w:rPr>
              <w:t>31.2%</w:t>
            </w:r>
          </w:p>
        </w:tc>
        <w:tc>
          <w:tcPr>
            <w:tcW w:w="967" w:type="dxa"/>
          </w:tcPr>
          <w:p w14:paraId="29D88F5E" w14:textId="77777777" w:rsidR="00FA6019" w:rsidRDefault="00FA6019" w:rsidP="00FA48A3">
            <w:pPr>
              <w:pStyle w:val="TableParagraph"/>
              <w:spacing w:before="1"/>
              <w:ind w:left="11"/>
              <w:jc w:val="center"/>
              <w:rPr>
                <w:sz w:val="18"/>
              </w:rPr>
            </w:pPr>
            <w:r>
              <w:rPr>
                <w:sz w:val="18"/>
              </w:rPr>
              <w:t>-</w:t>
            </w:r>
          </w:p>
        </w:tc>
        <w:tc>
          <w:tcPr>
            <w:tcW w:w="967" w:type="dxa"/>
          </w:tcPr>
          <w:p w14:paraId="7400DF77" w14:textId="77777777" w:rsidR="00FA6019" w:rsidRDefault="00FA6019" w:rsidP="00FA48A3">
            <w:pPr>
              <w:pStyle w:val="TableParagraph"/>
              <w:spacing w:before="1"/>
              <w:ind w:left="152" w:right="143"/>
              <w:jc w:val="center"/>
              <w:rPr>
                <w:sz w:val="18"/>
              </w:rPr>
            </w:pPr>
            <w:r>
              <w:rPr>
                <w:spacing w:val="-2"/>
                <w:sz w:val="18"/>
              </w:rPr>
              <w:t>31.6%</w:t>
            </w:r>
          </w:p>
        </w:tc>
        <w:tc>
          <w:tcPr>
            <w:tcW w:w="969" w:type="dxa"/>
          </w:tcPr>
          <w:p w14:paraId="6089BBA9" w14:textId="77777777" w:rsidR="00FA6019" w:rsidRDefault="00FA6019" w:rsidP="00FA48A3">
            <w:pPr>
              <w:pStyle w:val="TableParagraph"/>
              <w:spacing w:before="1"/>
              <w:ind w:left="153" w:right="145"/>
              <w:jc w:val="center"/>
              <w:rPr>
                <w:sz w:val="18"/>
              </w:rPr>
            </w:pPr>
            <w:r>
              <w:rPr>
                <w:spacing w:val="-2"/>
                <w:sz w:val="18"/>
              </w:rPr>
              <w:t>28.6%</w:t>
            </w:r>
          </w:p>
        </w:tc>
        <w:tc>
          <w:tcPr>
            <w:tcW w:w="967" w:type="dxa"/>
          </w:tcPr>
          <w:p w14:paraId="1EF11DBC" w14:textId="77777777" w:rsidR="00FA6019" w:rsidRDefault="00FA6019" w:rsidP="00FA48A3">
            <w:pPr>
              <w:pStyle w:val="TableParagraph"/>
              <w:spacing w:before="1"/>
              <w:ind w:left="153" w:right="141"/>
              <w:jc w:val="center"/>
              <w:rPr>
                <w:sz w:val="18"/>
              </w:rPr>
            </w:pPr>
            <w:r>
              <w:rPr>
                <w:spacing w:val="-2"/>
                <w:sz w:val="18"/>
              </w:rPr>
              <w:t>32.1%</w:t>
            </w:r>
          </w:p>
        </w:tc>
      </w:tr>
      <w:tr w:rsidR="00FA6019" w14:paraId="7F5CB77A" w14:textId="77777777" w:rsidTr="00FA48A3">
        <w:trPr>
          <w:trHeight w:val="220"/>
        </w:trPr>
        <w:tc>
          <w:tcPr>
            <w:tcW w:w="5760" w:type="dxa"/>
          </w:tcPr>
          <w:p w14:paraId="7D4049CB" w14:textId="77777777" w:rsidR="00FA6019" w:rsidRDefault="00FA6019" w:rsidP="00FA48A3">
            <w:pPr>
              <w:pStyle w:val="TableParagraph"/>
              <w:spacing w:before="1"/>
              <w:rPr>
                <w:sz w:val="18"/>
              </w:rPr>
            </w:pPr>
            <w:r>
              <w:rPr>
                <w:sz w:val="18"/>
              </w:rPr>
              <w:t>%</w:t>
            </w:r>
            <w:r>
              <w:rPr>
                <w:spacing w:val="-1"/>
                <w:sz w:val="18"/>
              </w:rPr>
              <w:t xml:space="preserve"> </w:t>
            </w:r>
            <w:r>
              <w:rPr>
                <w:sz w:val="18"/>
              </w:rPr>
              <w:t>achieving</w:t>
            </w:r>
            <w:r>
              <w:rPr>
                <w:spacing w:val="-3"/>
                <w:sz w:val="18"/>
              </w:rPr>
              <w:t xml:space="preserve"> </w:t>
            </w:r>
            <w:r>
              <w:rPr>
                <w:sz w:val="18"/>
              </w:rPr>
              <w:t>at</w:t>
            </w:r>
            <w:r>
              <w:rPr>
                <w:spacing w:val="-2"/>
                <w:sz w:val="18"/>
              </w:rPr>
              <w:t xml:space="preserve"> </w:t>
            </w:r>
            <w:r>
              <w:rPr>
                <w:sz w:val="18"/>
              </w:rPr>
              <w:t>least</w:t>
            </w:r>
            <w:r>
              <w:rPr>
                <w:spacing w:val="-2"/>
                <w:sz w:val="18"/>
              </w:rPr>
              <w:t xml:space="preserve"> </w:t>
            </w:r>
            <w:r>
              <w:rPr>
                <w:sz w:val="18"/>
              </w:rPr>
              <w:t>as</w:t>
            </w:r>
            <w:r>
              <w:rPr>
                <w:spacing w:val="-1"/>
                <w:sz w:val="18"/>
              </w:rPr>
              <w:t xml:space="preserve"> </w:t>
            </w:r>
            <w:r>
              <w:rPr>
                <w:sz w:val="18"/>
              </w:rPr>
              <w:t xml:space="preserve">expected of </w:t>
            </w:r>
            <w:r>
              <w:rPr>
                <w:spacing w:val="-2"/>
                <w:sz w:val="18"/>
              </w:rPr>
              <w:t>passes</w:t>
            </w:r>
          </w:p>
        </w:tc>
        <w:tc>
          <w:tcPr>
            <w:tcW w:w="967" w:type="dxa"/>
          </w:tcPr>
          <w:p w14:paraId="265BECD4" w14:textId="77777777" w:rsidR="00FA6019" w:rsidRDefault="00FA6019" w:rsidP="00FA48A3">
            <w:pPr>
              <w:pStyle w:val="TableParagraph"/>
              <w:spacing w:before="1"/>
              <w:ind w:left="151" w:right="143"/>
              <w:jc w:val="center"/>
              <w:rPr>
                <w:sz w:val="18"/>
              </w:rPr>
            </w:pPr>
            <w:r>
              <w:rPr>
                <w:spacing w:val="-2"/>
                <w:sz w:val="18"/>
              </w:rPr>
              <w:t>28.6%</w:t>
            </w:r>
          </w:p>
        </w:tc>
        <w:tc>
          <w:tcPr>
            <w:tcW w:w="969" w:type="dxa"/>
          </w:tcPr>
          <w:p w14:paraId="2F995310" w14:textId="77777777" w:rsidR="00FA6019" w:rsidRDefault="00FA6019" w:rsidP="00FA48A3">
            <w:pPr>
              <w:pStyle w:val="TableParagraph"/>
              <w:spacing w:before="1"/>
              <w:ind w:left="153" w:right="147"/>
              <w:jc w:val="center"/>
              <w:rPr>
                <w:sz w:val="18"/>
              </w:rPr>
            </w:pPr>
            <w:r>
              <w:rPr>
                <w:spacing w:val="-2"/>
                <w:sz w:val="18"/>
              </w:rPr>
              <w:t>55.4%</w:t>
            </w:r>
          </w:p>
        </w:tc>
        <w:tc>
          <w:tcPr>
            <w:tcW w:w="967" w:type="dxa"/>
          </w:tcPr>
          <w:p w14:paraId="281462AF" w14:textId="77777777" w:rsidR="00FA6019" w:rsidRDefault="00FA6019" w:rsidP="00FA48A3">
            <w:pPr>
              <w:pStyle w:val="TableParagraph"/>
              <w:spacing w:before="1"/>
              <w:ind w:left="152" w:right="143"/>
              <w:jc w:val="center"/>
              <w:rPr>
                <w:sz w:val="18"/>
              </w:rPr>
            </w:pPr>
            <w:r>
              <w:rPr>
                <w:spacing w:val="-2"/>
                <w:sz w:val="18"/>
              </w:rPr>
              <w:t>100.0%</w:t>
            </w:r>
          </w:p>
        </w:tc>
        <w:tc>
          <w:tcPr>
            <w:tcW w:w="967" w:type="dxa"/>
          </w:tcPr>
          <w:p w14:paraId="311A8D32" w14:textId="77777777" w:rsidR="00FA6019" w:rsidRDefault="00FA6019" w:rsidP="00FA48A3">
            <w:pPr>
              <w:pStyle w:val="TableParagraph"/>
              <w:spacing w:before="1"/>
              <w:ind w:left="153" w:right="143"/>
              <w:jc w:val="center"/>
              <w:rPr>
                <w:sz w:val="18"/>
              </w:rPr>
            </w:pPr>
            <w:r>
              <w:rPr>
                <w:spacing w:val="-2"/>
                <w:sz w:val="18"/>
              </w:rPr>
              <w:t>60.9%</w:t>
            </w:r>
          </w:p>
        </w:tc>
        <w:tc>
          <w:tcPr>
            <w:tcW w:w="969" w:type="dxa"/>
          </w:tcPr>
          <w:p w14:paraId="62A784CA" w14:textId="77777777" w:rsidR="00FA6019" w:rsidRDefault="00FA6019" w:rsidP="00FA48A3">
            <w:pPr>
              <w:pStyle w:val="TableParagraph"/>
              <w:spacing w:before="1"/>
              <w:ind w:left="153" w:right="144"/>
              <w:jc w:val="center"/>
              <w:rPr>
                <w:sz w:val="18"/>
              </w:rPr>
            </w:pPr>
            <w:r>
              <w:rPr>
                <w:spacing w:val="-2"/>
                <w:sz w:val="18"/>
              </w:rPr>
              <w:t>57.1%</w:t>
            </w:r>
          </w:p>
        </w:tc>
        <w:tc>
          <w:tcPr>
            <w:tcW w:w="967" w:type="dxa"/>
          </w:tcPr>
          <w:p w14:paraId="4F9E1A1D" w14:textId="77777777" w:rsidR="00FA6019" w:rsidRDefault="00FA6019" w:rsidP="00FA48A3">
            <w:pPr>
              <w:pStyle w:val="TableParagraph"/>
              <w:spacing w:before="1"/>
              <w:ind w:left="153" w:right="142"/>
              <w:jc w:val="center"/>
              <w:rPr>
                <w:sz w:val="18"/>
              </w:rPr>
            </w:pPr>
            <w:r>
              <w:rPr>
                <w:spacing w:val="-2"/>
                <w:sz w:val="18"/>
              </w:rPr>
              <w:t>69.7%</w:t>
            </w:r>
          </w:p>
        </w:tc>
      </w:tr>
      <w:tr w:rsidR="00FA6019" w14:paraId="3A491B9A" w14:textId="77777777" w:rsidTr="00FA48A3">
        <w:trPr>
          <w:trHeight w:val="218"/>
        </w:trPr>
        <w:tc>
          <w:tcPr>
            <w:tcW w:w="5760" w:type="dxa"/>
          </w:tcPr>
          <w:p w14:paraId="22F7C792" w14:textId="77777777" w:rsidR="00FA6019" w:rsidRDefault="00FA6019" w:rsidP="00FA48A3">
            <w:pPr>
              <w:pStyle w:val="TableParagraph"/>
              <w:spacing w:line="198" w:lineRule="exact"/>
              <w:rPr>
                <w:sz w:val="18"/>
              </w:rPr>
            </w:pPr>
            <w:r>
              <w:rPr>
                <w:sz w:val="18"/>
              </w:rPr>
              <w:t>%</w:t>
            </w:r>
            <w:r>
              <w:rPr>
                <w:spacing w:val="-1"/>
                <w:sz w:val="18"/>
              </w:rPr>
              <w:t xml:space="preserve"> </w:t>
            </w:r>
            <w:r>
              <w:rPr>
                <w:sz w:val="18"/>
              </w:rPr>
              <w:t>achieving</w:t>
            </w:r>
            <w:r>
              <w:rPr>
                <w:spacing w:val="-3"/>
                <w:sz w:val="18"/>
              </w:rPr>
              <w:t xml:space="preserve"> </w:t>
            </w:r>
            <w:r>
              <w:rPr>
                <w:sz w:val="18"/>
              </w:rPr>
              <w:t>higher than</w:t>
            </w:r>
            <w:r>
              <w:rPr>
                <w:spacing w:val="-2"/>
                <w:sz w:val="18"/>
              </w:rPr>
              <w:t xml:space="preserve"> </w:t>
            </w:r>
            <w:r>
              <w:rPr>
                <w:sz w:val="18"/>
              </w:rPr>
              <w:t>expected</w:t>
            </w:r>
            <w:r>
              <w:rPr>
                <w:spacing w:val="-1"/>
                <w:sz w:val="18"/>
              </w:rPr>
              <w:t xml:space="preserve"> </w:t>
            </w:r>
            <w:r>
              <w:rPr>
                <w:sz w:val="18"/>
              </w:rPr>
              <w:t>of</w:t>
            </w:r>
            <w:r>
              <w:rPr>
                <w:spacing w:val="2"/>
                <w:sz w:val="18"/>
              </w:rPr>
              <w:t xml:space="preserve"> </w:t>
            </w:r>
            <w:r>
              <w:rPr>
                <w:spacing w:val="-2"/>
                <w:sz w:val="18"/>
              </w:rPr>
              <w:t>passes</w:t>
            </w:r>
          </w:p>
        </w:tc>
        <w:tc>
          <w:tcPr>
            <w:tcW w:w="967" w:type="dxa"/>
          </w:tcPr>
          <w:p w14:paraId="16AFF672" w14:textId="77777777" w:rsidR="00FA6019" w:rsidRDefault="00FA6019" w:rsidP="00FA48A3">
            <w:pPr>
              <w:pStyle w:val="TableParagraph"/>
              <w:spacing w:line="198" w:lineRule="exact"/>
              <w:ind w:left="150" w:right="143"/>
              <w:jc w:val="center"/>
              <w:rPr>
                <w:sz w:val="18"/>
              </w:rPr>
            </w:pPr>
            <w:r>
              <w:rPr>
                <w:spacing w:val="-2"/>
                <w:sz w:val="18"/>
              </w:rPr>
              <w:t>14.3%</w:t>
            </w:r>
          </w:p>
        </w:tc>
        <w:tc>
          <w:tcPr>
            <w:tcW w:w="969" w:type="dxa"/>
          </w:tcPr>
          <w:p w14:paraId="778E350C" w14:textId="77777777" w:rsidR="00FA6019" w:rsidRDefault="00FA6019" w:rsidP="00FA48A3">
            <w:pPr>
              <w:pStyle w:val="TableParagraph"/>
              <w:spacing w:line="198" w:lineRule="exact"/>
              <w:ind w:left="153" w:right="147"/>
              <w:jc w:val="center"/>
              <w:rPr>
                <w:sz w:val="18"/>
              </w:rPr>
            </w:pPr>
            <w:r>
              <w:rPr>
                <w:spacing w:val="-2"/>
                <w:sz w:val="18"/>
              </w:rPr>
              <w:t>22.6%</w:t>
            </w:r>
          </w:p>
        </w:tc>
        <w:tc>
          <w:tcPr>
            <w:tcW w:w="967" w:type="dxa"/>
          </w:tcPr>
          <w:p w14:paraId="2596120F" w14:textId="77777777" w:rsidR="00FA6019" w:rsidRDefault="00FA6019" w:rsidP="00FA48A3">
            <w:pPr>
              <w:pStyle w:val="TableParagraph"/>
              <w:spacing w:line="198" w:lineRule="exact"/>
              <w:ind w:left="11"/>
              <w:jc w:val="center"/>
              <w:rPr>
                <w:sz w:val="18"/>
              </w:rPr>
            </w:pPr>
            <w:r>
              <w:rPr>
                <w:sz w:val="18"/>
              </w:rPr>
              <w:t>-</w:t>
            </w:r>
          </w:p>
        </w:tc>
        <w:tc>
          <w:tcPr>
            <w:tcW w:w="967" w:type="dxa"/>
          </w:tcPr>
          <w:p w14:paraId="093F974E" w14:textId="77777777" w:rsidR="00FA6019" w:rsidRDefault="00FA6019" w:rsidP="00FA48A3">
            <w:pPr>
              <w:pStyle w:val="TableParagraph"/>
              <w:spacing w:line="198" w:lineRule="exact"/>
              <w:ind w:left="152" w:right="143"/>
              <w:jc w:val="center"/>
              <w:rPr>
                <w:sz w:val="18"/>
              </w:rPr>
            </w:pPr>
            <w:r>
              <w:rPr>
                <w:spacing w:val="-2"/>
                <w:sz w:val="18"/>
              </w:rPr>
              <w:t>25.0%</w:t>
            </w:r>
          </w:p>
        </w:tc>
        <w:tc>
          <w:tcPr>
            <w:tcW w:w="969" w:type="dxa"/>
          </w:tcPr>
          <w:p w14:paraId="679C343F" w14:textId="77777777" w:rsidR="00FA6019" w:rsidRDefault="00FA6019" w:rsidP="00FA48A3">
            <w:pPr>
              <w:pStyle w:val="TableParagraph"/>
              <w:spacing w:line="198" w:lineRule="exact"/>
              <w:ind w:left="153" w:right="146"/>
              <w:jc w:val="center"/>
              <w:rPr>
                <w:sz w:val="18"/>
              </w:rPr>
            </w:pPr>
            <w:r>
              <w:rPr>
                <w:spacing w:val="-2"/>
                <w:sz w:val="18"/>
              </w:rPr>
              <w:t>42.9%</w:t>
            </w:r>
          </w:p>
        </w:tc>
        <w:tc>
          <w:tcPr>
            <w:tcW w:w="967" w:type="dxa"/>
          </w:tcPr>
          <w:p w14:paraId="6E8D3577" w14:textId="77777777" w:rsidR="00FA6019" w:rsidRDefault="00FA6019" w:rsidP="00FA48A3">
            <w:pPr>
              <w:pStyle w:val="TableParagraph"/>
              <w:spacing w:line="198" w:lineRule="exact"/>
              <w:ind w:left="153" w:right="141"/>
              <w:jc w:val="center"/>
              <w:rPr>
                <w:sz w:val="18"/>
              </w:rPr>
            </w:pPr>
            <w:r>
              <w:rPr>
                <w:spacing w:val="-2"/>
                <w:sz w:val="18"/>
              </w:rPr>
              <w:t>30.8%</w:t>
            </w:r>
          </w:p>
        </w:tc>
      </w:tr>
    </w:tbl>
    <w:p w14:paraId="0B88B5AF" w14:textId="77777777" w:rsidR="00FA6019" w:rsidRDefault="00FA6019" w:rsidP="00DA4C5B">
      <w:pPr>
        <w:jc w:val="both"/>
        <w:rPr>
          <w:rFonts w:ascii="Calibri" w:hAnsi="Calibri"/>
          <w:bCs/>
        </w:rPr>
      </w:pPr>
    </w:p>
    <w:p w14:paraId="46B11663" w14:textId="77777777" w:rsidR="00FA6019" w:rsidRDefault="00FA6019" w:rsidP="00DA4C5B">
      <w:pPr>
        <w:jc w:val="both"/>
        <w:rPr>
          <w:rFonts w:ascii="Calibri" w:hAnsi="Calibri"/>
          <w:bCs/>
        </w:rPr>
      </w:pPr>
    </w:p>
    <w:p w14:paraId="36858024" w14:textId="77777777" w:rsidR="00FA6019" w:rsidRDefault="00FA6019" w:rsidP="00DA4C5B">
      <w:pPr>
        <w:jc w:val="both"/>
        <w:rPr>
          <w:rFonts w:ascii="Calibri" w:hAnsi="Calibri"/>
          <w:bCs/>
        </w:rPr>
      </w:pPr>
    </w:p>
    <w:p w14:paraId="031CBD25" w14:textId="77777777" w:rsidR="00FA6019" w:rsidRDefault="00FA6019" w:rsidP="00DA4C5B">
      <w:pPr>
        <w:jc w:val="both"/>
        <w:rPr>
          <w:rFonts w:ascii="Calibri" w:hAnsi="Calibri"/>
          <w:bCs/>
        </w:rPr>
      </w:pPr>
    </w:p>
    <w:p w14:paraId="50606817" w14:textId="77777777" w:rsidR="00FA6019" w:rsidRDefault="00FA6019" w:rsidP="00DA4C5B">
      <w:pPr>
        <w:jc w:val="both"/>
        <w:rPr>
          <w:rFonts w:ascii="Calibri" w:hAnsi="Calibri"/>
          <w:bCs/>
        </w:rPr>
      </w:pPr>
    </w:p>
    <w:p w14:paraId="3D200A97" w14:textId="77777777" w:rsidR="00FA6019" w:rsidRDefault="00FA6019" w:rsidP="00DA4C5B">
      <w:pPr>
        <w:jc w:val="both"/>
        <w:rPr>
          <w:rFonts w:ascii="Calibri" w:hAnsi="Calibri"/>
          <w:bCs/>
        </w:rPr>
      </w:pPr>
    </w:p>
    <w:p w14:paraId="542FA72D" w14:textId="77777777" w:rsidR="00FA6019" w:rsidRDefault="00FA6019" w:rsidP="00DA4C5B">
      <w:pPr>
        <w:jc w:val="both"/>
        <w:rPr>
          <w:rFonts w:ascii="Calibri" w:hAnsi="Calibri"/>
          <w:bCs/>
        </w:rPr>
      </w:pPr>
    </w:p>
    <w:p w14:paraId="3A23FDDC" w14:textId="77777777" w:rsidR="00FA6019" w:rsidRDefault="00FA6019" w:rsidP="00DA4C5B">
      <w:pPr>
        <w:jc w:val="both"/>
        <w:rPr>
          <w:rFonts w:ascii="Calibri" w:hAnsi="Calibri"/>
          <w:bCs/>
        </w:rPr>
      </w:pPr>
    </w:p>
    <w:p w14:paraId="4377F5A8" w14:textId="77777777" w:rsidR="00FA6019" w:rsidRDefault="00FA6019" w:rsidP="00DA4C5B">
      <w:pPr>
        <w:jc w:val="both"/>
        <w:rPr>
          <w:rFonts w:ascii="Calibri" w:hAnsi="Calibri"/>
          <w:bCs/>
        </w:rPr>
      </w:pPr>
    </w:p>
    <w:p w14:paraId="29313167" w14:textId="13BEECC1" w:rsidR="0073210E" w:rsidRPr="00BB2A90" w:rsidRDefault="0073210E" w:rsidP="00DA4C5B">
      <w:pPr>
        <w:rPr>
          <w:b/>
          <w:bCs/>
          <w:szCs w:val="20"/>
        </w:rPr>
      </w:pPr>
    </w:p>
    <w:p w14:paraId="32DB42D9" w14:textId="6433807F" w:rsidR="0073210E" w:rsidRPr="00BB2A90" w:rsidRDefault="00BB2A90" w:rsidP="00BB2A90">
      <w:pPr>
        <w:rPr>
          <w:b/>
          <w:bCs/>
          <w:szCs w:val="20"/>
        </w:rPr>
      </w:pPr>
      <w:r w:rsidRPr="00BB2A90">
        <w:rPr>
          <w:b/>
          <w:bCs/>
          <w:szCs w:val="20"/>
        </w:rPr>
        <w:t>6.</w:t>
      </w:r>
      <w:r w:rsidR="0073210E" w:rsidRPr="00BB2A90">
        <w:rPr>
          <w:b/>
          <w:bCs/>
          <w:szCs w:val="20"/>
        </w:rPr>
        <w:t>Higher  Education Students</w:t>
      </w:r>
    </w:p>
    <w:p w14:paraId="65BEDB33" w14:textId="65EC2A23" w:rsidR="0073210E" w:rsidRDefault="0073210E" w:rsidP="00DA4C5B">
      <w:pPr>
        <w:rPr>
          <w:szCs w:val="20"/>
        </w:rPr>
      </w:pPr>
    </w:p>
    <w:p w14:paraId="30196F29" w14:textId="77777777" w:rsidR="0073210E" w:rsidRDefault="0073210E" w:rsidP="00DA4C5B">
      <w:pPr>
        <w:rPr>
          <w:szCs w:val="20"/>
        </w:rPr>
      </w:pPr>
    </w:p>
    <w:p w14:paraId="7A6831CF" w14:textId="6694BD87" w:rsidR="008C0CFB" w:rsidRPr="00465943" w:rsidRDefault="00BB2A90" w:rsidP="00DA4C5B">
      <w:pPr>
        <w:rPr>
          <w:szCs w:val="20"/>
        </w:rPr>
      </w:pPr>
      <w:r>
        <w:rPr>
          <w:szCs w:val="20"/>
        </w:rPr>
        <w:t>6</w:t>
      </w:r>
      <w:r w:rsidR="009C3241" w:rsidRPr="00465943">
        <w:rPr>
          <w:szCs w:val="20"/>
        </w:rPr>
        <w:t>.1 Overall population</w:t>
      </w:r>
      <w:r w:rsidR="00465943" w:rsidRPr="00465943">
        <w:rPr>
          <w:szCs w:val="20"/>
        </w:rPr>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38"/>
        <w:gridCol w:w="8618"/>
      </w:tblGrid>
      <w:tr w:rsidR="00DA4C5B" w:rsidRPr="00524300" w14:paraId="70228E82" w14:textId="77777777" w:rsidTr="001B00F7">
        <w:tc>
          <w:tcPr>
            <w:tcW w:w="10456" w:type="dxa"/>
            <w:gridSpan w:val="2"/>
            <w:shd w:val="clear" w:color="auto" w:fill="D9D9D9" w:themeFill="background1" w:themeFillShade="D9"/>
          </w:tcPr>
          <w:p w14:paraId="079166D4" w14:textId="77777777" w:rsidR="00DA4C5B" w:rsidRPr="00524300" w:rsidRDefault="00DA4C5B" w:rsidP="001B00F7">
            <w:pPr>
              <w:jc w:val="center"/>
              <w:rPr>
                <w:sz w:val="20"/>
                <w:szCs w:val="20"/>
              </w:rPr>
            </w:pPr>
            <w:r>
              <w:rPr>
                <w:sz w:val="20"/>
                <w:szCs w:val="20"/>
              </w:rPr>
              <w:t>OVERALL POPULATION</w:t>
            </w:r>
          </w:p>
        </w:tc>
      </w:tr>
      <w:tr w:rsidR="00DA4C5B" w:rsidRPr="00524300" w14:paraId="22E41BD0" w14:textId="77777777" w:rsidTr="001B00F7">
        <w:tc>
          <w:tcPr>
            <w:tcW w:w="1838" w:type="dxa"/>
          </w:tcPr>
          <w:p w14:paraId="78C1F39B" w14:textId="77777777" w:rsidR="00DA4C5B" w:rsidRPr="00465943" w:rsidRDefault="00DA4C5B" w:rsidP="001B00F7">
            <w:pPr>
              <w:rPr>
                <w:sz w:val="20"/>
                <w:szCs w:val="20"/>
              </w:rPr>
            </w:pPr>
            <w:r w:rsidRPr="00465943">
              <w:rPr>
                <w:sz w:val="20"/>
                <w:szCs w:val="20"/>
              </w:rPr>
              <w:t>Age as at 31 August (of academic year)</w:t>
            </w:r>
          </w:p>
        </w:tc>
        <w:tc>
          <w:tcPr>
            <w:tcW w:w="8618" w:type="dxa"/>
          </w:tcPr>
          <w:p w14:paraId="60FBA4D7" w14:textId="5CBCCE13" w:rsidR="00936711" w:rsidRPr="00465943" w:rsidRDefault="00DA4C5B" w:rsidP="001B00F7">
            <w:pPr>
              <w:rPr>
                <w:sz w:val="20"/>
                <w:szCs w:val="20"/>
              </w:rPr>
            </w:pPr>
            <w:r w:rsidRPr="00465943">
              <w:rPr>
                <w:sz w:val="20"/>
                <w:szCs w:val="20"/>
              </w:rPr>
              <w:t xml:space="preserve">Overall distribution across age bands </w:t>
            </w:r>
            <w:r w:rsidR="008E06D3">
              <w:rPr>
                <w:sz w:val="20"/>
                <w:szCs w:val="20"/>
              </w:rPr>
              <w:t>has remained</w:t>
            </w:r>
            <w:r w:rsidRPr="00465943">
              <w:rPr>
                <w:sz w:val="20"/>
                <w:szCs w:val="20"/>
              </w:rPr>
              <w:t xml:space="preserve"> </w:t>
            </w:r>
            <w:r w:rsidR="00C87466" w:rsidRPr="00465943">
              <w:rPr>
                <w:sz w:val="20"/>
                <w:szCs w:val="20"/>
              </w:rPr>
              <w:t xml:space="preserve">broadly </w:t>
            </w:r>
            <w:r w:rsidRPr="00465943">
              <w:rPr>
                <w:sz w:val="20"/>
                <w:szCs w:val="20"/>
              </w:rPr>
              <w:t>consistent</w:t>
            </w:r>
            <w:r w:rsidR="008E06D3">
              <w:rPr>
                <w:sz w:val="20"/>
                <w:szCs w:val="20"/>
              </w:rPr>
              <w:t>,</w:t>
            </w:r>
            <w:r w:rsidRPr="00465943">
              <w:rPr>
                <w:sz w:val="20"/>
                <w:szCs w:val="20"/>
              </w:rPr>
              <w:t xml:space="preserve"> </w:t>
            </w:r>
            <w:r w:rsidR="00465943" w:rsidRPr="00465943">
              <w:rPr>
                <w:sz w:val="20"/>
                <w:szCs w:val="20"/>
              </w:rPr>
              <w:t>with the</w:t>
            </w:r>
            <w:r w:rsidRPr="00465943">
              <w:rPr>
                <w:sz w:val="20"/>
                <w:szCs w:val="20"/>
              </w:rPr>
              <w:t xml:space="preserve"> majority of students being between </w:t>
            </w:r>
            <w:r w:rsidR="00A65CE9" w:rsidRPr="00465943">
              <w:rPr>
                <w:sz w:val="20"/>
                <w:szCs w:val="20"/>
              </w:rPr>
              <w:t>19</w:t>
            </w:r>
            <w:r w:rsidRPr="00465943">
              <w:rPr>
                <w:sz w:val="20"/>
                <w:szCs w:val="20"/>
              </w:rPr>
              <w:t xml:space="preserve"> and 24 years old.</w:t>
            </w:r>
          </w:p>
          <w:p w14:paraId="22AEB1B4" w14:textId="67DC8414" w:rsidR="00DA4C5B" w:rsidRPr="00465943" w:rsidRDefault="00936711" w:rsidP="001E554E">
            <w:pPr>
              <w:rPr>
                <w:i/>
                <w:sz w:val="20"/>
                <w:szCs w:val="20"/>
              </w:rPr>
            </w:pPr>
            <w:r w:rsidRPr="00465943">
              <w:rPr>
                <w:i/>
                <w:sz w:val="20"/>
                <w:szCs w:val="20"/>
              </w:rPr>
              <w:t>(Note: this is not the same as age at start (of course), which is often used in</w:t>
            </w:r>
            <w:r w:rsidR="00A65CE9" w:rsidRPr="00465943">
              <w:rPr>
                <w:i/>
                <w:sz w:val="20"/>
                <w:szCs w:val="20"/>
              </w:rPr>
              <w:t xml:space="preserve"> HE</w:t>
            </w:r>
            <w:r w:rsidRPr="00465943">
              <w:rPr>
                <w:i/>
                <w:sz w:val="20"/>
                <w:szCs w:val="20"/>
              </w:rPr>
              <w:t xml:space="preserve"> sector metrics, and measures the population by young (under 21) or mature (21 or above)</w:t>
            </w:r>
            <w:r w:rsidR="00A65CE9" w:rsidRPr="00465943">
              <w:rPr>
                <w:i/>
                <w:sz w:val="20"/>
                <w:szCs w:val="20"/>
              </w:rPr>
              <w:t xml:space="preserve"> as at the start of their course</w:t>
            </w:r>
            <w:r w:rsidRPr="00465943">
              <w:rPr>
                <w:i/>
                <w:sz w:val="20"/>
                <w:szCs w:val="20"/>
              </w:rPr>
              <w:t xml:space="preserve">.  This is </w:t>
            </w:r>
            <w:r w:rsidR="00A65CE9" w:rsidRPr="00465943">
              <w:rPr>
                <w:i/>
                <w:sz w:val="20"/>
                <w:szCs w:val="20"/>
              </w:rPr>
              <w:t xml:space="preserve">age split is </w:t>
            </w:r>
            <w:r w:rsidRPr="00465943">
              <w:rPr>
                <w:i/>
                <w:sz w:val="20"/>
                <w:szCs w:val="20"/>
              </w:rPr>
              <w:t xml:space="preserve">not available </w:t>
            </w:r>
            <w:r w:rsidR="00A65CE9" w:rsidRPr="00465943">
              <w:rPr>
                <w:i/>
                <w:sz w:val="20"/>
                <w:szCs w:val="20"/>
              </w:rPr>
              <w:t>from</w:t>
            </w:r>
            <w:r w:rsidR="001E554E">
              <w:rPr>
                <w:i/>
                <w:sz w:val="20"/>
                <w:szCs w:val="20"/>
              </w:rPr>
              <w:t xml:space="preserve"> Heidi Plus, which is </w:t>
            </w:r>
            <w:r w:rsidRPr="00465943">
              <w:rPr>
                <w:i/>
                <w:sz w:val="20"/>
                <w:szCs w:val="20"/>
              </w:rPr>
              <w:t>used to gather data from across the sector.</w:t>
            </w:r>
            <w:r w:rsidR="00384C09" w:rsidRPr="00465943">
              <w:rPr>
                <w:i/>
                <w:sz w:val="20"/>
                <w:szCs w:val="20"/>
              </w:rPr>
              <w:t>)</w:t>
            </w:r>
          </w:p>
        </w:tc>
      </w:tr>
      <w:tr w:rsidR="00DA4C5B" w:rsidRPr="00524300" w14:paraId="0B58B92C" w14:textId="77777777" w:rsidTr="001B00F7">
        <w:tc>
          <w:tcPr>
            <w:tcW w:w="1838" w:type="dxa"/>
          </w:tcPr>
          <w:p w14:paraId="240BB0BD" w14:textId="77777777" w:rsidR="00DA4C5B" w:rsidRPr="001E554E" w:rsidRDefault="00DA4C5B" w:rsidP="001B00F7">
            <w:pPr>
              <w:rPr>
                <w:sz w:val="20"/>
                <w:szCs w:val="20"/>
              </w:rPr>
            </w:pPr>
            <w:r w:rsidRPr="001E554E">
              <w:rPr>
                <w:sz w:val="20"/>
                <w:szCs w:val="20"/>
              </w:rPr>
              <w:t>Gender</w:t>
            </w:r>
          </w:p>
        </w:tc>
        <w:tc>
          <w:tcPr>
            <w:tcW w:w="8618" w:type="dxa"/>
          </w:tcPr>
          <w:p w14:paraId="6F8802A5" w14:textId="3E505890" w:rsidR="00DA4C5B" w:rsidRPr="001E554E" w:rsidRDefault="00DA4C5B" w:rsidP="001B00F7">
            <w:pPr>
              <w:rPr>
                <w:sz w:val="20"/>
                <w:szCs w:val="20"/>
              </w:rPr>
            </w:pPr>
            <w:r w:rsidRPr="001E554E">
              <w:rPr>
                <w:sz w:val="20"/>
                <w:szCs w:val="20"/>
              </w:rPr>
              <w:t xml:space="preserve">The gender split remains significantly weighted to female, </w:t>
            </w:r>
            <w:r w:rsidR="001E554E" w:rsidRPr="001E554E">
              <w:rPr>
                <w:sz w:val="20"/>
                <w:szCs w:val="20"/>
              </w:rPr>
              <w:t>and has increased across the period with</w:t>
            </w:r>
            <w:r w:rsidRPr="001E554E">
              <w:rPr>
                <w:sz w:val="20"/>
                <w:szCs w:val="20"/>
              </w:rPr>
              <w:t xml:space="preserve"> </w:t>
            </w:r>
            <w:r w:rsidR="0005469C" w:rsidRPr="001E554E">
              <w:rPr>
                <w:sz w:val="20"/>
                <w:szCs w:val="20"/>
              </w:rPr>
              <w:t xml:space="preserve">over </w:t>
            </w:r>
            <w:r w:rsidR="001E554E" w:rsidRPr="001E554E">
              <w:rPr>
                <w:sz w:val="20"/>
                <w:szCs w:val="20"/>
              </w:rPr>
              <w:t>80.0</w:t>
            </w:r>
            <w:r w:rsidR="00A65CE9" w:rsidRPr="001E554E">
              <w:rPr>
                <w:sz w:val="20"/>
                <w:szCs w:val="20"/>
              </w:rPr>
              <w:t>%</w:t>
            </w:r>
            <w:r w:rsidRPr="001E554E">
              <w:rPr>
                <w:sz w:val="20"/>
                <w:szCs w:val="20"/>
              </w:rPr>
              <w:t xml:space="preserve"> of the student population </w:t>
            </w:r>
            <w:r w:rsidR="001E554E" w:rsidRPr="001E554E">
              <w:rPr>
                <w:sz w:val="20"/>
                <w:szCs w:val="20"/>
              </w:rPr>
              <w:t>f</w:t>
            </w:r>
            <w:r w:rsidR="008E06D3">
              <w:rPr>
                <w:sz w:val="20"/>
                <w:szCs w:val="20"/>
              </w:rPr>
              <w:t xml:space="preserve">or </w:t>
            </w:r>
            <w:r w:rsidR="001E554E" w:rsidRPr="001E554E">
              <w:rPr>
                <w:sz w:val="20"/>
                <w:szCs w:val="20"/>
              </w:rPr>
              <w:t>2020/21</w:t>
            </w:r>
            <w:r w:rsidRPr="001E554E">
              <w:rPr>
                <w:sz w:val="20"/>
                <w:szCs w:val="20"/>
              </w:rPr>
              <w:t xml:space="preserve"> being female.</w:t>
            </w:r>
          </w:p>
          <w:p w14:paraId="4FDA78CA" w14:textId="77777777" w:rsidR="00DA4C5B" w:rsidRPr="001E554E" w:rsidRDefault="00DA4C5B" w:rsidP="001B00F7">
            <w:pPr>
              <w:rPr>
                <w:sz w:val="20"/>
                <w:szCs w:val="20"/>
              </w:rPr>
            </w:pPr>
          </w:p>
        </w:tc>
      </w:tr>
      <w:tr w:rsidR="00DA4C5B" w:rsidRPr="00524300" w14:paraId="1D6FB2D4" w14:textId="77777777" w:rsidTr="001B00F7">
        <w:tc>
          <w:tcPr>
            <w:tcW w:w="1838" w:type="dxa"/>
          </w:tcPr>
          <w:p w14:paraId="65C49404" w14:textId="77777777" w:rsidR="00DA4C5B" w:rsidRPr="00DB0A9F" w:rsidRDefault="00DA4C5B" w:rsidP="001B00F7">
            <w:pPr>
              <w:rPr>
                <w:sz w:val="20"/>
                <w:szCs w:val="20"/>
              </w:rPr>
            </w:pPr>
            <w:r w:rsidRPr="00DB0A9F">
              <w:rPr>
                <w:sz w:val="20"/>
                <w:szCs w:val="20"/>
              </w:rPr>
              <w:t>Ethnicity</w:t>
            </w:r>
          </w:p>
        </w:tc>
        <w:tc>
          <w:tcPr>
            <w:tcW w:w="8618" w:type="dxa"/>
          </w:tcPr>
          <w:p w14:paraId="416F3EC9" w14:textId="6DA79245" w:rsidR="00DA4C5B" w:rsidRPr="00DB0A9F" w:rsidRDefault="00DA4C5B" w:rsidP="001B00F7">
            <w:pPr>
              <w:rPr>
                <w:sz w:val="20"/>
                <w:szCs w:val="20"/>
              </w:rPr>
            </w:pPr>
            <w:r w:rsidRPr="00DB0A9F">
              <w:rPr>
                <w:sz w:val="20"/>
                <w:szCs w:val="20"/>
              </w:rPr>
              <w:t>The split across broad ethnic group (i.e. BAME and White) has remained con</w:t>
            </w:r>
            <w:r w:rsidR="00DB0A9F" w:rsidRPr="00DB0A9F">
              <w:rPr>
                <w:sz w:val="20"/>
                <w:szCs w:val="20"/>
              </w:rPr>
              <w:t>sistent</w:t>
            </w:r>
            <w:r w:rsidR="008E06D3">
              <w:rPr>
                <w:sz w:val="20"/>
                <w:szCs w:val="20"/>
              </w:rPr>
              <w:t xml:space="preserve"> for 2020/21,</w:t>
            </w:r>
            <w:r w:rsidR="00DB0A9F" w:rsidRPr="00DB0A9F">
              <w:rPr>
                <w:sz w:val="20"/>
                <w:szCs w:val="20"/>
              </w:rPr>
              <w:t xml:space="preserve"> with majority </w:t>
            </w:r>
            <w:r w:rsidRPr="00DB0A9F">
              <w:rPr>
                <w:sz w:val="20"/>
                <w:szCs w:val="20"/>
              </w:rPr>
              <w:t>of WUC’s student population being white</w:t>
            </w:r>
            <w:r w:rsidR="00DB0A9F" w:rsidRPr="00DB0A9F">
              <w:rPr>
                <w:sz w:val="20"/>
                <w:szCs w:val="20"/>
              </w:rPr>
              <w:t>.  5.4% of the student population were of BAME backgrounds in 2020/21, which is consistent with 2019/20.</w:t>
            </w:r>
          </w:p>
          <w:p w14:paraId="63C87CFC" w14:textId="77777777" w:rsidR="00DA4C5B" w:rsidRPr="00DB0A9F" w:rsidRDefault="00DA4C5B" w:rsidP="001B00F7">
            <w:pPr>
              <w:rPr>
                <w:sz w:val="20"/>
                <w:szCs w:val="20"/>
              </w:rPr>
            </w:pPr>
          </w:p>
        </w:tc>
      </w:tr>
      <w:tr w:rsidR="00DA4C5B" w:rsidRPr="00524300" w14:paraId="7EAE6E29" w14:textId="77777777" w:rsidTr="001B00F7">
        <w:tc>
          <w:tcPr>
            <w:tcW w:w="1838" w:type="dxa"/>
          </w:tcPr>
          <w:p w14:paraId="612C3C57" w14:textId="77777777" w:rsidR="00DA4C5B" w:rsidRPr="008E06D3" w:rsidRDefault="00DA4C5B" w:rsidP="001B00F7">
            <w:pPr>
              <w:rPr>
                <w:sz w:val="20"/>
                <w:szCs w:val="20"/>
              </w:rPr>
            </w:pPr>
            <w:r w:rsidRPr="008E06D3">
              <w:rPr>
                <w:sz w:val="20"/>
                <w:szCs w:val="20"/>
              </w:rPr>
              <w:t>Disability</w:t>
            </w:r>
          </w:p>
        </w:tc>
        <w:tc>
          <w:tcPr>
            <w:tcW w:w="8618" w:type="dxa"/>
          </w:tcPr>
          <w:p w14:paraId="7913C0D3" w14:textId="6BE32584" w:rsidR="00DA4C5B" w:rsidRPr="008E06D3" w:rsidRDefault="00DA4C5B" w:rsidP="001B00F7">
            <w:pPr>
              <w:rPr>
                <w:sz w:val="20"/>
                <w:szCs w:val="20"/>
              </w:rPr>
            </w:pPr>
            <w:r w:rsidRPr="008E06D3">
              <w:rPr>
                <w:sz w:val="20"/>
                <w:szCs w:val="20"/>
              </w:rPr>
              <w:t xml:space="preserve">The proportion of HE students with a declared disability has increased </w:t>
            </w:r>
            <w:r w:rsidR="008E06D3" w:rsidRPr="008E06D3">
              <w:rPr>
                <w:sz w:val="20"/>
                <w:szCs w:val="20"/>
              </w:rPr>
              <w:t>by 2.6pp between 2019/20 and 2020/21, with almost 31.0% of the student body having a declared disability in 2020/21.</w:t>
            </w:r>
          </w:p>
          <w:p w14:paraId="05D95C16" w14:textId="77777777" w:rsidR="00DA4C5B" w:rsidRPr="008E06D3" w:rsidRDefault="00DA4C5B" w:rsidP="001B00F7">
            <w:pPr>
              <w:rPr>
                <w:sz w:val="20"/>
                <w:szCs w:val="20"/>
              </w:rPr>
            </w:pPr>
          </w:p>
        </w:tc>
      </w:tr>
    </w:tbl>
    <w:p w14:paraId="3E341BFC" w14:textId="451B8CDC" w:rsidR="00A65CE9" w:rsidRPr="00465943" w:rsidRDefault="00465943" w:rsidP="00DA4C5B">
      <w:pPr>
        <w:rPr>
          <w:i/>
        </w:rPr>
      </w:pPr>
      <w:r w:rsidRPr="00465943">
        <w:rPr>
          <w:i/>
          <w:sz w:val="20"/>
          <w:szCs w:val="20"/>
        </w:rPr>
        <w:t>(Based on full person equivalent from Heidi Plus</w:t>
      </w:r>
      <w:r w:rsidR="00DB0A9F">
        <w:rPr>
          <w:i/>
          <w:sz w:val="20"/>
          <w:szCs w:val="20"/>
        </w:rPr>
        <w:t xml:space="preserve"> (all PG and UG and domiciles</w:t>
      </w:r>
      <w:r w:rsidRPr="00465943">
        <w:rPr>
          <w:i/>
          <w:sz w:val="20"/>
          <w:szCs w:val="20"/>
        </w:rPr>
        <w:t>)</w:t>
      </w:r>
    </w:p>
    <w:p w14:paraId="76E8E7E1" w14:textId="6014AC74" w:rsidR="00A65CE9" w:rsidRDefault="00A65CE9" w:rsidP="00A65CE9">
      <w:pPr>
        <w:rPr>
          <w:sz w:val="32"/>
        </w:rPr>
      </w:pPr>
    </w:p>
    <w:p w14:paraId="1428D8F3" w14:textId="77777777" w:rsidR="00872A96" w:rsidRDefault="00872A96">
      <w:pPr>
        <w:rPr>
          <w:sz w:val="32"/>
        </w:rPr>
        <w:sectPr w:rsidR="00872A96" w:rsidSect="00FA6019">
          <w:pgSz w:w="16820" w:h="11900" w:orient="landscape"/>
          <w:pgMar w:top="720" w:right="720" w:bottom="720" w:left="720" w:header="708" w:footer="708" w:gutter="0"/>
          <w:cols w:space="708"/>
          <w:docGrid w:linePitch="360"/>
        </w:sectPr>
      </w:pPr>
    </w:p>
    <w:p w14:paraId="75A4E95D" w14:textId="5B58D6E5" w:rsidR="00E25756" w:rsidRPr="002E5880" w:rsidRDefault="00BB2A90" w:rsidP="00DA4C5B">
      <w:pPr>
        <w:rPr>
          <w:szCs w:val="20"/>
        </w:rPr>
      </w:pPr>
      <w:r>
        <w:rPr>
          <w:szCs w:val="20"/>
        </w:rPr>
        <w:t>6.</w:t>
      </w:r>
      <w:r w:rsidR="009C3241" w:rsidRPr="002E5880">
        <w:rPr>
          <w:szCs w:val="20"/>
        </w:rPr>
        <w:t xml:space="preserve">.2 </w:t>
      </w:r>
      <w:r w:rsidR="00DA4C5B" w:rsidRPr="002E5880">
        <w:rPr>
          <w:szCs w:val="20"/>
        </w:rPr>
        <w:t>Age as at 31 August</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693"/>
        <w:gridCol w:w="1024"/>
        <w:gridCol w:w="960"/>
        <w:gridCol w:w="960"/>
        <w:gridCol w:w="960"/>
        <w:gridCol w:w="960"/>
      </w:tblGrid>
      <w:tr w:rsidR="00E25756" w:rsidRPr="00C104BB" w14:paraId="549FB6CC" w14:textId="77777777" w:rsidTr="00E25756">
        <w:trPr>
          <w:trHeight w:val="300"/>
        </w:trPr>
        <w:tc>
          <w:tcPr>
            <w:tcW w:w="4531" w:type="dxa"/>
            <w:gridSpan w:val="2"/>
            <w:shd w:val="clear" w:color="auto" w:fill="auto"/>
            <w:noWrap/>
            <w:vAlign w:val="bottom"/>
          </w:tcPr>
          <w:p w14:paraId="2A5680DD" w14:textId="77777777" w:rsidR="00E25756" w:rsidRPr="002E5880" w:rsidRDefault="00E25756" w:rsidP="002E5880">
            <w:pPr>
              <w:rPr>
                <w:rFonts w:eastAsia="Times New Roman" w:cstheme="minorHAnsi"/>
                <w:b/>
                <w:bCs/>
                <w:sz w:val="20"/>
                <w:szCs w:val="18"/>
                <w:lang w:val="en-GB" w:eastAsia="en-GB"/>
              </w:rPr>
            </w:pPr>
          </w:p>
        </w:tc>
        <w:tc>
          <w:tcPr>
            <w:tcW w:w="4864" w:type="dxa"/>
            <w:gridSpan w:val="5"/>
            <w:shd w:val="clear" w:color="auto" w:fill="auto"/>
            <w:noWrap/>
            <w:vAlign w:val="bottom"/>
          </w:tcPr>
          <w:p w14:paraId="27B48D5B" w14:textId="68B07C35" w:rsidR="00E25756" w:rsidRPr="002E5880" w:rsidRDefault="00E25756" w:rsidP="002E5880">
            <w:pPr>
              <w:jc w:val="center"/>
              <w:rPr>
                <w:rFonts w:eastAsia="Times New Roman" w:cstheme="minorHAnsi"/>
                <w:b/>
                <w:bCs/>
                <w:sz w:val="20"/>
                <w:szCs w:val="18"/>
                <w:lang w:val="en-GB" w:eastAsia="en-GB"/>
              </w:rPr>
            </w:pPr>
            <w:r>
              <w:rPr>
                <w:rFonts w:eastAsia="Times New Roman" w:cstheme="minorHAnsi"/>
                <w:b/>
                <w:bCs/>
                <w:sz w:val="20"/>
                <w:szCs w:val="18"/>
                <w:lang w:val="en-GB" w:eastAsia="en-GB"/>
              </w:rPr>
              <w:t>Academic year</w:t>
            </w:r>
          </w:p>
        </w:tc>
      </w:tr>
      <w:tr w:rsidR="002E5880" w:rsidRPr="00C104BB" w14:paraId="4451A6B3" w14:textId="77777777" w:rsidTr="00E25756">
        <w:trPr>
          <w:trHeight w:val="300"/>
        </w:trPr>
        <w:tc>
          <w:tcPr>
            <w:tcW w:w="4531" w:type="dxa"/>
            <w:gridSpan w:val="2"/>
            <w:shd w:val="clear" w:color="auto" w:fill="auto"/>
            <w:noWrap/>
            <w:vAlign w:val="bottom"/>
            <w:hideMark/>
          </w:tcPr>
          <w:p w14:paraId="69B2568C" w14:textId="77777777" w:rsidR="002E5880" w:rsidRPr="002E5880" w:rsidRDefault="002E5880" w:rsidP="002E5880">
            <w:pPr>
              <w:rPr>
                <w:rFonts w:eastAsia="Times New Roman" w:cstheme="minorHAnsi"/>
                <w:b/>
                <w:bCs/>
                <w:sz w:val="20"/>
                <w:szCs w:val="18"/>
                <w:lang w:val="en-GB" w:eastAsia="en-GB"/>
              </w:rPr>
            </w:pPr>
            <w:r w:rsidRPr="002E5880">
              <w:rPr>
                <w:rFonts w:eastAsia="Times New Roman" w:cstheme="minorHAnsi"/>
                <w:b/>
                <w:bCs/>
                <w:sz w:val="20"/>
                <w:szCs w:val="18"/>
                <w:lang w:val="en-GB" w:eastAsia="en-GB"/>
              </w:rPr>
              <w:t>Age at 31 August (basic grouping)</w:t>
            </w:r>
          </w:p>
        </w:tc>
        <w:tc>
          <w:tcPr>
            <w:tcW w:w="1024" w:type="dxa"/>
            <w:shd w:val="clear" w:color="auto" w:fill="auto"/>
            <w:noWrap/>
            <w:vAlign w:val="bottom"/>
            <w:hideMark/>
          </w:tcPr>
          <w:p w14:paraId="79AF22BB" w14:textId="77777777" w:rsidR="002E5880" w:rsidRPr="002E5880" w:rsidRDefault="002E5880" w:rsidP="002E5880">
            <w:pPr>
              <w:jc w:val="center"/>
              <w:rPr>
                <w:rFonts w:eastAsia="Times New Roman" w:cstheme="minorHAnsi"/>
                <w:b/>
                <w:bCs/>
                <w:sz w:val="20"/>
                <w:szCs w:val="18"/>
                <w:lang w:val="en-GB" w:eastAsia="en-GB"/>
              </w:rPr>
            </w:pPr>
            <w:r w:rsidRPr="002E5880">
              <w:rPr>
                <w:rFonts w:eastAsia="Times New Roman" w:cstheme="minorHAnsi"/>
                <w:b/>
                <w:bCs/>
                <w:sz w:val="20"/>
                <w:szCs w:val="18"/>
                <w:lang w:val="en-GB" w:eastAsia="en-GB"/>
              </w:rPr>
              <w:t>2016/17</w:t>
            </w:r>
          </w:p>
        </w:tc>
        <w:tc>
          <w:tcPr>
            <w:tcW w:w="960" w:type="dxa"/>
            <w:shd w:val="clear" w:color="auto" w:fill="auto"/>
            <w:noWrap/>
            <w:vAlign w:val="bottom"/>
            <w:hideMark/>
          </w:tcPr>
          <w:p w14:paraId="4ED45306" w14:textId="77777777" w:rsidR="002E5880" w:rsidRPr="002E5880" w:rsidRDefault="002E5880" w:rsidP="002E5880">
            <w:pPr>
              <w:jc w:val="center"/>
              <w:rPr>
                <w:rFonts w:eastAsia="Times New Roman" w:cstheme="minorHAnsi"/>
                <w:b/>
                <w:bCs/>
                <w:sz w:val="20"/>
                <w:szCs w:val="18"/>
                <w:lang w:val="en-GB" w:eastAsia="en-GB"/>
              </w:rPr>
            </w:pPr>
            <w:r w:rsidRPr="002E5880">
              <w:rPr>
                <w:rFonts w:eastAsia="Times New Roman" w:cstheme="minorHAnsi"/>
                <w:b/>
                <w:bCs/>
                <w:sz w:val="20"/>
                <w:szCs w:val="18"/>
                <w:lang w:val="en-GB" w:eastAsia="en-GB"/>
              </w:rPr>
              <w:t>2017/18</w:t>
            </w:r>
          </w:p>
        </w:tc>
        <w:tc>
          <w:tcPr>
            <w:tcW w:w="960" w:type="dxa"/>
            <w:shd w:val="clear" w:color="auto" w:fill="auto"/>
            <w:noWrap/>
            <w:vAlign w:val="bottom"/>
            <w:hideMark/>
          </w:tcPr>
          <w:p w14:paraId="4281E705" w14:textId="77777777" w:rsidR="002E5880" w:rsidRPr="002E5880" w:rsidRDefault="002E5880" w:rsidP="002E5880">
            <w:pPr>
              <w:jc w:val="center"/>
              <w:rPr>
                <w:rFonts w:eastAsia="Times New Roman" w:cstheme="minorHAnsi"/>
                <w:b/>
                <w:bCs/>
                <w:sz w:val="20"/>
                <w:szCs w:val="18"/>
                <w:lang w:val="en-GB" w:eastAsia="en-GB"/>
              </w:rPr>
            </w:pPr>
            <w:r w:rsidRPr="002E5880">
              <w:rPr>
                <w:rFonts w:eastAsia="Times New Roman" w:cstheme="minorHAnsi"/>
                <w:b/>
                <w:bCs/>
                <w:sz w:val="20"/>
                <w:szCs w:val="18"/>
                <w:lang w:val="en-GB" w:eastAsia="en-GB"/>
              </w:rPr>
              <w:t>2018/19</w:t>
            </w:r>
          </w:p>
        </w:tc>
        <w:tc>
          <w:tcPr>
            <w:tcW w:w="960" w:type="dxa"/>
            <w:shd w:val="clear" w:color="auto" w:fill="auto"/>
            <w:noWrap/>
            <w:vAlign w:val="bottom"/>
            <w:hideMark/>
          </w:tcPr>
          <w:p w14:paraId="0C887C7E" w14:textId="77777777" w:rsidR="002E5880" w:rsidRPr="002E5880" w:rsidRDefault="002E5880" w:rsidP="002E5880">
            <w:pPr>
              <w:jc w:val="center"/>
              <w:rPr>
                <w:rFonts w:eastAsia="Times New Roman" w:cstheme="minorHAnsi"/>
                <w:b/>
                <w:bCs/>
                <w:sz w:val="20"/>
                <w:szCs w:val="18"/>
                <w:lang w:val="en-GB" w:eastAsia="en-GB"/>
              </w:rPr>
            </w:pPr>
            <w:r w:rsidRPr="002E5880">
              <w:rPr>
                <w:rFonts w:eastAsia="Times New Roman" w:cstheme="minorHAnsi"/>
                <w:b/>
                <w:bCs/>
                <w:sz w:val="20"/>
                <w:szCs w:val="18"/>
                <w:lang w:val="en-GB" w:eastAsia="en-GB"/>
              </w:rPr>
              <w:t>2019/20</w:t>
            </w:r>
          </w:p>
        </w:tc>
        <w:tc>
          <w:tcPr>
            <w:tcW w:w="960" w:type="dxa"/>
            <w:shd w:val="clear" w:color="auto" w:fill="auto"/>
            <w:noWrap/>
            <w:vAlign w:val="bottom"/>
            <w:hideMark/>
          </w:tcPr>
          <w:p w14:paraId="6B1CA0CC" w14:textId="77777777" w:rsidR="002E5880" w:rsidRPr="002E5880" w:rsidRDefault="002E5880" w:rsidP="002E5880">
            <w:pPr>
              <w:jc w:val="center"/>
              <w:rPr>
                <w:rFonts w:eastAsia="Times New Roman" w:cstheme="minorHAnsi"/>
                <w:b/>
                <w:bCs/>
                <w:sz w:val="20"/>
                <w:szCs w:val="18"/>
                <w:lang w:val="en-GB" w:eastAsia="en-GB"/>
              </w:rPr>
            </w:pPr>
            <w:r w:rsidRPr="002E5880">
              <w:rPr>
                <w:rFonts w:eastAsia="Times New Roman" w:cstheme="minorHAnsi"/>
                <w:b/>
                <w:bCs/>
                <w:sz w:val="20"/>
                <w:szCs w:val="18"/>
                <w:lang w:val="en-GB" w:eastAsia="en-GB"/>
              </w:rPr>
              <w:t>2020/21</w:t>
            </w:r>
          </w:p>
        </w:tc>
      </w:tr>
      <w:tr w:rsidR="002E5880" w:rsidRPr="00C104BB" w14:paraId="41704613" w14:textId="77777777" w:rsidTr="00E25756">
        <w:trPr>
          <w:trHeight w:val="300"/>
        </w:trPr>
        <w:tc>
          <w:tcPr>
            <w:tcW w:w="1838" w:type="dxa"/>
            <w:shd w:val="clear" w:color="auto" w:fill="auto"/>
            <w:noWrap/>
            <w:hideMark/>
          </w:tcPr>
          <w:p w14:paraId="0B74ECC9" w14:textId="77777777" w:rsidR="002E5880" w:rsidRPr="002E5880" w:rsidRDefault="002E5880" w:rsidP="002E5880">
            <w:pPr>
              <w:rPr>
                <w:rFonts w:eastAsia="Times New Roman" w:cstheme="minorHAnsi"/>
                <w:sz w:val="20"/>
                <w:szCs w:val="18"/>
                <w:lang w:val="en-GB" w:eastAsia="en-GB"/>
              </w:rPr>
            </w:pPr>
            <w:r w:rsidRPr="002E5880">
              <w:rPr>
                <w:rFonts w:eastAsia="Times New Roman" w:cstheme="minorHAnsi"/>
                <w:sz w:val="20"/>
                <w:szCs w:val="18"/>
                <w:lang w:val="en-GB" w:eastAsia="en-GB"/>
              </w:rPr>
              <w:t>18 years and under</w:t>
            </w:r>
          </w:p>
        </w:tc>
        <w:tc>
          <w:tcPr>
            <w:tcW w:w="2693" w:type="dxa"/>
            <w:shd w:val="clear" w:color="auto" w:fill="auto"/>
            <w:noWrap/>
            <w:hideMark/>
          </w:tcPr>
          <w:p w14:paraId="1FAC80A3" w14:textId="77777777" w:rsidR="002E5880" w:rsidRPr="002E5880" w:rsidRDefault="002E5880" w:rsidP="002E5880">
            <w:pPr>
              <w:rPr>
                <w:rFonts w:eastAsia="Times New Roman" w:cstheme="minorHAnsi"/>
                <w:sz w:val="20"/>
                <w:szCs w:val="18"/>
                <w:lang w:val="en-GB" w:eastAsia="en-GB"/>
              </w:rPr>
            </w:pPr>
            <w:r w:rsidRPr="002E5880">
              <w:rPr>
                <w:rFonts w:eastAsia="Times New Roman" w:cstheme="minorHAnsi"/>
                <w:sz w:val="20"/>
                <w:szCs w:val="18"/>
                <w:lang w:val="en-GB" w:eastAsia="en-GB"/>
              </w:rPr>
              <w:t>%</w:t>
            </w:r>
          </w:p>
        </w:tc>
        <w:tc>
          <w:tcPr>
            <w:tcW w:w="1024" w:type="dxa"/>
            <w:shd w:val="clear" w:color="000000" w:fill="93B2DF"/>
            <w:noWrap/>
            <w:vAlign w:val="center"/>
            <w:hideMark/>
          </w:tcPr>
          <w:p w14:paraId="37CFA7BC" w14:textId="77777777" w:rsidR="002E5880" w:rsidRPr="002E5880" w:rsidRDefault="002E5880" w:rsidP="002E5880">
            <w:pPr>
              <w:jc w:val="right"/>
              <w:rPr>
                <w:rFonts w:eastAsia="Times New Roman" w:cstheme="minorHAnsi"/>
                <w:sz w:val="20"/>
                <w:szCs w:val="18"/>
                <w:lang w:val="en-GB" w:eastAsia="en-GB"/>
              </w:rPr>
            </w:pPr>
            <w:r w:rsidRPr="002E5880">
              <w:rPr>
                <w:rFonts w:eastAsia="Times New Roman" w:cstheme="minorHAnsi"/>
                <w:sz w:val="20"/>
                <w:szCs w:val="18"/>
                <w:lang w:val="en-GB" w:eastAsia="en-GB"/>
              </w:rPr>
              <w:t>12.9%</w:t>
            </w:r>
          </w:p>
        </w:tc>
        <w:tc>
          <w:tcPr>
            <w:tcW w:w="960" w:type="dxa"/>
            <w:shd w:val="clear" w:color="000000" w:fill="91AFDE"/>
            <w:noWrap/>
            <w:vAlign w:val="center"/>
            <w:hideMark/>
          </w:tcPr>
          <w:p w14:paraId="3462ABD1" w14:textId="77777777" w:rsidR="002E5880" w:rsidRPr="002E5880" w:rsidRDefault="002E5880" w:rsidP="002E5880">
            <w:pPr>
              <w:jc w:val="right"/>
              <w:rPr>
                <w:rFonts w:eastAsia="Times New Roman" w:cstheme="minorHAnsi"/>
                <w:sz w:val="20"/>
                <w:szCs w:val="18"/>
                <w:lang w:val="en-GB" w:eastAsia="en-GB"/>
              </w:rPr>
            </w:pPr>
            <w:r w:rsidRPr="002E5880">
              <w:rPr>
                <w:rFonts w:eastAsia="Times New Roman" w:cstheme="minorHAnsi"/>
                <w:sz w:val="20"/>
                <w:szCs w:val="18"/>
                <w:lang w:val="en-GB" w:eastAsia="en-GB"/>
              </w:rPr>
              <w:t>14.1%</w:t>
            </w:r>
          </w:p>
        </w:tc>
        <w:tc>
          <w:tcPr>
            <w:tcW w:w="960" w:type="dxa"/>
            <w:shd w:val="clear" w:color="000000" w:fill="93B2DF"/>
            <w:noWrap/>
            <w:vAlign w:val="center"/>
            <w:hideMark/>
          </w:tcPr>
          <w:p w14:paraId="48664692" w14:textId="77777777" w:rsidR="002E5880" w:rsidRPr="002E5880" w:rsidRDefault="002E5880" w:rsidP="002E5880">
            <w:pPr>
              <w:jc w:val="right"/>
              <w:rPr>
                <w:rFonts w:eastAsia="Times New Roman" w:cstheme="minorHAnsi"/>
                <w:sz w:val="20"/>
                <w:szCs w:val="18"/>
                <w:lang w:val="en-GB" w:eastAsia="en-GB"/>
              </w:rPr>
            </w:pPr>
            <w:r w:rsidRPr="002E5880">
              <w:rPr>
                <w:rFonts w:eastAsia="Times New Roman" w:cstheme="minorHAnsi"/>
                <w:sz w:val="20"/>
                <w:szCs w:val="18"/>
                <w:lang w:val="en-GB" w:eastAsia="en-GB"/>
              </w:rPr>
              <w:t>13.2%</w:t>
            </w:r>
          </w:p>
        </w:tc>
        <w:tc>
          <w:tcPr>
            <w:tcW w:w="960" w:type="dxa"/>
            <w:shd w:val="clear" w:color="000000" w:fill="8FABDC"/>
            <w:noWrap/>
            <w:vAlign w:val="center"/>
            <w:hideMark/>
          </w:tcPr>
          <w:p w14:paraId="16AE1A1F" w14:textId="77777777" w:rsidR="002E5880" w:rsidRPr="002E5880" w:rsidRDefault="002E5880" w:rsidP="002E5880">
            <w:pPr>
              <w:jc w:val="right"/>
              <w:rPr>
                <w:rFonts w:eastAsia="Times New Roman" w:cstheme="minorHAnsi"/>
                <w:sz w:val="20"/>
                <w:szCs w:val="18"/>
                <w:lang w:val="en-GB" w:eastAsia="en-GB"/>
              </w:rPr>
            </w:pPr>
            <w:r w:rsidRPr="002E5880">
              <w:rPr>
                <w:rFonts w:eastAsia="Times New Roman" w:cstheme="minorHAnsi"/>
                <w:sz w:val="20"/>
                <w:szCs w:val="18"/>
                <w:lang w:val="en-GB" w:eastAsia="en-GB"/>
              </w:rPr>
              <w:t>15.8%</w:t>
            </w:r>
          </w:p>
        </w:tc>
        <w:tc>
          <w:tcPr>
            <w:tcW w:w="960" w:type="dxa"/>
            <w:shd w:val="clear" w:color="000000" w:fill="92B0DE"/>
            <w:noWrap/>
            <w:vAlign w:val="center"/>
            <w:hideMark/>
          </w:tcPr>
          <w:p w14:paraId="302CCAE3" w14:textId="77777777" w:rsidR="002E5880" w:rsidRPr="002E5880" w:rsidRDefault="002E5880" w:rsidP="002E5880">
            <w:pPr>
              <w:jc w:val="right"/>
              <w:rPr>
                <w:rFonts w:eastAsia="Times New Roman" w:cstheme="minorHAnsi"/>
                <w:sz w:val="20"/>
                <w:szCs w:val="18"/>
                <w:lang w:val="en-GB" w:eastAsia="en-GB"/>
              </w:rPr>
            </w:pPr>
            <w:r w:rsidRPr="002E5880">
              <w:rPr>
                <w:rFonts w:eastAsia="Times New Roman" w:cstheme="minorHAnsi"/>
                <w:sz w:val="20"/>
                <w:szCs w:val="18"/>
                <w:lang w:val="en-GB" w:eastAsia="en-GB"/>
              </w:rPr>
              <w:t>13.7%</w:t>
            </w:r>
          </w:p>
        </w:tc>
      </w:tr>
      <w:tr w:rsidR="002E5880" w:rsidRPr="00C104BB" w14:paraId="6CF423E9" w14:textId="77777777" w:rsidTr="00E25756">
        <w:trPr>
          <w:trHeight w:val="300"/>
        </w:trPr>
        <w:tc>
          <w:tcPr>
            <w:tcW w:w="1838" w:type="dxa"/>
            <w:shd w:val="clear" w:color="auto" w:fill="auto"/>
            <w:noWrap/>
            <w:hideMark/>
          </w:tcPr>
          <w:p w14:paraId="0B3D180E" w14:textId="77777777" w:rsidR="002E5880" w:rsidRPr="002E5880" w:rsidRDefault="002E5880" w:rsidP="002E5880">
            <w:pPr>
              <w:rPr>
                <w:rFonts w:eastAsia="Times New Roman" w:cstheme="minorHAnsi"/>
                <w:sz w:val="20"/>
                <w:szCs w:val="18"/>
                <w:lang w:val="en-GB" w:eastAsia="en-GB"/>
              </w:rPr>
            </w:pPr>
            <w:r w:rsidRPr="002E5880">
              <w:rPr>
                <w:rFonts w:eastAsia="Times New Roman" w:cstheme="minorHAnsi"/>
                <w:sz w:val="20"/>
                <w:szCs w:val="18"/>
                <w:lang w:val="en-GB" w:eastAsia="en-GB"/>
              </w:rPr>
              <w:t>19 years</w:t>
            </w:r>
          </w:p>
        </w:tc>
        <w:tc>
          <w:tcPr>
            <w:tcW w:w="2693" w:type="dxa"/>
            <w:shd w:val="clear" w:color="auto" w:fill="auto"/>
            <w:noWrap/>
            <w:hideMark/>
          </w:tcPr>
          <w:p w14:paraId="41D079B3" w14:textId="77777777" w:rsidR="002E5880" w:rsidRPr="002E5880" w:rsidRDefault="002E5880" w:rsidP="002E5880">
            <w:pPr>
              <w:rPr>
                <w:rFonts w:eastAsia="Times New Roman" w:cstheme="minorHAnsi"/>
                <w:sz w:val="20"/>
                <w:szCs w:val="18"/>
                <w:lang w:val="en-GB" w:eastAsia="en-GB"/>
              </w:rPr>
            </w:pPr>
            <w:r w:rsidRPr="002E5880">
              <w:rPr>
                <w:rFonts w:eastAsia="Times New Roman" w:cstheme="minorHAnsi"/>
                <w:sz w:val="20"/>
                <w:szCs w:val="18"/>
                <w:lang w:val="en-GB" w:eastAsia="en-GB"/>
              </w:rPr>
              <w:t>%</w:t>
            </w:r>
          </w:p>
        </w:tc>
        <w:tc>
          <w:tcPr>
            <w:tcW w:w="1024" w:type="dxa"/>
            <w:shd w:val="clear" w:color="000000" w:fill="6A95CD"/>
            <w:noWrap/>
            <w:vAlign w:val="center"/>
            <w:hideMark/>
          </w:tcPr>
          <w:p w14:paraId="75D98CBC" w14:textId="77777777" w:rsidR="002E5880" w:rsidRPr="002E5880" w:rsidRDefault="002E5880" w:rsidP="002E5880">
            <w:pPr>
              <w:jc w:val="right"/>
              <w:rPr>
                <w:rFonts w:eastAsia="Times New Roman" w:cstheme="minorHAnsi"/>
                <w:sz w:val="20"/>
                <w:szCs w:val="18"/>
                <w:lang w:val="en-GB" w:eastAsia="en-GB"/>
              </w:rPr>
            </w:pPr>
            <w:r w:rsidRPr="002E5880">
              <w:rPr>
                <w:rFonts w:eastAsia="Times New Roman" w:cstheme="minorHAnsi"/>
                <w:sz w:val="20"/>
                <w:szCs w:val="18"/>
                <w:lang w:val="en-GB" w:eastAsia="en-GB"/>
              </w:rPr>
              <w:t>20.8%</w:t>
            </w:r>
          </w:p>
        </w:tc>
        <w:tc>
          <w:tcPr>
            <w:tcW w:w="960" w:type="dxa"/>
            <w:shd w:val="clear" w:color="000000" w:fill="749BD1"/>
            <w:noWrap/>
            <w:vAlign w:val="center"/>
            <w:hideMark/>
          </w:tcPr>
          <w:p w14:paraId="35F8F7CB" w14:textId="77777777" w:rsidR="002E5880" w:rsidRPr="002E5880" w:rsidRDefault="002E5880" w:rsidP="002E5880">
            <w:pPr>
              <w:jc w:val="right"/>
              <w:rPr>
                <w:rFonts w:eastAsia="Times New Roman" w:cstheme="minorHAnsi"/>
                <w:sz w:val="20"/>
                <w:szCs w:val="18"/>
                <w:lang w:val="en-GB" w:eastAsia="en-GB"/>
              </w:rPr>
            </w:pPr>
            <w:r w:rsidRPr="002E5880">
              <w:rPr>
                <w:rFonts w:eastAsia="Times New Roman" w:cstheme="minorHAnsi"/>
                <w:sz w:val="20"/>
                <w:szCs w:val="18"/>
                <w:lang w:val="en-GB" w:eastAsia="en-GB"/>
              </w:rPr>
              <w:t>19.6%</w:t>
            </w:r>
          </w:p>
        </w:tc>
        <w:tc>
          <w:tcPr>
            <w:tcW w:w="960" w:type="dxa"/>
            <w:shd w:val="clear" w:color="000000" w:fill="87A5D8"/>
            <w:noWrap/>
            <w:vAlign w:val="center"/>
            <w:hideMark/>
          </w:tcPr>
          <w:p w14:paraId="2B46E503" w14:textId="77777777" w:rsidR="002E5880" w:rsidRPr="002E5880" w:rsidRDefault="002E5880" w:rsidP="002E5880">
            <w:pPr>
              <w:jc w:val="right"/>
              <w:rPr>
                <w:rFonts w:eastAsia="Times New Roman" w:cstheme="minorHAnsi"/>
                <w:sz w:val="20"/>
                <w:szCs w:val="18"/>
                <w:lang w:val="en-GB" w:eastAsia="en-GB"/>
              </w:rPr>
            </w:pPr>
            <w:r w:rsidRPr="002E5880">
              <w:rPr>
                <w:rFonts w:eastAsia="Times New Roman" w:cstheme="minorHAnsi"/>
                <w:sz w:val="20"/>
                <w:szCs w:val="18"/>
                <w:lang w:val="en-GB" w:eastAsia="en-GB"/>
              </w:rPr>
              <w:t>17.2%</w:t>
            </w:r>
          </w:p>
        </w:tc>
        <w:tc>
          <w:tcPr>
            <w:tcW w:w="960" w:type="dxa"/>
            <w:shd w:val="clear" w:color="000000" w:fill="779DD2"/>
            <w:noWrap/>
            <w:vAlign w:val="center"/>
            <w:hideMark/>
          </w:tcPr>
          <w:p w14:paraId="59CC7BC1" w14:textId="77777777" w:rsidR="002E5880" w:rsidRPr="002E5880" w:rsidRDefault="002E5880" w:rsidP="002E5880">
            <w:pPr>
              <w:jc w:val="right"/>
              <w:rPr>
                <w:rFonts w:eastAsia="Times New Roman" w:cstheme="minorHAnsi"/>
                <w:sz w:val="20"/>
                <w:szCs w:val="18"/>
                <w:lang w:val="en-GB" w:eastAsia="en-GB"/>
              </w:rPr>
            </w:pPr>
            <w:r w:rsidRPr="002E5880">
              <w:rPr>
                <w:rFonts w:eastAsia="Times New Roman" w:cstheme="minorHAnsi"/>
                <w:sz w:val="20"/>
                <w:szCs w:val="18"/>
                <w:lang w:val="en-GB" w:eastAsia="en-GB"/>
              </w:rPr>
              <w:t>19.2%</w:t>
            </w:r>
          </w:p>
        </w:tc>
        <w:tc>
          <w:tcPr>
            <w:tcW w:w="960" w:type="dxa"/>
            <w:shd w:val="clear" w:color="000000" w:fill="789DD2"/>
            <w:noWrap/>
            <w:vAlign w:val="center"/>
            <w:hideMark/>
          </w:tcPr>
          <w:p w14:paraId="14B488E3" w14:textId="77777777" w:rsidR="002E5880" w:rsidRPr="002E5880" w:rsidRDefault="002E5880" w:rsidP="002E5880">
            <w:pPr>
              <w:jc w:val="right"/>
              <w:rPr>
                <w:rFonts w:eastAsia="Times New Roman" w:cstheme="minorHAnsi"/>
                <w:sz w:val="20"/>
                <w:szCs w:val="18"/>
                <w:lang w:val="en-GB" w:eastAsia="en-GB"/>
              </w:rPr>
            </w:pPr>
            <w:r w:rsidRPr="002E5880">
              <w:rPr>
                <w:rFonts w:eastAsia="Times New Roman" w:cstheme="minorHAnsi"/>
                <w:sz w:val="20"/>
                <w:szCs w:val="18"/>
                <w:lang w:val="en-GB" w:eastAsia="en-GB"/>
              </w:rPr>
              <w:t>19.1%</w:t>
            </w:r>
          </w:p>
        </w:tc>
      </w:tr>
      <w:tr w:rsidR="002E5880" w:rsidRPr="00C104BB" w14:paraId="10F2F0E9" w14:textId="77777777" w:rsidTr="00E25756">
        <w:trPr>
          <w:trHeight w:val="300"/>
        </w:trPr>
        <w:tc>
          <w:tcPr>
            <w:tcW w:w="1838" w:type="dxa"/>
            <w:shd w:val="clear" w:color="auto" w:fill="auto"/>
            <w:noWrap/>
            <w:hideMark/>
          </w:tcPr>
          <w:p w14:paraId="6D128B5E" w14:textId="77777777" w:rsidR="002E5880" w:rsidRPr="002E5880" w:rsidRDefault="002E5880" w:rsidP="002E5880">
            <w:pPr>
              <w:rPr>
                <w:rFonts w:eastAsia="Times New Roman" w:cstheme="minorHAnsi"/>
                <w:sz w:val="20"/>
                <w:szCs w:val="18"/>
                <w:lang w:val="en-GB" w:eastAsia="en-GB"/>
              </w:rPr>
            </w:pPr>
            <w:r w:rsidRPr="002E5880">
              <w:rPr>
                <w:rFonts w:eastAsia="Times New Roman" w:cstheme="minorHAnsi"/>
                <w:sz w:val="20"/>
                <w:szCs w:val="18"/>
                <w:lang w:val="en-GB" w:eastAsia="en-GB"/>
              </w:rPr>
              <w:t>20 years</w:t>
            </w:r>
          </w:p>
        </w:tc>
        <w:tc>
          <w:tcPr>
            <w:tcW w:w="2693" w:type="dxa"/>
            <w:shd w:val="clear" w:color="auto" w:fill="auto"/>
            <w:noWrap/>
            <w:hideMark/>
          </w:tcPr>
          <w:p w14:paraId="7B797A60" w14:textId="77777777" w:rsidR="002E5880" w:rsidRPr="002E5880" w:rsidRDefault="002E5880" w:rsidP="002E5880">
            <w:pPr>
              <w:rPr>
                <w:rFonts w:eastAsia="Times New Roman" w:cstheme="minorHAnsi"/>
                <w:sz w:val="20"/>
                <w:szCs w:val="18"/>
                <w:lang w:val="en-GB" w:eastAsia="en-GB"/>
              </w:rPr>
            </w:pPr>
            <w:r w:rsidRPr="002E5880">
              <w:rPr>
                <w:rFonts w:eastAsia="Times New Roman" w:cstheme="minorHAnsi"/>
                <w:sz w:val="20"/>
                <w:szCs w:val="18"/>
                <w:lang w:val="en-GB" w:eastAsia="en-GB"/>
              </w:rPr>
              <w:t>%</w:t>
            </w:r>
          </w:p>
        </w:tc>
        <w:tc>
          <w:tcPr>
            <w:tcW w:w="1024" w:type="dxa"/>
            <w:shd w:val="clear" w:color="000000" w:fill="6D97CE"/>
            <w:noWrap/>
            <w:vAlign w:val="center"/>
            <w:hideMark/>
          </w:tcPr>
          <w:p w14:paraId="7E589DFF" w14:textId="77777777" w:rsidR="002E5880" w:rsidRPr="002E5880" w:rsidRDefault="002E5880" w:rsidP="002E5880">
            <w:pPr>
              <w:jc w:val="right"/>
              <w:rPr>
                <w:rFonts w:eastAsia="Times New Roman" w:cstheme="minorHAnsi"/>
                <w:sz w:val="20"/>
                <w:szCs w:val="18"/>
                <w:lang w:val="en-GB" w:eastAsia="en-GB"/>
              </w:rPr>
            </w:pPr>
            <w:r w:rsidRPr="002E5880">
              <w:rPr>
                <w:rFonts w:eastAsia="Times New Roman" w:cstheme="minorHAnsi"/>
                <w:sz w:val="20"/>
                <w:szCs w:val="18"/>
                <w:lang w:val="en-GB" w:eastAsia="en-GB"/>
              </w:rPr>
              <w:t>20.5%</w:t>
            </w:r>
          </w:p>
        </w:tc>
        <w:tc>
          <w:tcPr>
            <w:tcW w:w="960" w:type="dxa"/>
            <w:shd w:val="clear" w:color="000000" w:fill="6E98CF"/>
            <w:noWrap/>
            <w:vAlign w:val="center"/>
            <w:hideMark/>
          </w:tcPr>
          <w:p w14:paraId="28B239D9" w14:textId="77777777" w:rsidR="002E5880" w:rsidRPr="002E5880" w:rsidRDefault="002E5880" w:rsidP="002E5880">
            <w:pPr>
              <w:jc w:val="right"/>
              <w:rPr>
                <w:rFonts w:eastAsia="Times New Roman" w:cstheme="minorHAnsi"/>
                <w:sz w:val="20"/>
                <w:szCs w:val="18"/>
                <w:lang w:val="en-GB" w:eastAsia="en-GB"/>
              </w:rPr>
            </w:pPr>
            <w:r w:rsidRPr="002E5880">
              <w:rPr>
                <w:rFonts w:eastAsia="Times New Roman" w:cstheme="minorHAnsi"/>
                <w:sz w:val="20"/>
                <w:szCs w:val="18"/>
                <w:lang w:val="en-GB" w:eastAsia="en-GB"/>
              </w:rPr>
              <w:t>20.3%</w:t>
            </w:r>
          </w:p>
        </w:tc>
        <w:tc>
          <w:tcPr>
            <w:tcW w:w="960" w:type="dxa"/>
            <w:shd w:val="clear" w:color="000000" w:fill="6C97CE"/>
            <w:noWrap/>
            <w:vAlign w:val="center"/>
            <w:hideMark/>
          </w:tcPr>
          <w:p w14:paraId="5861F732" w14:textId="77777777" w:rsidR="002E5880" w:rsidRPr="002E5880" w:rsidRDefault="002E5880" w:rsidP="002E5880">
            <w:pPr>
              <w:jc w:val="right"/>
              <w:rPr>
                <w:rFonts w:eastAsia="Times New Roman" w:cstheme="minorHAnsi"/>
                <w:sz w:val="20"/>
                <w:szCs w:val="18"/>
                <w:lang w:val="en-GB" w:eastAsia="en-GB"/>
              </w:rPr>
            </w:pPr>
            <w:r w:rsidRPr="002E5880">
              <w:rPr>
                <w:rFonts w:eastAsia="Times New Roman" w:cstheme="minorHAnsi"/>
                <w:sz w:val="20"/>
                <w:szCs w:val="18"/>
                <w:lang w:val="en-GB" w:eastAsia="en-GB"/>
              </w:rPr>
              <w:t>20.6%</w:t>
            </w:r>
          </w:p>
        </w:tc>
        <w:tc>
          <w:tcPr>
            <w:tcW w:w="960" w:type="dxa"/>
            <w:shd w:val="clear" w:color="000000" w:fill="8BA8DA"/>
            <w:noWrap/>
            <w:vAlign w:val="center"/>
            <w:hideMark/>
          </w:tcPr>
          <w:p w14:paraId="4155304D" w14:textId="77777777" w:rsidR="002E5880" w:rsidRPr="002E5880" w:rsidRDefault="002E5880" w:rsidP="002E5880">
            <w:pPr>
              <w:jc w:val="right"/>
              <w:rPr>
                <w:rFonts w:eastAsia="Times New Roman" w:cstheme="minorHAnsi"/>
                <w:sz w:val="20"/>
                <w:szCs w:val="18"/>
                <w:lang w:val="en-GB" w:eastAsia="en-GB"/>
              </w:rPr>
            </w:pPr>
            <w:r w:rsidRPr="002E5880">
              <w:rPr>
                <w:rFonts w:eastAsia="Times New Roman" w:cstheme="minorHAnsi"/>
                <w:sz w:val="20"/>
                <w:szCs w:val="18"/>
                <w:lang w:val="en-GB" w:eastAsia="en-GB"/>
              </w:rPr>
              <w:t>16.7%</w:t>
            </w:r>
          </w:p>
        </w:tc>
        <w:tc>
          <w:tcPr>
            <w:tcW w:w="960" w:type="dxa"/>
            <w:shd w:val="clear" w:color="000000" w:fill="6392CA"/>
            <w:noWrap/>
            <w:vAlign w:val="center"/>
            <w:hideMark/>
          </w:tcPr>
          <w:p w14:paraId="7C2ACC77" w14:textId="77777777" w:rsidR="002E5880" w:rsidRPr="002E5880" w:rsidRDefault="002E5880" w:rsidP="002E5880">
            <w:pPr>
              <w:jc w:val="right"/>
              <w:rPr>
                <w:rFonts w:eastAsia="Times New Roman" w:cstheme="minorHAnsi"/>
                <w:sz w:val="20"/>
                <w:szCs w:val="18"/>
                <w:lang w:val="en-GB" w:eastAsia="en-GB"/>
              </w:rPr>
            </w:pPr>
            <w:r w:rsidRPr="002E5880">
              <w:rPr>
                <w:rFonts w:eastAsia="Times New Roman" w:cstheme="minorHAnsi"/>
                <w:sz w:val="20"/>
                <w:szCs w:val="18"/>
                <w:lang w:val="en-GB" w:eastAsia="en-GB"/>
              </w:rPr>
              <w:t>21.7%</w:t>
            </w:r>
          </w:p>
        </w:tc>
      </w:tr>
      <w:tr w:rsidR="002E5880" w:rsidRPr="00C104BB" w14:paraId="4896FAA6" w14:textId="77777777" w:rsidTr="00E25756">
        <w:trPr>
          <w:trHeight w:val="300"/>
        </w:trPr>
        <w:tc>
          <w:tcPr>
            <w:tcW w:w="1838" w:type="dxa"/>
            <w:shd w:val="clear" w:color="auto" w:fill="auto"/>
            <w:noWrap/>
            <w:hideMark/>
          </w:tcPr>
          <w:p w14:paraId="5310E1E7" w14:textId="77777777" w:rsidR="002E5880" w:rsidRPr="002E5880" w:rsidRDefault="002E5880" w:rsidP="002E5880">
            <w:pPr>
              <w:rPr>
                <w:rFonts w:eastAsia="Times New Roman" w:cstheme="minorHAnsi"/>
                <w:sz w:val="20"/>
                <w:szCs w:val="18"/>
                <w:lang w:val="en-GB" w:eastAsia="en-GB"/>
              </w:rPr>
            </w:pPr>
            <w:r w:rsidRPr="002E5880">
              <w:rPr>
                <w:rFonts w:eastAsia="Times New Roman" w:cstheme="minorHAnsi"/>
                <w:sz w:val="20"/>
                <w:szCs w:val="18"/>
                <w:lang w:val="en-GB" w:eastAsia="en-GB"/>
              </w:rPr>
              <w:t>21-24 years</w:t>
            </w:r>
          </w:p>
        </w:tc>
        <w:tc>
          <w:tcPr>
            <w:tcW w:w="2693" w:type="dxa"/>
            <w:shd w:val="clear" w:color="auto" w:fill="auto"/>
            <w:noWrap/>
            <w:hideMark/>
          </w:tcPr>
          <w:p w14:paraId="49B72ACB" w14:textId="77777777" w:rsidR="002E5880" w:rsidRPr="002E5880" w:rsidRDefault="002E5880" w:rsidP="002E5880">
            <w:pPr>
              <w:rPr>
                <w:rFonts w:eastAsia="Times New Roman" w:cstheme="minorHAnsi"/>
                <w:sz w:val="20"/>
                <w:szCs w:val="18"/>
                <w:lang w:val="en-GB" w:eastAsia="en-GB"/>
              </w:rPr>
            </w:pPr>
            <w:r w:rsidRPr="002E5880">
              <w:rPr>
                <w:rFonts w:eastAsia="Times New Roman" w:cstheme="minorHAnsi"/>
                <w:sz w:val="20"/>
                <w:szCs w:val="18"/>
                <w:lang w:val="en-GB" w:eastAsia="en-GB"/>
              </w:rPr>
              <w:t>%</w:t>
            </w:r>
          </w:p>
        </w:tc>
        <w:tc>
          <w:tcPr>
            <w:tcW w:w="1024" w:type="dxa"/>
            <w:shd w:val="clear" w:color="000000" w:fill="4D86C1"/>
            <w:noWrap/>
            <w:vAlign w:val="center"/>
            <w:hideMark/>
          </w:tcPr>
          <w:p w14:paraId="12F1795A" w14:textId="77777777" w:rsidR="002E5880" w:rsidRPr="002E5880" w:rsidRDefault="002E5880" w:rsidP="002E5880">
            <w:pPr>
              <w:jc w:val="right"/>
              <w:rPr>
                <w:rFonts w:eastAsia="Times New Roman" w:cstheme="minorHAnsi"/>
                <w:sz w:val="20"/>
                <w:szCs w:val="18"/>
                <w:lang w:val="en-GB" w:eastAsia="en-GB"/>
              </w:rPr>
            </w:pPr>
            <w:r w:rsidRPr="002E5880">
              <w:rPr>
                <w:rFonts w:eastAsia="Times New Roman" w:cstheme="minorHAnsi"/>
                <w:sz w:val="20"/>
                <w:szCs w:val="18"/>
                <w:lang w:val="en-GB" w:eastAsia="en-GB"/>
              </w:rPr>
              <w:t>24.5%</w:t>
            </w:r>
          </w:p>
        </w:tc>
        <w:tc>
          <w:tcPr>
            <w:tcW w:w="960" w:type="dxa"/>
            <w:shd w:val="clear" w:color="000000" w:fill="4A84C0"/>
            <w:noWrap/>
            <w:vAlign w:val="center"/>
            <w:hideMark/>
          </w:tcPr>
          <w:p w14:paraId="54C92FBC" w14:textId="77777777" w:rsidR="002E5880" w:rsidRPr="002E5880" w:rsidRDefault="002E5880" w:rsidP="002E5880">
            <w:pPr>
              <w:jc w:val="right"/>
              <w:rPr>
                <w:rFonts w:eastAsia="Times New Roman" w:cstheme="minorHAnsi"/>
                <w:sz w:val="20"/>
                <w:szCs w:val="18"/>
                <w:lang w:val="en-GB" w:eastAsia="en-GB"/>
              </w:rPr>
            </w:pPr>
            <w:r w:rsidRPr="002E5880">
              <w:rPr>
                <w:rFonts w:eastAsia="Times New Roman" w:cstheme="minorHAnsi"/>
                <w:sz w:val="20"/>
                <w:szCs w:val="18"/>
                <w:lang w:val="en-GB" w:eastAsia="en-GB"/>
              </w:rPr>
              <w:t>24.9%</w:t>
            </w:r>
          </w:p>
        </w:tc>
        <w:tc>
          <w:tcPr>
            <w:tcW w:w="960" w:type="dxa"/>
            <w:shd w:val="clear" w:color="000000" w:fill="3C7DBB"/>
            <w:noWrap/>
            <w:vAlign w:val="center"/>
            <w:hideMark/>
          </w:tcPr>
          <w:p w14:paraId="4539286C" w14:textId="77777777" w:rsidR="002E5880" w:rsidRPr="002E5880" w:rsidRDefault="002E5880" w:rsidP="002E5880">
            <w:pPr>
              <w:jc w:val="right"/>
              <w:rPr>
                <w:rFonts w:eastAsia="Times New Roman" w:cstheme="minorHAnsi"/>
                <w:sz w:val="20"/>
                <w:szCs w:val="18"/>
                <w:lang w:val="en-GB" w:eastAsia="en-GB"/>
              </w:rPr>
            </w:pPr>
            <w:r w:rsidRPr="002E5880">
              <w:rPr>
                <w:rFonts w:eastAsia="Times New Roman" w:cstheme="minorHAnsi"/>
                <w:sz w:val="20"/>
                <w:szCs w:val="18"/>
                <w:lang w:val="en-GB" w:eastAsia="en-GB"/>
              </w:rPr>
              <w:t>26.6%</w:t>
            </w:r>
          </w:p>
        </w:tc>
        <w:tc>
          <w:tcPr>
            <w:tcW w:w="960" w:type="dxa"/>
            <w:shd w:val="clear" w:color="000000" w:fill="2F75B5"/>
            <w:noWrap/>
            <w:vAlign w:val="center"/>
            <w:hideMark/>
          </w:tcPr>
          <w:p w14:paraId="3CD08B01" w14:textId="77777777" w:rsidR="002E5880" w:rsidRPr="002E5880" w:rsidRDefault="002E5880" w:rsidP="002E5880">
            <w:pPr>
              <w:jc w:val="right"/>
              <w:rPr>
                <w:rFonts w:eastAsia="Times New Roman" w:cstheme="minorHAnsi"/>
                <w:sz w:val="20"/>
                <w:szCs w:val="18"/>
                <w:lang w:val="en-GB" w:eastAsia="en-GB"/>
              </w:rPr>
            </w:pPr>
            <w:r w:rsidRPr="002E5880">
              <w:rPr>
                <w:rFonts w:eastAsia="Times New Roman" w:cstheme="minorHAnsi"/>
                <w:sz w:val="20"/>
                <w:szCs w:val="18"/>
                <w:lang w:val="en-GB" w:eastAsia="en-GB"/>
              </w:rPr>
              <w:t>28.2%</w:t>
            </w:r>
          </w:p>
        </w:tc>
        <w:tc>
          <w:tcPr>
            <w:tcW w:w="960" w:type="dxa"/>
            <w:shd w:val="clear" w:color="000000" w:fill="3A7BBA"/>
            <w:noWrap/>
            <w:vAlign w:val="center"/>
            <w:hideMark/>
          </w:tcPr>
          <w:p w14:paraId="2771820D" w14:textId="77777777" w:rsidR="002E5880" w:rsidRPr="002E5880" w:rsidRDefault="002E5880" w:rsidP="002E5880">
            <w:pPr>
              <w:jc w:val="right"/>
              <w:rPr>
                <w:rFonts w:eastAsia="Times New Roman" w:cstheme="minorHAnsi"/>
                <w:sz w:val="20"/>
                <w:szCs w:val="18"/>
                <w:lang w:val="en-GB" w:eastAsia="en-GB"/>
              </w:rPr>
            </w:pPr>
            <w:r w:rsidRPr="002E5880">
              <w:rPr>
                <w:rFonts w:eastAsia="Times New Roman" w:cstheme="minorHAnsi"/>
                <w:sz w:val="20"/>
                <w:szCs w:val="18"/>
                <w:lang w:val="en-GB" w:eastAsia="en-GB"/>
              </w:rPr>
              <w:t>26.9%</w:t>
            </w:r>
          </w:p>
        </w:tc>
      </w:tr>
      <w:tr w:rsidR="002E5880" w:rsidRPr="00C104BB" w14:paraId="18ECAB22" w14:textId="77777777" w:rsidTr="00E25756">
        <w:trPr>
          <w:trHeight w:val="300"/>
        </w:trPr>
        <w:tc>
          <w:tcPr>
            <w:tcW w:w="1838" w:type="dxa"/>
            <w:shd w:val="clear" w:color="auto" w:fill="auto"/>
            <w:noWrap/>
            <w:hideMark/>
          </w:tcPr>
          <w:p w14:paraId="631A888C" w14:textId="77777777" w:rsidR="002E5880" w:rsidRPr="002E5880" w:rsidRDefault="002E5880" w:rsidP="002E5880">
            <w:pPr>
              <w:rPr>
                <w:rFonts w:eastAsia="Times New Roman" w:cstheme="minorHAnsi"/>
                <w:sz w:val="20"/>
                <w:szCs w:val="18"/>
                <w:lang w:val="en-GB" w:eastAsia="en-GB"/>
              </w:rPr>
            </w:pPr>
            <w:r w:rsidRPr="002E5880">
              <w:rPr>
                <w:rFonts w:eastAsia="Times New Roman" w:cstheme="minorHAnsi"/>
                <w:sz w:val="20"/>
                <w:szCs w:val="18"/>
                <w:lang w:val="en-GB" w:eastAsia="en-GB"/>
              </w:rPr>
              <w:t>25-29 years</w:t>
            </w:r>
          </w:p>
        </w:tc>
        <w:tc>
          <w:tcPr>
            <w:tcW w:w="2693" w:type="dxa"/>
            <w:shd w:val="clear" w:color="auto" w:fill="auto"/>
            <w:noWrap/>
            <w:hideMark/>
          </w:tcPr>
          <w:p w14:paraId="0BF53F53" w14:textId="77777777" w:rsidR="002E5880" w:rsidRPr="002E5880" w:rsidRDefault="002E5880" w:rsidP="002E5880">
            <w:pPr>
              <w:rPr>
                <w:rFonts w:eastAsia="Times New Roman" w:cstheme="minorHAnsi"/>
                <w:sz w:val="20"/>
                <w:szCs w:val="18"/>
                <w:lang w:val="en-GB" w:eastAsia="en-GB"/>
              </w:rPr>
            </w:pPr>
            <w:r w:rsidRPr="002E5880">
              <w:rPr>
                <w:rFonts w:eastAsia="Times New Roman" w:cstheme="minorHAnsi"/>
                <w:sz w:val="20"/>
                <w:szCs w:val="18"/>
                <w:lang w:val="en-GB" w:eastAsia="en-GB"/>
              </w:rPr>
              <w:t>%</w:t>
            </w:r>
          </w:p>
        </w:tc>
        <w:tc>
          <w:tcPr>
            <w:tcW w:w="1024" w:type="dxa"/>
            <w:shd w:val="clear" w:color="000000" w:fill="9AC0E5"/>
            <w:noWrap/>
            <w:vAlign w:val="center"/>
            <w:hideMark/>
          </w:tcPr>
          <w:p w14:paraId="5A8B0C2C" w14:textId="77777777" w:rsidR="002E5880" w:rsidRPr="002E5880" w:rsidRDefault="002E5880" w:rsidP="002E5880">
            <w:pPr>
              <w:jc w:val="right"/>
              <w:rPr>
                <w:rFonts w:eastAsia="Times New Roman" w:cstheme="minorHAnsi"/>
                <w:sz w:val="20"/>
                <w:szCs w:val="18"/>
                <w:lang w:val="en-GB" w:eastAsia="en-GB"/>
              </w:rPr>
            </w:pPr>
            <w:r w:rsidRPr="002E5880">
              <w:rPr>
                <w:rFonts w:eastAsia="Times New Roman" w:cstheme="minorHAnsi"/>
                <w:sz w:val="20"/>
                <w:szCs w:val="18"/>
                <w:lang w:val="en-GB" w:eastAsia="en-GB"/>
              </w:rPr>
              <w:t>7.7%</w:t>
            </w:r>
          </w:p>
        </w:tc>
        <w:tc>
          <w:tcPr>
            <w:tcW w:w="960" w:type="dxa"/>
            <w:shd w:val="clear" w:color="000000" w:fill="9BC2E6"/>
            <w:noWrap/>
            <w:vAlign w:val="center"/>
            <w:hideMark/>
          </w:tcPr>
          <w:p w14:paraId="235ED698" w14:textId="77777777" w:rsidR="002E5880" w:rsidRPr="002E5880" w:rsidRDefault="002E5880" w:rsidP="002E5880">
            <w:pPr>
              <w:jc w:val="right"/>
              <w:rPr>
                <w:rFonts w:eastAsia="Times New Roman" w:cstheme="minorHAnsi"/>
                <w:sz w:val="20"/>
                <w:szCs w:val="18"/>
                <w:lang w:val="en-GB" w:eastAsia="en-GB"/>
              </w:rPr>
            </w:pPr>
            <w:r w:rsidRPr="002E5880">
              <w:rPr>
                <w:rFonts w:eastAsia="Times New Roman" w:cstheme="minorHAnsi"/>
                <w:sz w:val="20"/>
                <w:szCs w:val="18"/>
                <w:lang w:val="en-GB" w:eastAsia="en-GB"/>
              </w:rPr>
              <w:t>6.8%</w:t>
            </w:r>
          </w:p>
        </w:tc>
        <w:tc>
          <w:tcPr>
            <w:tcW w:w="960" w:type="dxa"/>
            <w:shd w:val="clear" w:color="000000" w:fill="99BEE4"/>
            <w:noWrap/>
            <w:vAlign w:val="center"/>
            <w:hideMark/>
          </w:tcPr>
          <w:p w14:paraId="085B3A32" w14:textId="77777777" w:rsidR="002E5880" w:rsidRPr="002E5880" w:rsidRDefault="002E5880" w:rsidP="002E5880">
            <w:pPr>
              <w:jc w:val="right"/>
              <w:rPr>
                <w:rFonts w:eastAsia="Times New Roman" w:cstheme="minorHAnsi"/>
                <w:sz w:val="20"/>
                <w:szCs w:val="18"/>
                <w:lang w:val="en-GB" w:eastAsia="en-GB"/>
              </w:rPr>
            </w:pPr>
            <w:r w:rsidRPr="002E5880">
              <w:rPr>
                <w:rFonts w:eastAsia="Times New Roman" w:cstheme="minorHAnsi"/>
                <w:sz w:val="20"/>
                <w:szCs w:val="18"/>
                <w:lang w:val="en-GB" w:eastAsia="en-GB"/>
              </w:rPr>
              <w:t>8.5%</w:t>
            </w:r>
          </w:p>
        </w:tc>
        <w:tc>
          <w:tcPr>
            <w:tcW w:w="960" w:type="dxa"/>
            <w:shd w:val="clear" w:color="000000" w:fill="9ABFE5"/>
            <w:noWrap/>
            <w:vAlign w:val="center"/>
            <w:hideMark/>
          </w:tcPr>
          <w:p w14:paraId="2ED453C0" w14:textId="77777777" w:rsidR="002E5880" w:rsidRPr="002E5880" w:rsidRDefault="002E5880" w:rsidP="002E5880">
            <w:pPr>
              <w:jc w:val="right"/>
              <w:rPr>
                <w:rFonts w:eastAsia="Times New Roman" w:cstheme="minorHAnsi"/>
                <w:sz w:val="20"/>
                <w:szCs w:val="18"/>
                <w:lang w:val="en-GB" w:eastAsia="en-GB"/>
              </w:rPr>
            </w:pPr>
            <w:r w:rsidRPr="002E5880">
              <w:rPr>
                <w:rFonts w:eastAsia="Times New Roman" w:cstheme="minorHAnsi"/>
                <w:sz w:val="20"/>
                <w:szCs w:val="18"/>
                <w:lang w:val="en-GB" w:eastAsia="en-GB"/>
              </w:rPr>
              <w:t>8.2%</w:t>
            </w:r>
          </w:p>
        </w:tc>
        <w:tc>
          <w:tcPr>
            <w:tcW w:w="960" w:type="dxa"/>
            <w:shd w:val="clear" w:color="000000" w:fill="9AC0E5"/>
            <w:noWrap/>
            <w:vAlign w:val="center"/>
            <w:hideMark/>
          </w:tcPr>
          <w:p w14:paraId="229DC072" w14:textId="77777777" w:rsidR="002E5880" w:rsidRPr="002E5880" w:rsidRDefault="002E5880" w:rsidP="002E5880">
            <w:pPr>
              <w:jc w:val="right"/>
              <w:rPr>
                <w:rFonts w:eastAsia="Times New Roman" w:cstheme="minorHAnsi"/>
                <w:sz w:val="20"/>
                <w:szCs w:val="18"/>
                <w:lang w:val="en-GB" w:eastAsia="en-GB"/>
              </w:rPr>
            </w:pPr>
            <w:r w:rsidRPr="002E5880">
              <w:rPr>
                <w:rFonts w:eastAsia="Times New Roman" w:cstheme="minorHAnsi"/>
                <w:sz w:val="20"/>
                <w:szCs w:val="18"/>
                <w:lang w:val="en-GB" w:eastAsia="en-GB"/>
              </w:rPr>
              <w:t>7.8%</w:t>
            </w:r>
          </w:p>
        </w:tc>
      </w:tr>
      <w:tr w:rsidR="002E5880" w:rsidRPr="00C104BB" w14:paraId="66084CCA" w14:textId="77777777" w:rsidTr="00E25756">
        <w:trPr>
          <w:trHeight w:val="300"/>
        </w:trPr>
        <w:tc>
          <w:tcPr>
            <w:tcW w:w="1838" w:type="dxa"/>
            <w:shd w:val="clear" w:color="auto" w:fill="auto"/>
            <w:noWrap/>
            <w:hideMark/>
          </w:tcPr>
          <w:p w14:paraId="4A6E0966" w14:textId="77777777" w:rsidR="002E5880" w:rsidRPr="002E5880" w:rsidRDefault="002E5880" w:rsidP="002E5880">
            <w:pPr>
              <w:rPr>
                <w:rFonts w:eastAsia="Times New Roman" w:cstheme="minorHAnsi"/>
                <w:sz w:val="20"/>
                <w:szCs w:val="18"/>
                <w:lang w:val="en-GB" w:eastAsia="en-GB"/>
              </w:rPr>
            </w:pPr>
            <w:r w:rsidRPr="002E5880">
              <w:rPr>
                <w:rFonts w:eastAsia="Times New Roman" w:cstheme="minorHAnsi"/>
                <w:sz w:val="20"/>
                <w:szCs w:val="18"/>
                <w:lang w:val="en-GB" w:eastAsia="en-GB"/>
              </w:rPr>
              <w:t>30 years and over</w:t>
            </w:r>
          </w:p>
        </w:tc>
        <w:tc>
          <w:tcPr>
            <w:tcW w:w="2693" w:type="dxa"/>
            <w:shd w:val="clear" w:color="auto" w:fill="auto"/>
            <w:noWrap/>
            <w:hideMark/>
          </w:tcPr>
          <w:p w14:paraId="7A6B63EB" w14:textId="77777777" w:rsidR="002E5880" w:rsidRPr="002E5880" w:rsidRDefault="002E5880" w:rsidP="002E5880">
            <w:pPr>
              <w:rPr>
                <w:rFonts w:eastAsia="Times New Roman" w:cstheme="minorHAnsi"/>
                <w:sz w:val="20"/>
                <w:szCs w:val="18"/>
                <w:lang w:val="en-GB" w:eastAsia="en-GB"/>
              </w:rPr>
            </w:pPr>
            <w:r w:rsidRPr="002E5880">
              <w:rPr>
                <w:rFonts w:eastAsia="Times New Roman" w:cstheme="minorHAnsi"/>
                <w:sz w:val="20"/>
                <w:szCs w:val="18"/>
                <w:lang w:val="en-GB" w:eastAsia="en-GB"/>
              </w:rPr>
              <w:t>%</w:t>
            </w:r>
          </w:p>
        </w:tc>
        <w:tc>
          <w:tcPr>
            <w:tcW w:w="1024" w:type="dxa"/>
            <w:shd w:val="clear" w:color="000000" w:fill="92B0DF"/>
            <w:noWrap/>
            <w:vAlign w:val="center"/>
            <w:hideMark/>
          </w:tcPr>
          <w:p w14:paraId="04E534B9" w14:textId="77777777" w:rsidR="002E5880" w:rsidRPr="002E5880" w:rsidRDefault="002E5880" w:rsidP="002E5880">
            <w:pPr>
              <w:jc w:val="right"/>
              <w:rPr>
                <w:rFonts w:eastAsia="Times New Roman" w:cstheme="minorHAnsi"/>
                <w:sz w:val="20"/>
                <w:szCs w:val="18"/>
                <w:lang w:val="en-GB" w:eastAsia="en-GB"/>
              </w:rPr>
            </w:pPr>
            <w:r w:rsidRPr="002E5880">
              <w:rPr>
                <w:rFonts w:eastAsia="Times New Roman" w:cstheme="minorHAnsi"/>
                <w:sz w:val="20"/>
                <w:szCs w:val="18"/>
                <w:lang w:val="en-GB" w:eastAsia="en-GB"/>
              </w:rPr>
              <w:t>13.6%</w:t>
            </w:r>
          </w:p>
        </w:tc>
        <w:tc>
          <w:tcPr>
            <w:tcW w:w="960" w:type="dxa"/>
            <w:shd w:val="clear" w:color="000000" w:fill="91AFDE"/>
            <w:noWrap/>
            <w:vAlign w:val="center"/>
            <w:hideMark/>
          </w:tcPr>
          <w:p w14:paraId="6824448B" w14:textId="77777777" w:rsidR="002E5880" w:rsidRPr="002E5880" w:rsidRDefault="002E5880" w:rsidP="002E5880">
            <w:pPr>
              <w:jc w:val="right"/>
              <w:rPr>
                <w:rFonts w:eastAsia="Times New Roman" w:cstheme="minorHAnsi"/>
                <w:sz w:val="20"/>
                <w:szCs w:val="18"/>
                <w:lang w:val="en-GB" w:eastAsia="en-GB"/>
              </w:rPr>
            </w:pPr>
            <w:r w:rsidRPr="002E5880">
              <w:rPr>
                <w:rFonts w:eastAsia="Times New Roman" w:cstheme="minorHAnsi"/>
                <w:sz w:val="20"/>
                <w:szCs w:val="18"/>
                <w:lang w:val="en-GB" w:eastAsia="en-GB"/>
              </w:rPr>
              <w:t>14.3%</w:t>
            </w:r>
          </w:p>
        </w:tc>
        <w:tc>
          <w:tcPr>
            <w:tcW w:w="960" w:type="dxa"/>
            <w:shd w:val="clear" w:color="000000" w:fill="92B0DE"/>
            <w:noWrap/>
            <w:vAlign w:val="center"/>
            <w:hideMark/>
          </w:tcPr>
          <w:p w14:paraId="52667032" w14:textId="77777777" w:rsidR="002E5880" w:rsidRPr="002E5880" w:rsidRDefault="002E5880" w:rsidP="002E5880">
            <w:pPr>
              <w:jc w:val="right"/>
              <w:rPr>
                <w:rFonts w:eastAsia="Times New Roman" w:cstheme="minorHAnsi"/>
                <w:sz w:val="20"/>
                <w:szCs w:val="18"/>
                <w:lang w:val="en-GB" w:eastAsia="en-GB"/>
              </w:rPr>
            </w:pPr>
            <w:r w:rsidRPr="002E5880">
              <w:rPr>
                <w:rFonts w:eastAsia="Times New Roman" w:cstheme="minorHAnsi"/>
                <w:sz w:val="20"/>
                <w:szCs w:val="18"/>
                <w:lang w:val="en-GB" w:eastAsia="en-GB"/>
              </w:rPr>
              <w:t>13.9%</w:t>
            </w:r>
          </w:p>
        </w:tc>
        <w:tc>
          <w:tcPr>
            <w:tcW w:w="960" w:type="dxa"/>
            <w:shd w:val="clear" w:color="000000" w:fill="95B5E1"/>
            <w:noWrap/>
            <w:vAlign w:val="center"/>
            <w:hideMark/>
          </w:tcPr>
          <w:p w14:paraId="3EEB16FD" w14:textId="77777777" w:rsidR="002E5880" w:rsidRPr="002E5880" w:rsidRDefault="002E5880" w:rsidP="002E5880">
            <w:pPr>
              <w:jc w:val="right"/>
              <w:rPr>
                <w:rFonts w:eastAsia="Times New Roman" w:cstheme="minorHAnsi"/>
                <w:sz w:val="20"/>
                <w:szCs w:val="18"/>
                <w:lang w:val="en-GB" w:eastAsia="en-GB"/>
              </w:rPr>
            </w:pPr>
            <w:r w:rsidRPr="002E5880">
              <w:rPr>
                <w:rFonts w:eastAsia="Times New Roman" w:cstheme="minorHAnsi"/>
                <w:sz w:val="20"/>
                <w:szCs w:val="18"/>
                <w:lang w:val="en-GB" w:eastAsia="en-GB"/>
              </w:rPr>
              <w:t>11.9%</w:t>
            </w:r>
          </w:p>
        </w:tc>
        <w:tc>
          <w:tcPr>
            <w:tcW w:w="960" w:type="dxa"/>
            <w:shd w:val="clear" w:color="000000" w:fill="96B8E2"/>
            <w:noWrap/>
            <w:vAlign w:val="center"/>
            <w:hideMark/>
          </w:tcPr>
          <w:p w14:paraId="5BDDC62B" w14:textId="77777777" w:rsidR="002E5880" w:rsidRPr="002E5880" w:rsidRDefault="002E5880" w:rsidP="002E5880">
            <w:pPr>
              <w:jc w:val="right"/>
              <w:rPr>
                <w:rFonts w:eastAsia="Times New Roman" w:cstheme="minorHAnsi"/>
                <w:sz w:val="20"/>
                <w:szCs w:val="18"/>
                <w:lang w:val="en-GB" w:eastAsia="en-GB"/>
              </w:rPr>
            </w:pPr>
            <w:r w:rsidRPr="002E5880">
              <w:rPr>
                <w:rFonts w:eastAsia="Times New Roman" w:cstheme="minorHAnsi"/>
                <w:sz w:val="20"/>
                <w:szCs w:val="18"/>
                <w:lang w:val="en-GB" w:eastAsia="en-GB"/>
              </w:rPr>
              <w:t>10.8%</w:t>
            </w:r>
          </w:p>
        </w:tc>
      </w:tr>
      <w:tr w:rsidR="002E5880" w:rsidRPr="00C104BB" w14:paraId="5EA45FAD" w14:textId="77777777" w:rsidTr="00E25756">
        <w:trPr>
          <w:trHeight w:val="300"/>
        </w:trPr>
        <w:tc>
          <w:tcPr>
            <w:tcW w:w="1838" w:type="dxa"/>
            <w:shd w:val="clear" w:color="000000" w:fill="D9D9D9"/>
            <w:noWrap/>
            <w:vAlign w:val="bottom"/>
            <w:hideMark/>
          </w:tcPr>
          <w:p w14:paraId="6776D42C" w14:textId="77777777" w:rsidR="002E5880" w:rsidRPr="002E5880" w:rsidRDefault="002E5880" w:rsidP="002E5880">
            <w:pPr>
              <w:rPr>
                <w:rFonts w:eastAsia="Times New Roman" w:cstheme="minorHAnsi"/>
                <w:sz w:val="20"/>
                <w:szCs w:val="22"/>
                <w:lang w:val="en-GB" w:eastAsia="en-GB"/>
              </w:rPr>
            </w:pPr>
            <w:r w:rsidRPr="002E5880">
              <w:rPr>
                <w:rFonts w:eastAsia="Times New Roman" w:cstheme="minorHAnsi"/>
                <w:sz w:val="20"/>
                <w:szCs w:val="22"/>
                <w:lang w:val="en-GB" w:eastAsia="en-GB"/>
              </w:rPr>
              <w:t>Total</w:t>
            </w:r>
          </w:p>
        </w:tc>
        <w:tc>
          <w:tcPr>
            <w:tcW w:w="2693" w:type="dxa"/>
            <w:shd w:val="clear" w:color="000000" w:fill="D9D9D9"/>
            <w:noWrap/>
            <w:hideMark/>
          </w:tcPr>
          <w:p w14:paraId="54B68050" w14:textId="77777777" w:rsidR="002E5880" w:rsidRPr="002E5880" w:rsidRDefault="002E5880" w:rsidP="002E5880">
            <w:pPr>
              <w:rPr>
                <w:rFonts w:eastAsia="Times New Roman" w:cstheme="minorHAnsi"/>
                <w:sz w:val="20"/>
                <w:szCs w:val="18"/>
                <w:lang w:val="en-GB" w:eastAsia="en-GB"/>
              </w:rPr>
            </w:pPr>
            <w:r w:rsidRPr="002E5880">
              <w:rPr>
                <w:rFonts w:eastAsia="Times New Roman" w:cstheme="minorHAnsi"/>
                <w:sz w:val="20"/>
                <w:szCs w:val="18"/>
                <w:lang w:val="en-GB" w:eastAsia="en-GB"/>
              </w:rPr>
              <w:t>Headcount rounded to nearest 5</w:t>
            </w:r>
          </w:p>
        </w:tc>
        <w:tc>
          <w:tcPr>
            <w:tcW w:w="1024" w:type="dxa"/>
            <w:shd w:val="clear" w:color="000000" w:fill="D9D9D9"/>
            <w:noWrap/>
            <w:vAlign w:val="center"/>
            <w:hideMark/>
          </w:tcPr>
          <w:p w14:paraId="78655F37" w14:textId="77777777" w:rsidR="002E5880" w:rsidRPr="002E5880" w:rsidRDefault="002E5880" w:rsidP="002E5880">
            <w:pPr>
              <w:jc w:val="right"/>
              <w:rPr>
                <w:rFonts w:eastAsia="Times New Roman" w:cstheme="minorHAnsi"/>
                <w:sz w:val="20"/>
                <w:szCs w:val="18"/>
                <w:lang w:val="en-GB" w:eastAsia="en-GB"/>
              </w:rPr>
            </w:pPr>
            <w:r w:rsidRPr="002E5880">
              <w:rPr>
                <w:rFonts w:eastAsia="Times New Roman" w:cstheme="minorHAnsi"/>
                <w:sz w:val="20"/>
                <w:szCs w:val="18"/>
                <w:lang w:val="en-GB" w:eastAsia="en-GB"/>
              </w:rPr>
              <w:t>775</w:t>
            </w:r>
          </w:p>
        </w:tc>
        <w:tc>
          <w:tcPr>
            <w:tcW w:w="960" w:type="dxa"/>
            <w:shd w:val="clear" w:color="000000" w:fill="D9D9D9"/>
            <w:noWrap/>
            <w:vAlign w:val="center"/>
            <w:hideMark/>
          </w:tcPr>
          <w:p w14:paraId="6402BF3C" w14:textId="77777777" w:rsidR="002E5880" w:rsidRPr="002E5880" w:rsidRDefault="002E5880" w:rsidP="002E5880">
            <w:pPr>
              <w:jc w:val="right"/>
              <w:rPr>
                <w:rFonts w:eastAsia="Times New Roman" w:cstheme="minorHAnsi"/>
                <w:sz w:val="20"/>
                <w:szCs w:val="18"/>
                <w:lang w:val="en-GB" w:eastAsia="en-GB"/>
              </w:rPr>
            </w:pPr>
            <w:r w:rsidRPr="002E5880">
              <w:rPr>
                <w:rFonts w:eastAsia="Times New Roman" w:cstheme="minorHAnsi"/>
                <w:sz w:val="20"/>
                <w:szCs w:val="18"/>
                <w:lang w:val="en-GB" w:eastAsia="en-GB"/>
              </w:rPr>
              <w:t>805</w:t>
            </w:r>
          </w:p>
        </w:tc>
        <w:tc>
          <w:tcPr>
            <w:tcW w:w="960" w:type="dxa"/>
            <w:shd w:val="clear" w:color="000000" w:fill="D9D9D9"/>
            <w:noWrap/>
            <w:vAlign w:val="center"/>
            <w:hideMark/>
          </w:tcPr>
          <w:p w14:paraId="586F3D2F" w14:textId="77777777" w:rsidR="002E5880" w:rsidRPr="002E5880" w:rsidRDefault="002E5880" w:rsidP="002E5880">
            <w:pPr>
              <w:jc w:val="right"/>
              <w:rPr>
                <w:rFonts w:eastAsia="Times New Roman" w:cstheme="minorHAnsi"/>
                <w:sz w:val="20"/>
                <w:szCs w:val="18"/>
                <w:lang w:val="en-GB" w:eastAsia="en-GB"/>
              </w:rPr>
            </w:pPr>
            <w:r w:rsidRPr="002E5880">
              <w:rPr>
                <w:rFonts w:eastAsia="Times New Roman" w:cstheme="minorHAnsi"/>
                <w:sz w:val="20"/>
                <w:szCs w:val="18"/>
                <w:lang w:val="en-GB" w:eastAsia="en-GB"/>
              </w:rPr>
              <w:t>750</w:t>
            </w:r>
          </w:p>
        </w:tc>
        <w:tc>
          <w:tcPr>
            <w:tcW w:w="960" w:type="dxa"/>
            <w:shd w:val="clear" w:color="000000" w:fill="D9D9D9"/>
            <w:noWrap/>
            <w:vAlign w:val="center"/>
            <w:hideMark/>
          </w:tcPr>
          <w:p w14:paraId="3E8B0C7D" w14:textId="77777777" w:rsidR="002E5880" w:rsidRPr="002E5880" w:rsidRDefault="002E5880" w:rsidP="002E5880">
            <w:pPr>
              <w:jc w:val="right"/>
              <w:rPr>
                <w:rFonts w:eastAsia="Times New Roman" w:cstheme="minorHAnsi"/>
                <w:sz w:val="20"/>
                <w:szCs w:val="18"/>
                <w:lang w:val="en-GB" w:eastAsia="en-GB"/>
              </w:rPr>
            </w:pPr>
            <w:r w:rsidRPr="002E5880">
              <w:rPr>
                <w:rFonts w:eastAsia="Times New Roman" w:cstheme="minorHAnsi"/>
                <w:sz w:val="20"/>
                <w:szCs w:val="18"/>
                <w:lang w:val="en-GB" w:eastAsia="en-GB"/>
              </w:rPr>
              <w:t>765</w:t>
            </w:r>
          </w:p>
        </w:tc>
        <w:tc>
          <w:tcPr>
            <w:tcW w:w="960" w:type="dxa"/>
            <w:shd w:val="clear" w:color="000000" w:fill="D9D9D9"/>
            <w:noWrap/>
            <w:vAlign w:val="center"/>
            <w:hideMark/>
          </w:tcPr>
          <w:p w14:paraId="776AFE22" w14:textId="77777777" w:rsidR="002E5880" w:rsidRPr="002E5880" w:rsidRDefault="002E5880" w:rsidP="002E5880">
            <w:pPr>
              <w:jc w:val="right"/>
              <w:rPr>
                <w:rFonts w:eastAsia="Times New Roman" w:cstheme="minorHAnsi"/>
                <w:sz w:val="20"/>
                <w:szCs w:val="18"/>
                <w:lang w:val="en-GB" w:eastAsia="en-GB"/>
              </w:rPr>
            </w:pPr>
            <w:r w:rsidRPr="002E5880">
              <w:rPr>
                <w:rFonts w:eastAsia="Times New Roman" w:cstheme="minorHAnsi"/>
                <w:sz w:val="20"/>
                <w:szCs w:val="18"/>
                <w:lang w:val="en-GB" w:eastAsia="en-GB"/>
              </w:rPr>
              <w:t>780</w:t>
            </w:r>
          </w:p>
        </w:tc>
      </w:tr>
    </w:tbl>
    <w:p w14:paraId="76EF7EA5" w14:textId="77777777" w:rsidR="00C104BB" w:rsidRPr="002E5880" w:rsidRDefault="00C104BB" w:rsidP="00C104BB">
      <w:pPr>
        <w:rPr>
          <w:i/>
          <w:sz w:val="20"/>
          <w:szCs w:val="20"/>
        </w:rPr>
      </w:pPr>
      <w:r w:rsidRPr="002E5880">
        <w:rPr>
          <w:i/>
          <w:sz w:val="20"/>
          <w:szCs w:val="20"/>
        </w:rPr>
        <w:t>(</w:t>
      </w:r>
      <w:r>
        <w:rPr>
          <w:i/>
          <w:sz w:val="20"/>
          <w:szCs w:val="20"/>
        </w:rPr>
        <w:t>Based on f</w:t>
      </w:r>
      <w:r w:rsidRPr="002E5880">
        <w:rPr>
          <w:i/>
          <w:sz w:val="20"/>
          <w:szCs w:val="20"/>
        </w:rPr>
        <w:t>ull person equivalent, Heidi Plus)</w:t>
      </w:r>
    </w:p>
    <w:p w14:paraId="58B69BB8" w14:textId="36AA2C64" w:rsidR="002E5880" w:rsidRDefault="002E5880" w:rsidP="00DA4C5B">
      <w:pPr>
        <w:rPr>
          <w:b/>
          <w:szCs w:val="20"/>
          <w:highlight w:val="yellow"/>
        </w:rPr>
      </w:pPr>
    </w:p>
    <w:p w14:paraId="7D6E6A8D" w14:textId="06E5666F" w:rsidR="00E25756" w:rsidRPr="00E446D2" w:rsidRDefault="00BB2A90" w:rsidP="00DA4C5B">
      <w:pPr>
        <w:rPr>
          <w:szCs w:val="20"/>
        </w:rPr>
      </w:pPr>
      <w:r>
        <w:rPr>
          <w:szCs w:val="20"/>
        </w:rPr>
        <w:t>6.</w:t>
      </w:r>
      <w:r w:rsidR="009C3241" w:rsidRPr="00E446D2">
        <w:rPr>
          <w:szCs w:val="20"/>
        </w:rPr>
        <w:t xml:space="preserve">.3 </w:t>
      </w:r>
      <w:r w:rsidR="00DA4C5B" w:rsidRPr="00E446D2">
        <w:rPr>
          <w:szCs w:val="20"/>
        </w:rPr>
        <w:t>Gender</w:t>
      </w: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288"/>
        <w:gridCol w:w="1024"/>
        <w:gridCol w:w="960"/>
        <w:gridCol w:w="960"/>
        <w:gridCol w:w="960"/>
        <w:gridCol w:w="960"/>
      </w:tblGrid>
      <w:tr w:rsidR="00E25756" w:rsidRPr="00E446D2" w14:paraId="5524C216" w14:textId="77777777" w:rsidTr="00E25756">
        <w:trPr>
          <w:trHeight w:val="300"/>
        </w:trPr>
        <w:tc>
          <w:tcPr>
            <w:tcW w:w="960" w:type="dxa"/>
            <w:shd w:val="clear" w:color="auto" w:fill="auto"/>
            <w:noWrap/>
            <w:vAlign w:val="bottom"/>
          </w:tcPr>
          <w:p w14:paraId="1C082CD1" w14:textId="77777777" w:rsidR="00E25756" w:rsidRPr="00E446D2" w:rsidRDefault="00E25756" w:rsidP="00E446D2">
            <w:pPr>
              <w:rPr>
                <w:rFonts w:eastAsia="Times New Roman" w:cstheme="minorHAnsi"/>
                <w:b/>
                <w:bCs/>
                <w:sz w:val="20"/>
                <w:szCs w:val="18"/>
                <w:lang w:val="en-GB" w:eastAsia="en-GB"/>
              </w:rPr>
            </w:pPr>
          </w:p>
        </w:tc>
        <w:tc>
          <w:tcPr>
            <w:tcW w:w="3288" w:type="dxa"/>
            <w:shd w:val="clear" w:color="auto" w:fill="auto"/>
            <w:noWrap/>
            <w:vAlign w:val="bottom"/>
          </w:tcPr>
          <w:p w14:paraId="00AC1C74" w14:textId="77777777" w:rsidR="00E25756" w:rsidRPr="00E446D2" w:rsidRDefault="00E25756" w:rsidP="00E446D2">
            <w:pPr>
              <w:rPr>
                <w:rFonts w:eastAsia="Times New Roman" w:cstheme="minorHAnsi"/>
                <w:b/>
                <w:bCs/>
                <w:sz w:val="20"/>
                <w:szCs w:val="18"/>
                <w:lang w:val="en-GB" w:eastAsia="en-GB"/>
              </w:rPr>
            </w:pPr>
          </w:p>
        </w:tc>
        <w:tc>
          <w:tcPr>
            <w:tcW w:w="4864" w:type="dxa"/>
            <w:gridSpan w:val="5"/>
            <w:shd w:val="clear" w:color="auto" w:fill="auto"/>
            <w:noWrap/>
            <w:vAlign w:val="bottom"/>
          </w:tcPr>
          <w:p w14:paraId="68EC87DB" w14:textId="5F7E4AB4" w:rsidR="00E25756" w:rsidRPr="00E446D2" w:rsidRDefault="00E25756" w:rsidP="00E446D2">
            <w:pPr>
              <w:jc w:val="center"/>
              <w:rPr>
                <w:rFonts w:eastAsia="Times New Roman" w:cstheme="minorHAnsi"/>
                <w:b/>
                <w:bCs/>
                <w:sz w:val="20"/>
                <w:szCs w:val="18"/>
                <w:lang w:val="en-GB" w:eastAsia="en-GB"/>
              </w:rPr>
            </w:pPr>
            <w:r>
              <w:rPr>
                <w:rFonts w:eastAsia="Times New Roman" w:cstheme="minorHAnsi"/>
                <w:b/>
                <w:bCs/>
                <w:sz w:val="20"/>
                <w:szCs w:val="18"/>
                <w:lang w:val="en-GB" w:eastAsia="en-GB"/>
              </w:rPr>
              <w:t>Academic year</w:t>
            </w:r>
          </w:p>
        </w:tc>
      </w:tr>
      <w:tr w:rsidR="00E446D2" w:rsidRPr="00E446D2" w14:paraId="785DD7AC" w14:textId="77777777" w:rsidTr="00E25756">
        <w:trPr>
          <w:trHeight w:val="300"/>
        </w:trPr>
        <w:tc>
          <w:tcPr>
            <w:tcW w:w="960" w:type="dxa"/>
            <w:shd w:val="clear" w:color="auto" w:fill="auto"/>
            <w:noWrap/>
            <w:vAlign w:val="bottom"/>
            <w:hideMark/>
          </w:tcPr>
          <w:p w14:paraId="6A8D5D9D" w14:textId="77777777" w:rsidR="00E446D2" w:rsidRPr="00E446D2" w:rsidRDefault="00E446D2" w:rsidP="00E446D2">
            <w:pPr>
              <w:rPr>
                <w:rFonts w:eastAsia="Times New Roman" w:cstheme="minorHAnsi"/>
                <w:b/>
                <w:bCs/>
                <w:sz w:val="20"/>
                <w:szCs w:val="18"/>
                <w:lang w:val="en-GB" w:eastAsia="en-GB"/>
              </w:rPr>
            </w:pPr>
            <w:r w:rsidRPr="00E446D2">
              <w:rPr>
                <w:rFonts w:eastAsia="Times New Roman" w:cstheme="minorHAnsi"/>
                <w:b/>
                <w:bCs/>
                <w:sz w:val="20"/>
                <w:szCs w:val="18"/>
                <w:lang w:val="en-GB" w:eastAsia="en-GB"/>
              </w:rPr>
              <w:t>Sex</w:t>
            </w:r>
          </w:p>
        </w:tc>
        <w:tc>
          <w:tcPr>
            <w:tcW w:w="3288" w:type="dxa"/>
            <w:shd w:val="clear" w:color="auto" w:fill="auto"/>
            <w:noWrap/>
            <w:vAlign w:val="bottom"/>
            <w:hideMark/>
          </w:tcPr>
          <w:p w14:paraId="4C4D400C" w14:textId="77777777" w:rsidR="00E446D2" w:rsidRPr="00E446D2" w:rsidRDefault="00E446D2" w:rsidP="00E446D2">
            <w:pPr>
              <w:rPr>
                <w:rFonts w:eastAsia="Times New Roman" w:cstheme="minorHAnsi"/>
                <w:b/>
                <w:bCs/>
                <w:sz w:val="20"/>
                <w:szCs w:val="18"/>
                <w:lang w:val="en-GB" w:eastAsia="en-GB"/>
              </w:rPr>
            </w:pPr>
          </w:p>
        </w:tc>
        <w:tc>
          <w:tcPr>
            <w:tcW w:w="1024" w:type="dxa"/>
            <w:shd w:val="clear" w:color="auto" w:fill="auto"/>
            <w:noWrap/>
            <w:vAlign w:val="bottom"/>
            <w:hideMark/>
          </w:tcPr>
          <w:p w14:paraId="4A9EE84C" w14:textId="77777777" w:rsidR="00E446D2" w:rsidRPr="00E446D2" w:rsidRDefault="00E446D2" w:rsidP="00E446D2">
            <w:pPr>
              <w:jc w:val="center"/>
              <w:rPr>
                <w:rFonts w:eastAsia="Times New Roman" w:cstheme="minorHAnsi"/>
                <w:b/>
                <w:bCs/>
                <w:sz w:val="20"/>
                <w:szCs w:val="18"/>
                <w:lang w:val="en-GB" w:eastAsia="en-GB"/>
              </w:rPr>
            </w:pPr>
            <w:r w:rsidRPr="00E446D2">
              <w:rPr>
                <w:rFonts w:eastAsia="Times New Roman" w:cstheme="minorHAnsi"/>
                <w:b/>
                <w:bCs/>
                <w:sz w:val="20"/>
                <w:szCs w:val="18"/>
                <w:lang w:val="en-GB" w:eastAsia="en-GB"/>
              </w:rPr>
              <w:t>2016/17</w:t>
            </w:r>
          </w:p>
        </w:tc>
        <w:tc>
          <w:tcPr>
            <w:tcW w:w="960" w:type="dxa"/>
            <w:shd w:val="clear" w:color="auto" w:fill="auto"/>
            <w:noWrap/>
            <w:vAlign w:val="bottom"/>
            <w:hideMark/>
          </w:tcPr>
          <w:p w14:paraId="4D428094" w14:textId="77777777" w:rsidR="00E446D2" w:rsidRPr="00E446D2" w:rsidRDefault="00E446D2" w:rsidP="00E446D2">
            <w:pPr>
              <w:jc w:val="center"/>
              <w:rPr>
                <w:rFonts w:eastAsia="Times New Roman" w:cstheme="minorHAnsi"/>
                <w:b/>
                <w:bCs/>
                <w:sz w:val="20"/>
                <w:szCs w:val="18"/>
                <w:lang w:val="en-GB" w:eastAsia="en-GB"/>
              </w:rPr>
            </w:pPr>
            <w:r w:rsidRPr="00E446D2">
              <w:rPr>
                <w:rFonts w:eastAsia="Times New Roman" w:cstheme="minorHAnsi"/>
                <w:b/>
                <w:bCs/>
                <w:sz w:val="20"/>
                <w:szCs w:val="18"/>
                <w:lang w:val="en-GB" w:eastAsia="en-GB"/>
              </w:rPr>
              <w:t>2017/18</w:t>
            </w:r>
          </w:p>
        </w:tc>
        <w:tc>
          <w:tcPr>
            <w:tcW w:w="960" w:type="dxa"/>
            <w:shd w:val="clear" w:color="auto" w:fill="auto"/>
            <w:noWrap/>
            <w:vAlign w:val="bottom"/>
            <w:hideMark/>
          </w:tcPr>
          <w:p w14:paraId="0B4B86DC" w14:textId="77777777" w:rsidR="00E446D2" w:rsidRPr="00E446D2" w:rsidRDefault="00E446D2" w:rsidP="00E446D2">
            <w:pPr>
              <w:jc w:val="center"/>
              <w:rPr>
                <w:rFonts w:eastAsia="Times New Roman" w:cstheme="minorHAnsi"/>
                <w:b/>
                <w:bCs/>
                <w:sz w:val="20"/>
                <w:szCs w:val="18"/>
                <w:lang w:val="en-GB" w:eastAsia="en-GB"/>
              </w:rPr>
            </w:pPr>
            <w:r w:rsidRPr="00E446D2">
              <w:rPr>
                <w:rFonts w:eastAsia="Times New Roman" w:cstheme="minorHAnsi"/>
                <w:b/>
                <w:bCs/>
                <w:sz w:val="20"/>
                <w:szCs w:val="18"/>
                <w:lang w:val="en-GB" w:eastAsia="en-GB"/>
              </w:rPr>
              <w:t>2018/19</w:t>
            </w:r>
          </w:p>
        </w:tc>
        <w:tc>
          <w:tcPr>
            <w:tcW w:w="960" w:type="dxa"/>
            <w:shd w:val="clear" w:color="auto" w:fill="auto"/>
            <w:noWrap/>
            <w:vAlign w:val="bottom"/>
            <w:hideMark/>
          </w:tcPr>
          <w:p w14:paraId="6B815845" w14:textId="77777777" w:rsidR="00E446D2" w:rsidRPr="00E446D2" w:rsidRDefault="00E446D2" w:rsidP="00E446D2">
            <w:pPr>
              <w:jc w:val="center"/>
              <w:rPr>
                <w:rFonts w:eastAsia="Times New Roman" w:cstheme="minorHAnsi"/>
                <w:b/>
                <w:bCs/>
                <w:sz w:val="20"/>
                <w:szCs w:val="18"/>
                <w:lang w:val="en-GB" w:eastAsia="en-GB"/>
              </w:rPr>
            </w:pPr>
            <w:r w:rsidRPr="00E446D2">
              <w:rPr>
                <w:rFonts w:eastAsia="Times New Roman" w:cstheme="minorHAnsi"/>
                <w:b/>
                <w:bCs/>
                <w:sz w:val="20"/>
                <w:szCs w:val="18"/>
                <w:lang w:val="en-GB" w:eastAsia="en-GB"/>
              </w:rPr>
              <w:t>2019/20</w:t>
            </w:r>
          </w:p>
        </w:tc>
        <w:tc>
          <w:tcPr>
            <w:tcW w:w="960" w:type="dxa"/>
            <w:shd w:val="clear" w:color="auto" w:fill="auto"/>
            <w:noWrap/>
            <w:vAlign w:val="bottom"/>
            <w:hideMark/>
          </w:tcPr>
          <w:p w14:paraId="5C2451AA" w14:textId="77777777" w:rsidR="00E446D2" w:rsidRPr="00E446D2" w:rsidRDefault="00E446D2" w:rsidP="00E446D2">
            <w:pPr>
              <w:jc w:val="center"/>
              <w:rPr>
                <w:rFonts w:eastAsia="Times New Roman" w:cstheme="minorHAnsi"/>
                <w:b/>
                <w:bCs/>
                <w:sz w:val="20"/>
                <w:szCs w:val="18"/>
                <w:lang w:val="en-GB" w:eastAsia="en-GB"/>
              </w:rPr>
            </w:pPr>
            <w:r w:rsidRPr="00E446D2">
              <w:rPr>
                <w:rFonts w:eastAsia="Times New Roman" w:cstheme="minorHAnsi"/>
                <w:b/>
                <w:bCs/>
                <w:sz w:val="20"/>
                <w:szCs w:val="18"/>
                <w:lang w:val="en-GB" w:eastAsia="en-GB"/>
              </w:rPr>
              <w:t>2020/21</w:t>
            </w:r>
          </w:p>
        </w:tc>
      </w:tr>
      <w:tr w:rsidR="00E446D2" w:rsidRPr="00E446D2" w14:paraId="7DA0F6AF" w14:textId="77777777" w:rsidTr="00E25756">
        <w:trPr>
          <w:trHeight w:val="300"/>
        </w:trPr>
        <w:tc>
          <w:tcPr>
            <w:tcW w:w="960" w:type="dxa"/>
            <w:shd w:val="clear" w:color="auto" w:fill="auto"/>
            <w:noWrap/>
            <w:hideMark/>
          </w:tcPr>
          <w:p w14:paraId="4327D76C" w14:textId="77777777" w:rsidR="00E446D2" w:rsidRPr="00E446D2" w:rsidRDefault="00E446D2" w:rsidP="00E446D2">
            <w:pPr>
              <w:rPr>
                <w:rFonts w:eastAsia="Times New Roman" w:cstheme="minorHAnsi"/>
                <w:sz w:val="20"/>
                <w:szCs w:val="18"/>
                <w:lang w:val="en-GB" w:eastAsia="en-GB"/>
              </w:rPr>
            </w:pPr>
            <w:r w:rsidRPr="00E446D2">
              <w:rPr>
                <w:rFonts w:eastAsia="Times New Roman" w:cstheme="minorHAnsi"/>
                <w:sz w:val="20"/>
                <w:szCs w:val="18"/>
                <w:lang w:val="en-GB" w:eastAsia="en-GB"/>
              </w:rPr>
              <w:t>Female</w:t>
            </w:r>
          </w:p>
        </w:tc>
        <w:tc>
          <w:tcPr>
            <w:tcW w:w="3288" w:type="dxa"/>
            <w:shd w:val="clear" w:color="auto" w:fill="auto"/>
            <w:noWrap/>
            <w:hideMark/>
          </w:tcPr>
          <w:p w14:paraId="6A802079" w14:textId="77777777" w:rsidR="00E446D2" w:rsidRPr="00E446D2" w:rsidRDefault="00E446D2" w:rsidP="00E446D2">
            <w:pPr>
              <w:rPr>
                <w:rFonts w:eastAsia="Times New Roman" w:cstheme="minorHAnsi"/>
                <w:sz w:val="20"/>
                <w:szCs w:val="18"/>
                <w:lang w:val="en-GB" w:eastAsia="en-GB"/>
              </w:rPr>
            </w:pPr>
            <w:r w:rsidRPr="00E446D2">
              <w:rPr>
                <w:rFonts w:eastAsia="Times New Roman" w:cstheme="minorHAnsi"/>
                <w:sz w:val="20"/>
                <w:szCs w:val="18"/>
                <w:lang w:val="en-GB" w:eastAsia="en-GB"/>
              </w:rPr>
              <w:t>%</w:t>
            </w:r>
          </w:p>
        </w:tc>
        <w:tc>
          <w:tcPr>
            <w:tcW w:w="1024" w:type="dxa"/>
            <w:shd w:val="clear" w:color="000000" w:fill="3E7EBB"/>
            <w:noWrap/>
            <w:vAlign w:val="center"/>
            <w:hideMark/>
          </w:tcPr>
          <w:p w14:paraId="506AC4C8" w14:textId="77777777" w:rsidR="00E446D2" w:rsidRPr="00E446D2" w:rsidRDefault="00E446D2" w:rsidP="00E446D2">
            <w:pPr>
              <w:jc w:val="right"/>
              <w:rPr>
                <w:rFonts w:eastAsia="Times New Roman" w:cstheme="minorHAnsi"/>
                <w:sz w:val="20"/>
                <w:szCs w:val="18"/>
                <w:lang w:val="en-GB" w:eastAsia="en-GB"/>
              </w:rPr>
            </w:pPr>
            <w:r w:rsidRPr="00E446D2">
              <w:rPr>
                <w:rFonts w:eastAsia="Times New Roman" w:cstheme="minorHAnsi"/>
                <w:sz w:val="20"/>
                <w:szCs w:val="18"/>
                <w:lang w:val="en-GB" w:eastAsia="en-GB"/>
              </w:rPr>
              <w:t>75.8%</w:t>
            </w:r>
          </w:p>
        </w:tc>
        <w:tc>
          <w:tcPr>
            <w:tcW w:w="960" w:type="dxa"/>
            <w:shd w:val="clear" w:color="000000" w:fill="3A7BBA"/>
            <w:noWrap/>
            <w:vAlign w:val="center"/>
            <w:hideMark/>
          </w:tcPr>
          <w:p w14:paraId="2B0C0C0B" w14:textId="77777777" w:rsidR="00E446D2" w:rsidRPr="00E446D2" w:rsidRDefault="00E446D2" w:rsidP="00E446D2">
            <w:pPr>
              <w:jc w:val="right"/>
              <w:rPr>
                <w:rFonts w:eastAsia="Times New Roman" w:cstheme="minorHAnsi"/>
                <w:sz w:val="20"/>
                <w:szCs w:val="18"/>
                <w:lang w:val="en-GB" w:eastAsia="en-GB"/>
              </w:rPr>
            </w:pPr>
            <w:r w:rsidRPr="00E446D2">
              <w:rPr>
                <w:rFonts w:eastAsia="Times New Roman" w:cstheme="minorHAnsi"/>
                <w:sz w:val="20"/>
                <w:szCs w:val="18"/>
                <w:lang w:val="en-GB" w:eastAsia="en-GB"/>
              </w:rPr>
              <w:t>77.2%</w:t>
            </w:r>
          </w:p>
        </w:tc>
        <w:tc>
          <w:tcPr>
            <w:tcW w:w="960" w:type="dxa"/>
            <w:shd w:val="clear" w:color="000000" w:fill="3578B8"/>
            <w:noWrap/>
            <w:vAlign w:val="center"/>
            <w:hideMark/>
          </w:tcPr>
          <w:p w14:paraId="0836BE3E" w14:textId="77777777" w:rsidR="00E446D2" w:rsidRPr="00E446D2" w:rsidRDefault="00E446D2" w:rsidP="00E446D2">
            <w:pPr>
              <w:jc w:val="right"/>
              <w:rPr>
                <w:rFonts w:eastAsia="Times New Roman" w:cstheme="minorHAnsi"/>
                <w:sz w:val="20"/>
                <w:szCs w:val="18"/>
                <w:lang w:val="en-GB" w:eastAsia="en-GB"/>
              </w:rPr>
            </w:pPr>
            <w:r w:rsidRPr="00E446D2">
              <w:rPr>
                <w:rFonts w:eastAsia="Times New Roman" w:cstheme="minorHAnsi"/>
                <w:sz w:val="20"/>
                <w:szCs w:val="18"/>
                <w:lang w:val="en-GB" w:eastAsia="en-GB"/>
              </w:rPr>
              <w:t>78.9%</w:t>
            </w:r>
          </w:p>
        </w:tc>
        <w:tc>
          <w:tcPr>
            <w:tcW w:w="960" w:type="dxa"/>
            <w:shd w:val="clear" w:color="000000" w:fill="3679B8"/>
            <w:noWrap/>
            <w:vAlign w:val="center"/>
            <w:hideMark/>
          </w:tcPr>
          <w:p w14:paraId="372D0580" w14:textId="77777777" w:rsidR="00E446D2" w:rsidRPr="00E446D2" w:rsidRDefault="00E446D2" w:rsidP="00E446D2">
            <w:pPr>
              <w:jc w:val="right"/>
              <w:rPr>
                <w:rFonts w:eastAsia="Times New Roman" w:cstheme="minorHAnsi"/>
                <w:sz w:val="20"/>
                <w:szCs w:val="18"/>
                <w:lang w:val="en-GB" w:eastAsia="en-GB"/>
              </w:rPr>
            </w:pPr>
            <w:r w:rsidRPr="00E446D2">
              <w:rPr>
                <w:rFonts w:eastAsia="Times New Roman" w:cstheme="minorHAnsi"/>
                <w:sz w:val="20"/>
                <w:szCs w:val="18"/>
                <w:lang w:val="en-GB" w:eastAsia="en-GB"/>
              </w:rPr>
              <w:t>78.5%</w:t>
            </w:r>
          </w:p>
        </w:tc>
        <w:tc>
          <w:tcPr>
            <w:tcW w:w="960" w:type="dxa"/>
            <w:shd w:val="clear" w:color="000000" w:fill="2F75B5"/>
            <w:noWrap/>
            <w:vAlign w:val="center"/>
            <w:hideMark/>
          </w:tcPr>
          <w:p w14:paraId="5538C316" w14:textId="77777777" w:rsidR="00E446D2" w:rsidRPr="00E446D2" w:rsidRDefault="00E446D2" w:rsidP="00E446D2">
            <w:pPr>
              <w:jc w:val="right"/>
              <w:rPr>
                <w:rFonts w:eastAsia="Times New Roman" w:cstheme="minorHAnsi"/>
                <w:sz w:val="20"/>
                <w:szCs w:val="18"/>
                <w:lang w:val="en-GB" w:eastAsia="en-GB"/>
              </w:rPr>
            </w:pPr>
            <w:r w:rsidRPr="00E446D2">
              <w:rPr>
                <w:rFonts w:eastAsia="Times New Roman" w:cstheme="minorHAnsi"/>
                <w:sz w:val="20"/>
                <w:szCs w:val="18"/>
                <w:lang w:val="en-GB" w:eastAsia="en-GB"/>
              </w:rPr>
              <w:t>80.6%</w:t>
            </w:r>
          </w:p>
        </w:tc>
      </w:tr>
      <w:tr w:rsidR="00E446D2" w:rsidRPr="00E446D2" w14:paraId="28E8E2F6" w14:textId="77777777" w:rsidTr="00E25756">
        <w:trPr>
          <w:trHeight w:val="300"/>
        </w:trPr>
        <w:tc>
          <w:tcPr>
            <w:tcW w:w="960" w:type="dxa"/>
            <w:shd w:val="clear" w:color="auto" w:fill="auto"/>
            <w:noWrap/>
            <w:hideMark/>
          </w:tcPr>
          <w:p w14:paraId="232493A8" w14:textId="77777777" w:rsidR="00E446D2" w:rsidRPr="00E446D2" w:rsidRDefault="00E446D2" w:rsidP="00E446D2">
            <w:pPr>
              <w:rPr>
                <w:rFonts w:eastAsia="Times New Roman" w:cstheme="minorHAnsi"/>
                <w:sz w:val="20"/>
                <w:szCs w:val="18"/>
                <w:lang w:val="en-GB" w:eastAsia="en-GB"/>
              </w:rPr>
            </w:pPr>
            <w:r w:rsidRPr="00E446D2">
              <w:rPr>
                <w:rFonts w:eastAsia="Times New Roman" w:cstheme="minorHAnsi"/>
                <w:sz w:val="20"/>
                <w:szCs w:val="18"/>
                <w:lang w:val="en-GB" w:eastAsia="en-GB"/>
              </w:rPr>
              <w:t>Male</w:t>
            </w:r>
          </w:p>
        </w:tc>
        <w:tc>
          <w:tcPr>
            <w:tcW w:w="3288" w:type="dxa"/>
            <w:shd w:val="clear" w:color="auto" w:fill="auto"/>
            <w:noWrap/>
            <w:hideMark/>
          </w:tcPr>
          <w:p w14:paraId="4D416614" w14:textId="77777777" w:rsidR="00E446D2" w:rsidRPr="00E446D2" w:rsidRDefault="00E446D2" w:rsidP="00E446D2">
            <w:pPr>
              <w:rPr>
                <w:rFonts w:eastAsia="Times New Roman" w:cstheme="minorHAnsi"/>
                <w:sz w:val="20"/>
                <w:szCs w:val="18"/>
                <w:lang w:val="en-GB" w:eastAsia="en-GB"/>
              </w:rPr>
            </w:pPr>
            <w:r w:rsidRPr="00E446D2">
              <w:rPr>
                <w:rFonts w:eastAsia="Times New Roman" w:cstheme="minorHAnsi"/>
                <w:sz w:val="20"/>
                <w:szCs w:val="18"/>
                <w:lang w:val="en-GB" w:eastAsia="en-GB"/>
              </w:rPr>
              <w:t>%</w:t>
            </w:r>
          </w:p>
        </w:tc>
        <w:tc>
          <w:tcPr>
            <w:tcW w:w="1024" w:type="dxa"/>
            <w:shd w:val="clear" w:color="000000" w:fill="99BFE5"/>
            <w:noWrap/>
            <w:vAlign w:val="center"/>
            <w:hideMark/>
          </w:tcPr>
          <w:p w14:paraId="60F5E322" w14:textId="77777777" w:rsidR="00E446D2" w:rsidRPr="00E446D2" w:rsidRDefault="00E446D2" w:rsidP="00E446D2">
            <w:pPr>
              <w:jc w:val="right"/>
              <w:rPr>
                <w:rFonts w:eastAsia="Times New Roman" w:cstheme="minorHAnsi"/>
                <w:sz w:val="20"/>
                <w:szCs w:val="18"/>
                <w:lang w:val="en-GB" w:eastAsia="en-GB"/>
              </w:rPr>
            </w:pPr>
            <w:r w:rsidRPr="00E446D2">
              <w:rPr>
                <w:rFonts w:eastAsia="Times New Roman" w:cstheme="minorHAnsi"/>
                <w:sz w:val="20"/>
                <w:szCs w:val="18"/>
                <w:lang w:val="en-GB" w:eastAsia="en-GB"/>
              </w:rPr>
              <w:t>24.2%</w:t>
            </w:r>
          </w:p>
        </w:tc>
        <w:tc>
          <w:tcPr>
            <w:tcW w:w="960" w:type="dxa"/>
            <w:shd w:val="clear" w:color="000000" w:fill="9AC0E5"/>
            <w:noWrap/>
            <w:vAlign w:val="center"/>
            <w:hideMark/>
          </w:tcPr>
          <w:p w14:paraId="54176F55" w14:textId="77777777" w:rsidR="00E446D2" w:rsidRPr="00E446D2" w:rsidRDefault="00E446D2" w:rsidP="00E446D2">
            <w:pPr>
              <w:jc w:val="right"/>
              <w:rPr>
                <w:rFonts w:eastAsia="Times New Roman" w:cstheme="minorHAnsi"/>
                <w:sz w:val="20"/>
                <w:szCs w:val="18"/>
                <w:lang w:val="en-GB" w:eastAsia="en-GB"/>
              </w:rPr>
            </w:pPr>
            <w:r w:rsidRPr="00E446D2">
              <w:rPr>
                <w:rFonts w:eastAsia="Times New Roman" w:cstheme="minorHAnsi"/>
                <w:sz w:val="20"/>
                <w:szCs w:val="18"/>
                <w:lang w:val="en-GB" w:eastAsia="en-GB"/>
              </w:rPr>
              <w:t>22.8%</w:t>
            </w:r>
          </w:p>
        </w:tc>
        <w:tc>
          <w:tcPr>
            <w:tcW w:w="960" w:type="dxa"/>
            <w:shd w:val="clear" w:color="000000" w:fill="9BC1E6"/>
            <w:noWrap/>
            <w:vAlign w:val="center"/>
            <w:hideMark/>
          </w:tcPr>
          <w:p w14:paraId="221703DF" w14:textId="77777777" w:rsidR="00E446D2" w:rsidRPr="00E446D2" w:rsidRDefault="00E446D2" w:rsidP="00E446D2">
            <w:pPr>
              <w:jc w:val="right"/>
              <w:rPr>
                <w:rFonts w:eastAsia="Times New Roman" w:cstheme="minorHAnsi"/>
                <w:sz w:val="20"/>
                <w:szCs w:val="18"/>
                <w:lang w:val="en-GB" w:eastAsia="en-GB"/>
              </w:rPr>
            </w:pPr>
            <w:r w:rsidRPr="00E446D2">
              <w:rPr>
                <w:rFonts w:eastAsia="Times New Roman" w:cstheme="minorHAnsi"/>
                <w:sz w:val="20"/>
                <w:szCs w:val="18"/>
                <w:lang w:val="en-GB" w:eastAsia="en-GB"/>
              </w:rPr>
              <w:t>21.1%</w:t>
            </w:r>
          </w:p>
        </w:tc>
        <w:tc>
          <w:tcPr>
            <w:tcW w:w="960" w:type="dxa"/>
            <w:shd w:val="clear" w:color="000000" w:fill="9BC1E6"/>
            <w:noWrap/>
            <w:vAlign w:val="center"/>
            <w:hideMark/>
          </w:tcPr>
          <w:p w14:paraId="67FC3C61" w14:textId="77777777" w:rsidR="00E446D2" w:rsidRPr="00E446D2" w:rsidRDefault="00E446D2" w:rsidP="00E446D2">
            <w:pPr>
              <w:jc w:val="right"/>
              <w:rPr>
                <w:rFonts w:eastAsia="Times New Roman" w:cstheme="minorHAnsi"/>
                <w:sz w:val="20"/>
                <w:szCs w:val="18"/>
                <w:lang w:val="en-GB" w:eastAsia="en-GB"/>
              </w:rPr>
            </w:pPr>
            <w:r w:rsidRPr="00E446D2">
              <w:rPr>
                <w:rFonts w:eastAsia="Times New Roman" w:cstheme="minorHAnsi"/>
                <w:sz w:val="20"/>
                <w:szCs w:val="18"/>
                <w:lang w:val="en-GB" w:eastAsia="en-GB"/>
              </w:rPr>
              <w:t>21.5%</w:t>
            </w:r>
          </w:p>
        </w:tc>
        <w:tc>
          <w:tcPr>
            <w:tcW w:w="960" w:type="dxa"/>
            <w:shd w:val="clear" w:color="000000" w:fill="9BC2E6"/>
            <w:noWrap/>
            <w:vAlign w:val="center"/>
            <w:hideMark/>
          </w:tcPr>
          <w:p w14:paraId="52A5422F" w14:textId="77777777" w:rsidR="00E446D2" w:rsidRPr="00E446D2" w:rsidRDefault="00E446D2" w:rsidP="00E446D2">
            <w:pPr>
              <w:jc w:val="right"/>
              <w:rPr>
                <w:rFonts w:eastAsia="Times New Roman" w:cstheme="minorHAnsi"/>
                <w:sz w:val="20"/>
                <w:szCs w:val="18"/>
                <w:lang w:val="en-GB" w:eastAsia="en-GB"/>
              </w:rPr>
            </w:pPr>
            <w:r w:rsidRPr="00E446D2">
              <w:rPr>
                <w:rFonts w:eastAsia="Times New Roman" w:cstheme="minorHAnsi"/>
                <w:sz w:val="20"/>
                <w:szCs w:val="18"/>
                <w:lang w:val="en-GB" w:eastAsia="en-GB"/>
              </w:rPr>
              <w:t>19.4%</w:t>
            </w:r>
          </w:p>
        </w:tc>
      </w:tr>
      <w:tr w:rsidR="00E446D2" w:rsidRPr="00E446D2" w14:paraId="20D32EE0" w14:textId="77777777" w:rsidTr="00E25756">
        <w:trPr>
          <w:trHeight w:val="300"/>
        </w:trPr>
        <w:tc>
          <w:tcPr>
            <w:tcW w:w="960" w:type="dxa"/>
            <w:shd w:val="clear" w:color="auto" w:fill="auto"/>
            <w:noWrap/>
            <w:hideMark/>
          </w:tcPr>
          <w:p w14:paraId="0957C1B3" w14:textId="77777777" w:rsidR="00E446D2" w:rsidRPr="00E446D2" w:rsidRDefault="00E446D2" w:rsidP="00E446D2">
            <w:pPr>
              <w:rPr>
                <w:rFonts w:eastAsia="Times New Roman" w:cstheme="minorHAnsi"/>
                <w:sz w:val="20"/>
                <w:szCs w:val="18"/>
                <w:lang w:val="en-GB" w:eastAsia="en-GB"/>
              </w:rPr>
            </w:pPr>
            <w:r w:rsidRPr="00E446D2">
              <w:rPr>
                <w:rFonts w:eastAsia="Times New Roman" w:cstheme="minorHAnsi"/>
                <w:sz w:val="20"/>
                <w:szCs w:val="18"/>
                <w:lang w:val="en-GB" w:eastAsia="en-GB"/>
              </w:rPr>
              <w:t>Total</w:t>
            </w:r>
          </w:p>
        </w:tc>
        <w:tc>
          <w:tcPr>
            <w:tcW w:w="3288" w:type="dxa"/>
            <w:shd w:val="clear" w:color="000000" w:fill="D9D9D9"/>
            <w:noWrap/>
            <w:hideMark/>
          </w:tcPr>
          <w:p w14:paraId="06AEAAB3" w14:textId="77777777" w:rsidR="00E446D2" w:rsidRPr="00E446D2" w:rsidRDefault="00E446D2" w:rsidP="00E446D2">
            <w:pPr>
              <w:rPr>
                <w:rFonts w:eastAsia="Times New Roman" w:cstheme="minorHAnsi"/>
                <w:sz w:val="20"/>
                <w:szCs w:val="18"/>
                <w:lang w:val="en-GB" w:eastAsia="en-GB"/>
              </w:rPr>
            </w:pPr>
            <w:r w:rsidRPr="00E446D2">
              <w:rPr>
                <w:rFonts w:eastAsia="Times New Roman" w:cstheme="minorHAnsi"/>
                <w:sz w:val="20"/>
                <w:szCs w:val="18"/>
                <w:lang w:val="en-GB" w:eastAsia="en-GB"/>
              </w:rPr>
              <w:t>Headcount rounded to nearest 5</w:t>
            </w:r>
          </w:p>
        </w:tc>
        <w:tc>
          <w:tcPr>
            <w:tcW w:w="1024" w:type="dxa"/>
            <w:shd w:val="clear" w:color="000000" w:fill="D9D9D9"/>
            <w:noWrap/>
            <w:vAlign w:val="center"/>
            <w:hideMark/>
          </w:tcPr>
          <w:p w14:paraId="75D7511E" w14:textId="77777777" w:rsidR="00E446D2" w:rsidRPr="00E446D2" w:rsidRDefault="00E446D2" w:rsidP="00E446D2">
            <w:pPr>
              <w:jc w:val="right"/>
              <w:rPr>
                <w:rFonts w:eastAsia="Times New Roman" w:cstheme="minorHAnsi"/>
                <w:sz w:val="20"/>
                <w:szCs w:val="18"/>
                <w:lang w:val="en-GB" w:eastAsia="en-GB"/>
              </w:rPr>
            </w:pPr>
            <w:r w:rsidRPr="00E446D2">
              <w:rPr>
                <w:rFonts w:eastAsia="Times New Roman" w:cstheme="minorHAnsi"/>
                <w:sz w:val="20"/>
                <w:szCs w:val="18"/>
                <w:lang w:val="en-GB" w:eastAsia="en-GB"/>
              </w:rPr>
              <w:t>775</w:t>
            </w:r>
          </w:p>
        </w:tc>
        <w:tc>
          <w:tcPr>
            <w:tcW w:w="960" w:type="dxa"/>
            <w:shd w:val="clear" w:color="000000" w:fill="D9D9D9"/>
            <w:noWrap/>
            <w:vAlign w:val="center"/>
            <w:hideMark/>
          </w:tcPr>
          <w:p w14:paraId="604FDFA9" w14:textId="77777777" w:rsidR="00E446D2" w:rsidRPr="00E446D2" w:rsidRDefault="00E446D2" w:rsidP="00E446D2">
            <w:pPr>
              <w:jc w:val="right"/>
              <w:rPr>
                <w:rFonts w:eastAsia="Times New Roman" w:cstheme="minorHAnsi"/>
                <w:sz w:val="20"/>
                <w:szCs w:val="18"/>
                <w:lang w:val="en-GB" w:eastAsia="en-GB"/>
              </w:rPr>
            </w:pPr>
            <w:r w:rsidRPr="00E446D2">
              <w:rPr>
                <w:rFonts w:eastAsia="Times New Roman" w:cstheme="minorHAnsi"/>
                <w:sz w:val="20"/>
                <w:szCs w:val="18"/>
                <w:lang w:val="en-GB" w:eastAsia="en-GB"/>
              </w:rPr>
              <w:t>805</w:t>
            </w:r>
          </w:p>
        </w:tc>
        <w:tc>
          <w:tcPr>
            <w:tcW w:w="960" w:type="dxa"/>
            <w:shd w:val="clear" w:color="000000" w:fill="D9D9D9"/>
            <w:noWrap/>
            <w:vAlign w:val="center"/>
            <w:hideMark/>
          </w:tcPr>
          <w:p w14:paraId="734448A8" w14:textId="77777777" w:rsidR="00E446D2" w:rsidRPr="00E446D2" w:rsidRDefault="00E446D2" w:rsidP="00E446D2">
            <w:pPr>
              <w:jc w:val="right"/>
              <w:rPr>
                <w:rFonts w:eastAsia="Times New Roman" w:cstheme="minorHAnsi"/>
                <w:sz w:val="20"/>
                <w:szCs w:val="18"/>
                <w:lang w:val="en-GB" w:eastAsia="en-GB"/>
              </w:rPr>
            </w:pPr>
            <w:r w:rsidRPr="00E446D2">
              <w:rPr>
                <w:rFonts w:eastAsia="Times New Roman" w:cstheme="minorHAnsi"/>
                <w:sz w:val="20"/>
                <w:szCs w:val="18"/>
                <w:lang w:val="en-GB" w:eastAsia="en-GB"/>
              </w:rPr>
              <w:t>750</w:t>
            </w:r>
          </w:p>
        </w:tc>
        <w:tc>
          <w:tcPr>
            <w:tcW w:w="960" w:type="dxa"/>
            <w:shd w:val="clear" w:color="000000" w:fill="D9D9D9"/>
            <w:noWrap/>
            <w:vAlign w:val="center"/>
            <w:hideMark/>
          </w:tcPr>
          <w:p w14:paraId="1DA45550" w14:textId="77777777" w:rsidR="00E446D2" w:rsidRPr="00E446D2" w:rsidRDefault="00E446D2" w:rsidP="00E446D2">
            <w:pPr>
              <w:jc w:val="right"/>
              <w:rPr>
                <w:rFonts w:eastAsia="Times New Roman" w:cstheme="minorHAnsi"/>
                <w:sz w:val="20"/>
                <w:szCs w:val="18"/>
                <w:lang w:val="en-GB" w:eastAsia="en-GB"/>
              </w:rPr>
            </w:pPr>
            <w:r w:rsidRPr="00E446D2">
              <w:rPr>
                <w:rFonts w:eastAsia="Times New Roman" w:cstheme="minorHAnsi"/>
                <w:sz w:val="20"/>
                <w:szCs w:val="18"/>
                <w:lang w:val="en-GB" w:eastAsia="en-GB"/>
              </w:rPr>
              <w:t>765</w:t>
            </w:r>
          </w:p>
        </w:tc>
        <w:tc>
          <w:tcPr>
            <w:tcW w:w="960" w:type="dxa"/>
            <w:shd w:val="clear" w:color="000000" w:fill="D9D9D9"/>
            <w:noWrap/>
            <w:vAlign w:val="center"/>
            <w:hideMark/>
          </w:tcPr>
          <w:p w14:paraId="44699057" w14:textId="77777777" w:rsidR="00E446D2" w:rsidRPr="00E446D2" w:rsidRDefault="00E446D2" w:rsidP="00E446D2">
            <w:pPr>
              <w:jc w:val="right"/>
              <w:rPr>
                <w:rFonts w:eastAsia="Times New Roman" w:cstheme="minorHAnsi"/>
                <w:sz w:val="20"/>
                <w:szCs w:val="18"/>
                <w:lang w:val="en-GB" w:eastAsia="en-GB"/>
              </w:rPr>
            </w:pPr>
            <w:r w:rsidRPr="00E446D2">
              <w:rPr>
                <w:rFonts w:eastAsia="Times New Roman" w:cstheme="minorHAnsi"/>
                <w:sz w:val="20"/>
                <w:szCs w:val="18"/>
                <w:lang w:val="en-GB" w:eastAsia="en-GB"/>
              </w:rPr>
              <w:t>780</w:t>
            </w:r>
          </w:p>
        </w:tc>
      </w:tr>
    </w:tbl>
    <w:p w14:paraId="55BEF86A" w14:textId="55514371" w:rsidR="00E446D2" w:rsidRPr="002E5880" w:rsidRDefault="00E446D2" w:rsidP="00E446D2">
      <w:pPr>
        <w:rPr>
          <w:i/>
          <w:sz w:val="20"/>
          <w:szCs w:val="20"/>
        </w:rPr>
      </w:pPr>
      <w:r w:rsidRPr="002E5880">
        <w:rPr>
          <w:i/>
          <w:sz w:val="20"/>
          <w:szCs w:val="20"/>
        </w:rPr>
        <w:t>(</w:t>
      </w:r>
      <w:r w:rsidR="00C104BB">
        <w:rPr>
          <w:i/>
          <w:sz w:val="20"/>
          <w:szCs w:val="20"/>
        </w:rPr>
        <w:t>Based on f</w:t>
      </w:r>
      <w:r w:rsidRPr="002E5880">
        <w:rPr>
          <w:i/>
          <w:sz w:val="20"/>
          <w:szCs w:val="20"/>
        </w:rPr>
        <w:t>ull person equivalent, Heidi Plus)</w:t>
      </w:r>
    </w:p>
    <w:p w14:paraId="5D411355" w14:textId="0D67CCEA" w:rsidR="00B85E80" w:rsidRDefault="00B85E80" w:rsidP="00DA4C5B">
      <w:pPr>
        <w:rPr>
          <w:sz w:val="32"/>
        </w:rPr>
      </w:pPr>
    </w:p>
    <w:p w14:paraId="72A589F5" w14:textId="763AB185" w:rsidR="00980B58" w:rsidRPr="00C104BB" w:rsidRDefault="00BB2A90" w:rsidP="00DA4C5B">
      <w:pPr>
        <w:rPr>
          <w:szCs w:val="20"/>
        </w:rPr>
      </w:pPr>
      <w:r>
        <w:rPr>
          <w:szCs w:val="20"/>
        </w:rPr>
        <w:t>6.</w:t>
      </w:r>
      <w:r w:rsidR="009C3241" w:rsidRPr="00C104BB">
        <w:rPr>
          <w:szCs w:val="20"/>
        </w:rPr>
        <w:t xml:space="preserve">4 </w:t>
      </w:r>
      <w:r w:rsidR="00DA4C5B" w:rsidRPr="00C104BB">
        <w:rPr>
          <w:szCs w:val="20"/>
        </w:rPr>
        <w:t>Ethnicity</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333"/>
        <w:gridCol w:w="1024"/>
        <w:gridCol w:w="911"/>
        <w:gridCol w:w="911"/>
        <w:gridCol w:w="911"/>
        <w:gridCol w:w="911"/>
      </w:tblGrid>
      <w:tr w:rsidR="00E25756" w:rsidRPr="00C104BB" w14:paraId="2E8F412F" w14:textId="77777777" w:rsidTr="00E25756">
        <w:trPr>
          <w:trHeight w:val="300"/>
        </w:trPr>
        <w:tc>
          <w:tcPr>
            <w:tcW w:w="4880" w:type="dxa"/>
            <w:gridSpan w:val="2"/>
            <w:shd w:val="clear" w:color="auto" w:fill="auto"/>
            <w:noWrap/>
            <w:vAlign w:val="bottom"/>
          </w:tcPr>
          <w:p w14:paraId="0515366F" w14:textId="77777777" w:rsidR="00E25756" w:rsidRPr="00C104BB" w:rsidRDefault="00E25756" w:rsidP="00C104BB">
            <w:pPr>
              <w:rPr>
                <w:rFonts w:eastAsia="Times New Roman" w:cstheme="minorHAnsi"/>
                <w:b/>
                <w:bCs/>
                <w:sz w:val="20"/>
                <w:szCs w:val="18"/>
                <w:lang w:val="en-GB" w:eastAsia="en-GB"/>
              </w:rPr>
            </w:pPr>
          </w:p>
        </w:tc>
        <w:tc>
          <w:tcPr>
            <w:tcW w:w="4668" w:type="dxa"/>
            <w:gridSpan w:val="5"/>
            <w:shd w:val="clear" w:color="auto" w:fill="auto"/>
            <w:noWrap/>
            <w:vAlign w:val="bottom"/>
          </w:tcPr>
          <w:p w14:paraId="47053A02" w14:textId="3E9A8012" w:rsidR="00E25756" w:rsidRPr="00C104BB" w:rsidRDefault="00E25756" w:rsidP="00C104BB">
            <w:pPr>
              <w:jc w:val="center"/>
              <w:rPr>
                <w:rFonts w:eastAsia="Times New Roman" w:cstheme="minorHAnsi"/>
                <w:b/>
                <w:bCs/>
                <w:sz w:val="20"/>
                <w:szCs w:val="18"/>
                <w:lang w:val="en-GB" w:eastAsia="en-GB"/>
              </w:rPr>
            </w:pPr>
            <w:r>
              <w:rPr>
                <w:rFonts w:eastAsia="Times New Roman" w:cstheme="minorHAnsi"/>
                <w:b/>
                <w:bCs/>
                <w:sz w:val="20"/>
                <w:szCs w:val="18"/>
                <w:lang w:val="en-GB" w:eastAsia="en-GB"/>
              </w:rPr>
              <w:t>Academic year</w:t>
            </w:r>
          </w:p>
        </w:tc>
      </w:tr>
      <w:tr w:rsidR="00C104BB" w:rsidRPr="00C104BB" w14:paraId="55CD4B32" w14:textId="77777777" w:rsidTr="00E25756">
        <w:trPr>
          <w:trHeight w:val="300"/>
        </w:trPr>
        <w:tc>
          <w:tcPr>
            <w:tcW w:w="4880" w:type="dxa"/>
            <w:gridSpan w:val="2"/>
            <w:shd w:val="clear" w:color="auto" w:fill="auto"/>
            <w:noWrap/>
            <w:vAlign w:val="bottom"/>
            <w:hideMark/>
          </w:tcPr>
          <w:p w14:paraId="0248CF0F" w14:textId="77777777" w:rsidR="00C104BB" w:rsidRPr="00C104BB" w:rsidRDefault="00C104BB" w:rsidP="00C104BB">
            <w:pPr>
              <w:rPr>
                <w:rFonts w:eastAsia="Times New Roman" w:cstheme="minorHAnsi"/>
                <w:b/>
                <w:bCs/>
                <w:sz w:val="20"/>
                <w:szCs w:val="18"/>
                <w:lang w:val="en-GB" w:eastAsia="en-GB"/>
              </w:rPr>
            </w:pPr>
            <w:r w:rsidRPr="00C104BB">
              <w:rPr>
                <w:rFonts w:eastAsia="Times New Roman" w:cstheme="minorHAnsi"/>
                <w:b/>
                <w:bCs/>
                <w:sz w:val="20"/>
                <w:szCs w:val="18"/>
                <w:lang w:val="en-GB" w:eastAsia="en-GB"/>
              </w:rPr>
              <w:t>Ethnicity (basic)</w:t>
            </w:r>
          </w:p>
        </w:tc>
        <w:tc>
          <w:tcPr>
            <w:tcW w:w="1024" w:type="dxa"/>
            <w:shd w:val="clear" w:color="auto" w:fill="auto"/>
            <w:noWrap/>
            <w:vAlign w:val="bottom"/>
            <w:hideMark/>
          </w:tcPr>
          <w:p w14:paraId="3E3C331D" w14:textId="77777777" w:rsidR="00C104BB" w:rsidRPr="00C104BB" w:rsidRDefault="00C104BB" w:rsidP="00C104BB">
            <w:pPr>
              <w:jc w:val="center"/>
              <w:rPr>
                <w:rFonts w:eastAsia="Times New Roman" w:cstheme="minorHAnsi"/>
                <w:b/>
                <w:bCs/>
                <w:sz w:val="20"/>
                <w:szCs w:val="18"/>
                <w:lang w:val="en-GB" w:eastAsia="en-GB"/>
              </w:rPr>
            </w:pPr>
            <w:r w:rsidRPr="00C104BB">
              <w:rPr>
                <w:rFonts w:eastAsia="Times New Roman" w:cstheme="minorHAnsi"/>
                <w:b/>
                <w:bCs/>
                <w:sz w:val="20"/>
                <w:szCs w:val="18"/>
                <w:lang w:val="en-GB" w:eastAsia="en-GB"/>
              </w:rPr>
              <w:t>2016/17</w:t>
            </w:r>
          </w:p>
        </w:tc>
        <w:tc>
          <w:tcPr>
            <w:tcW w:w="911" w:type="dxa"/>
            <w:shd w:val="clear" w:color="auto" w:fill="auto"/>
            <w:noWrap/>
            <w:vAlign w:val="bottom"/>
            <w:hideMark/>
          </w:tcPr>
          <w:p w14:paraId="2681B003" w14:textId="77777777" w:rsidR="00C104BB" w:rsidRPr="00C104BB" w:rsidRDefault="00C104BB" w:rsidP="00C104BB">
            <w:pPr>
              <w:jc w:val="center"/>
              <w:rPr>
                <w:rFonts w:eastAsia="Times New Roman" w:cstheme="minorHAnsi"/>
                <w:b/>
                <w:bCs/>
                <w:sz w:val="20"/>
                <w:szCs w:val="18"/>
                <w:lang w:val="en-GB" w:eastAsia="en-GB"/>
              </w:rPr>
            </w:pPr>
            <w:r w:rsidRPr="00C104BB">
              <w:rPr>
                <w:rFonts w:eastAsia="Times New Roman" w:cstheme="minorHAnsi"/>
                <w:b/>
                <w:bCs/>
                <w:sz w:val="20"/>
                <w:szCs w:val="18"/>
                <w:lang w:val="en-GB" w:eastAsia="en-GB"/>
              </w:rPr>
              <w:t>2017/18</w:t>
            </w:r>
          </w:p>
        </w:tc>
        <w:tc>
          <w:tcPr>
            <w:tcW w:w="911" w:type="dxa"/>
            <w:shd w:val="clear" w:color="auto" w:fill="auto"/>
            <w:noWrap/>
            <w:vAlign w:val="bottom"/>
            <w:hideMark/>
          </w:tcPr>
          <w:p w14:paraId="584A30B7" w14:textId="77777777" w:rsidR="00C104BB" w:rsidRPr="00C104BB" w:rsidRDefault="00C104BB" w:rsidP="00C104BB">
            <w:pPr>
              <w:jc w:val="center"/>
              <w:rPr>
                <w:rFonts w:eastAsia="Times New Roman" w:cstheme="minorHAnsi"/>
                <w:b/>
                <w:bCs/>
                <w:sz w:val="20"/>
                <w:szCs w:val="18"/>
                <w:lang w:val="en-GB" w:eastAsia="en-GB"/>
              </w:rPr>
            </w:pPr>
            <w:r w:rsidRPr="00C104BB">
              <w:rPr>
                <w:rFonts w:eastAsia="Times New Roman" w:cstheme="minorHAnsi"/>
                <w:b/>
                <w:bCs/>
                <w:sz w:val="20"/>
                <w:szCs w:val="18"/>
                <w:lang w:val="en-GB" w:eastAsia="en-GB"/>
              </w:rPr>
              <w:t>2018/19</w:t>
            </w:r>
          </w:p>
        </w:tc>
        <w:tc>
          <w:tcPr>
            <w:tcW w:w="911" w:type="dxa"/>
            <w:shd w:val="clear" w:color="auto" w:fill="auto"/>
            <w:noWrap/>
            <w:vAlign w:val="bottom"/>
            <w:hideMark/>
          </w:tcPr>
          <w:p w14:paraId="313BBD37" w14:textId="77777777" w:rsidR="00C104BB" w:rsidRPr="00C104BB" w:rsidRDefault="00C104BB" w:rsidP="00C104BB">
            <w:pPr>
              <w:jc w:val="center"/>
              <w:rPr>
                <w:rFonts w:eastAsia="Times New Roman" w:cstheme="minorHAnsi"/>
                <w:b/>
                <w:bCs/>
                <w:sz w:val="20"/>
                <w:szCs w:val="18"/>
                <w:lang w:val="en-GB" w:eastAsia="en-GB"/>
              </w:rPr>
            </w:pPr>
            <w:r w:rsidRPr="00C104BB">
              <w:rPr>
                <w:rFonts w:eastAsia="Times New Roman" w:cstheme="minorHAnsi"/>
                <w:b/>
                <w:bCs/>
                <w:sz w:val="20"/>
                <w:szCs w:val="18"/>
                <w:lang w:val="en-GB" w:eastAsia="en-GB"/>
              </w:rPr>
              <w:t>2019/20</w:t>
            </w:r>
          </w:p>
        </w:tc>
        <w:tc>
          <w:tcPr>
            <w:tcW w:w="911" w:type="dxa"/>
            <w:shd w:val="clear" w:color="auto" w:fill="auto"/>
            <w:noWrap/>
            <w:vAlign w:val="bottom"/>
            <w:hideMark/>
          </w:tcPr>
          <w:p w14:paraId="5BD6AD90" w14:textId="77777777" w:rsidR="00C104BB" w:rsidRPr="00C104BB" w:rsidRDefault="00C104BB" w:rsidP="00C104BB">
            <w:pPr>
              <w:jc w:val="center"/>
              <w:rPr>
                <w:rFonts w:eastAsia="Times New Roman" w:cstheme="minorHAnsi"/>
                <w:b/>
                <w:bCs/>
                <w:sz w:val="20"/>
                <w:szCs w:val="18"/>
                <w:lang w:val="en-GB" w:eastAsia="en-GB"/>
              </w:rPr>
            </w:pPr>
            <w:r w:rsidRPr="00C104BB">
              <w:rPr>
                <w:rFonts w:eastAsia="Times New Roman" w:cstheme="minorHAnsi"/>
                <w:b/>
                <w:bCs/>
                <w:sz w:val="20"/>
                <w:szCs w:val="18"/>
                <w:lang w:val="en-GB" w:eastAsia="en-GB"/>
              </w:rPr>
              <w:t>2020/21</w:t>
            </w:r>
          </w:p>
        </w:tc>
      </w:tr>
      <w:tr w:rsidR="00C104BB" w:rsidRPr="00C104BB" w14:paraId="3154E509" w14:textId="77777777" w:rsidTr="00E25756">
        <w:trPr>
          <w:trHeight w:val="300"/>
        </w:trPr>
        <w:tc>
          <w:tcPr>
            <w:tcW w:w="2547" w:type="dxa"/>
            <w:shd w:val="clear" w:color="auto" w:fill="auto"/>
            <w:noWrap/>
            <w:hideMark/>
          </w:tcPr>
          <w:p w14:paraId="3FCAADDB" w14:textId="77777777" w:rsidR="00C104BB" w:rsidRPr="00C104BB" w:rsidRDefault="00C104BB" w:rsidP="00C104BB">
            <w:pPr>
              <w:rPr>
                <w:rFonts w:eastAsia="Times New Roman" w:cstheme="minorHAnsi"/>
                <w:sz w:val="20"/>
                <w:szCs w:val="18"/>
                <w:lang w:val="en-GB" w:eastAsia="en-GB"/>
              </w:rPr>
            </w:pPr>
            <w:r w:rsidRPr="00C104BB">
              <w:rPr>
                <w:rFonts w:eastAsia="Times New Roman" w:cstheme="minorHAnsi"/>
                <w:sz w:val="20"/>
                <w:szCs w:val="18"/>
                <w:lang w:val="en-GB" w:eastAsia="en-GB"/>
              </w:rPr>
              <w:t>Black and Minority Ethnic</w:t>
            </w:r>
          </w:p>
        </w:tc>
        <w:tc>
          <w:tcPr>
            <w:tcW w:w="2333" w:type="dxa"/>
            <w:shd w:val="clear" w:color="auto" w:fill="auto"/>
            <w:noWrap/>
            <w:hideMark/>
          </w:tcPr>
          <w:p w14:paraId="5D7C8B97" w14:textId="77777777" w:rsidR="00C104BB" w:rsidRPr="00C104BB" w:rsidRDefault="00C104BB" w:rsidP="00C104BB">
            <w:pPr>
              <w:rPr>
                <w:rFonts w:eastAsia="Times New Roman" w:cstheme="minorHAnsi"/>
                <w:sz w:val="20"/>
                <w:szCs w:val="18"/>
                <w:lang w:val="en-GB" w:eastAsia="en-GB"/>
              </w:rPr>
            </w:pPr>
            <w:r w:rsidRPr="00C104BB">
              <w:rPr>
                <w:rFonts w:eastAsia="Times New Roman" w:cstheme="minorHAnsi"/>
                <w:sz w:val="20"/>
                <w:szCs w:val="18"/>
                <w:lang w:val="en-GB" w:eastAsia="en-GB"/>
              </w:rPr>
              <w:t>%</w:t>
            </w:r>
          </w:p>
        </w:tc>
        <w:tc>
          <w:tcPr>
            <w:tcW w:w="1024" w:type="dxa"/>
            <w:shd w:val="clear" w:color="000000" w:fill="9ABFE5"/>
            <w:noWrap/>
            <w:vAlign w:val="center"/>
            <w:hideMark/>
          </w:tcPr>
          <w:p w14:paraId="0E040251" w14:textId="77777777" w:rsidR="00C104BB" w:rsidRPr="00C104BB" w:rsidRDefault="00C104BB" w:rsidP="00C104BB">
            <w:pPr>
              <w:jc w:val="right"/>
              <w:rPr>
                <w:rFonts w:eastAsia="Times New Roman" w:cstheme="minorHAnsi"/>
                <w:sz w:val="20"/>
                <w:szCs w:val="18"/>
                <w:lang w:val="en-GB" w:eastAsia="en-GB"/>
              </w:rPr>
            </w:pPr>
            <w:r w:rsidRPr="00C104BB">
              <w:rPr>
                <w:rFonts w:eastAsia="Times New Roman" w:cstheme="minorHAnsi"/>
                <w:sz w:val="20"/>
                <w:szCs w:val="18"/>
                <w:lang w:val="en-GB" w:eastAsia="en-GB"/>
              </w:rPr>
              <w:t>5.3%</w:t>
            </w:r>
          </w:p>
        </w:tc>
        <w:tc>
          <w:tcPr>
            <w:tcW w:w="911" w:type="dxa"/>
            <w:shd w:val="clear" w:color="000000" w:fill="9BC1E6"/>
            <w:noWrap/>
            <w:vAlign w:val="center"/>
            <w:hideMark/>
          </w:tcPr>
          <w:p w14:paraId="4AD98477" w14:textId="77777777" w:rsidR="00C104BB" w:rsidRPr="00C104BB" w:rsidRDefault="00C104BB" w:rsidP="00C104BB">
            <w:pPr>
              <w:jc w:val="right"/>
              <w:rPr>
                <w:rFonts w:eastAsia="Times New Roman" w:cstheme="minorHAnsi"/>
                <w:sz w:val="20"/>
                <w:szCs w:val="18"/>
                <w:lang w:val="en-GB" w:eastAsia="en-GB"/>
              </w:rPr>
            </w:pPr>
            <w:r w:rsidRPr="00C104BB">
              <w:rPr>
                <w:rFonts w:eastAsia="Times New Roman" w:cstheme="minorHAnsi"/>
                <w:sz w:val="20"/>
                <w:szCs w:val="18"/>
                <w:lang w:val="en-GB" w:eastAsia="en-GB"/>
              </w:rPr>
              <w:t>5.0%</w:t>
            </w:r>
          </w:p>
        </w:tc>
        <w:tc>
          <w:tcPr>
            <w:tcW w:w="911" w:type="dxa"/>
            <w:shd w:val="clear" w:color="000000" w:fill="9BC2E6"/>
            <w:noWrap/>
            <w:vAlign w:val="center"/>
            <w:hideMark/>
          </w:tcPr>
          <w:p w14:paraId="15BB9510" w14:textId="77777777" w:rsidR="00C104BB" w:rsidRPr="00C104BB" w:rsidRDefault="00C104BB" w:rsidP="00C104BB">
            <w:pPr>
              <w:jc w:val="right"/>
              <w:rPr>
                <w:rFonts w:eastAsia="Times New Roman" w:cstheme="minorHAnsi"/>
                <w:sz w:val="20"/>
                <w:szCs w:val="18"/>
                <w:lang w:val="en-GB" w:eastAsia="en-GB"/>
              </w:rPr>
            </w:pPr>
            <w:r w:rsidRPr="00C104BB">
              <w:rPr>
                <w:rFonts w:eastAsia="Times New Roman" w:cstheme="minorHAnsi"/>
                <w:sz w:val="20"/>
                <w:szCs w:val="18"/>
                <w:lang w:val="en-GB" w:eastAsia="en-GB"/>
              </w:rPr>
              <w:t>4.8%</w:t>
            </w:r>
          </w:p>
        </w:tc>
        <w:tc>
          <w:tcPr>
            <w:tcW w:w="911" w:type="dxa"/>
            <w:shd w:val="clear" w:color="000000" w:fill="99BFE5"/>
            <w:noWrap/>
            <w:vAlign w:val="center"/>
            <w:hideMark/>
          </w:tcPr>
          <w:p w14:paraId="58523365" w14:textId="77777777" w:rsidR="00C104BB" w:rsidRPr="00C104BB" w:rsidRDefault="00C104BB" w:rsidP="00C104BB">
            <w:pPr>
              <w:jc w:val="right"/>
              <w:rPr>
                <w:rFonts w:eastAsia="Times New Roman" w:cstheme="minorHAnsi"/>
                <w:sz w:val="20"/>
                <w:szCs w:val="18"/>
                <w:lang w:val="en-GB" w:eastAsia="en-GB"/>
              </w:rPr>
            </w:pPr>
            <w:r w:rsidRPr="00C104BB">
              <w:rPr>
                <w:rFonts w:eastAsia="Times New Roman" w:cstheme="minorHAnsi"/>
                <w:sz w:val="20"/>
                <w:szCs w:val="18"/>
                <w:lang w:val="en-GB" w:eastAsia="en-GB"/>
              </w:rPr>
              <w:t>5.4%</w:t>
            </w:r>
          </w:p>
        </w:tc>
        <w:tc>
          <w:tcPr>
            <w:tcW w:w="911" w:type="dxa"/>
            <w:shd w:val="clear" w:color="000000" w:fill="99BEE5"/>
            <w:noWrap/>
            <w:vAlign w:val="center"/>
            <w:hideMark/>
          </w:tcPr>
          <w:p w14:paraId="648A8673" w14:textId="77777777" w:rsidR="00C104BB" w:rsidRPr="00C104BB" w:rsidRDefault="00C104BB" w:rsidP="00C104BB">
            <w:pPr>
              <w:jc w:val="right"/>
              <w:rPr>
                <w:rFonts w:eastAsia="Times New Roman" w:cstheme="minorHAnsi"/>
                <w:sz w:val="20"/>
                <w:szCs w:val="18"/>
                <w:lang w:val="en-GB" w:eastAsia="en-GB"/>
              </w:rPr>
            </w:pPr>
            <w:r w:rsidRPr="00C104BB">
              <w:rPr>
                <w:rFonts w:eastAsia="Times New Roman" w:cstheme="minorHAnsi"/>
                <w:sz w:val="20"/>
                <w:szCs w:val="18"/>
                <w:lang w:val="en-GB" w:eastAsia="en-GB"/>
              </w:rPr>
              <w:t>5.4%</w:t>
            </w:r>
          </w:p>
        </w:tc>
      </w:tr>
      <w:tr w:rsidR="00C104BB" w:rsidRPr="00C104BB" w14:paraId="0F30547F" w14:textId="77777777" w:rsidTr="00E25756">
        <w:trPr>
          <w:trHeight w:val="300"/>
        </w:trPr>
        <w:tc>
          <w:tcPr>
            <w:tcW w:w="2547" w:type="dxa"/>
            <w:shd w:val="clear" w:color="auto" w:fill="auto"/>
            <w:noWrap/>
            <w:hideMark/>
          </w:tcPr>
          <w:p w14:paraId="20E35C65" w14:textId="77777777" w:rsidR="00C104BB" w:rsidRPr="00C104BB" w:rsidRDefault="00C104BB" w:rsidP="00C104BB">
            <w:pPr>
              <w:rPr>
                <w:rFonts w:eastAsia="Times New Roman" w:cstheme="minorHAnsi"/>
                <w:sz w:val="20"/>
                <w:szCs w:val="18"/>
                <w:lang w:val="en-GB" w:eastAsia="en-GB"/>
              </w:rPr>
            </w:pPr>
            <w:r w:rsidRPr="00C104BB">
              <w:rPr>
                <w:rFonts w:eastAsia="Times New Roman" w:cstheme="minorHAnsi"/>
                <w:sz w:val="20"/>
                <w:szCs w:val="18"/>
                <w:lang w:val="en-GB" w:eastAsia="en-GB"/>
              </w:rPr>
              <w:t>Unknown/not applicable</w:t>
            </w:r>
          </w:p>
        </w:tc>
        <w:tc>
          <w:tcPr>
            <w:tcW w:w="2333" w:type="dxa"/>
            <w:shd w:val="clear" w:color="auto" w:fill="auto"/>
            <w:noWrap/>
            <w:hideMark/>
          </w:tcPr>
          <w:p w14:paraId="4D5C452A" w14:textId="77777777" w:rsidR="00C104BB" w:rsidRPr="00C104BB" w:rsidRDefault="00C104BB" w:rsidP="00C104BB">
            <w:pPr>
              <w:rPr>
                <w:rFonts w:eastAsia="Times New Roman" w:cstheme="minorHAnsi"/>
                <w:sz w:val="20"/>
                <w:szCs w:val="18"/>
                <w:lang w:val="en-GB" w:eastAsia="en-GB"/>
              </w:rPr>
            </w:pPr>
            <w:r w:rsidRPr="00C104BB">
              <w:rPr>
                <w:rFonts w:eastAsia="Times New Roman" w:cstheme="minorHAnsi"/>
                <w:sz w:val="20"/>
                <w:szCs w:val="18"/>
                <w:lang w:val="en-GB" w:eastAsia="en-GB"/>
              </w:rPr>
              <w:t>%</w:t>
            </w:r>
          </w:p>
        </w:tc>
        <w:tc>
          <w:tcPr>
            <w:tcW w:w="1024" w:type="dxa"/>
            <w:shd w:val="clear" w:color="000000" w:fill="8DA9DB"/>
            <w:noWrap/>
            <w:vAlign w:val="center"/>
            <w:hideMark/>
          </w:tcPr>
          <w:p w14:paraId="67D6381E" w14:textId="77777777" w:rsidR="00C104BB" w:rsidRPr="00C104BB" w:rsidRDefault="00C104BB" w:rsidP="00C104BB">
            <w:pPr>
              <w:jc w:val="right"/>
              <w:rPr>
                <w:rFonts w:eastAsia="Times New Roman" w:cstheme="minorHAnsi"/>
                <w:sz w:val="20"/>
                <w:szCs w:val="18"/>
                <w:lang w:val="en-GB" w:eastAsia="en-GB"/>
              </w:rPr>
            </w:pPr>
            <w:r w:rsidRPr="00C104BB">
              <w:rPr>
                <w:rFonts w:eastAsia="Times New Roman" w:cstheme="minorHAnsi"/>
                <w:sz w:val="20"/>
                <w:szCs w:val="18"/>
                <w:lang w:val="en-GB" w:eastAsia="en-GB"/>
              </w:rPr>
              <w:t>9.8%</w:t>
            </w:r>
          </w:p>
        </w:tc>
        <w:tc>
          <w:tcPr>
            <w:tcW w:w="911" w:type="dxa"/>
            <w:shd w:val="clear" w:color="000000" w:fill="8DA9DB"/>
            <w:noWrap/>
            <w:vAlign w:val="center"/>
            <w:hideMark/>
          </w:tcPr>
          <w:p w14:paraId="2033CB44" w14:textId="77777777" w:rsidR="00C104BB" w:rsidRPr="00C104BB" w:rsidRDefault="00C104BB" w:rsidP="00C104BB">
            <w:pPr>
              <w:jc w:val="right"/>
              <w:rPr>
                <w:rFonts w:eastAsia="Times New Roman" w:cstheme="minorHAnsi"/>
                <w:sz w:val="20"/>
                <w:szCs w:val="18"/>
                <w:lang w:val="en-GB" w:eastAsia="en-GB"/>
              </w:rPr>
            </w:pPr>
            <w:r w:rsidRPr="00C104BB">
              <w:rPr>
                <w:rFonts w:eastAsia="Times New Roman" w:cstheme="minorHAnsi"/>
                <w:sz w:val="20"/>
                <w:szCs w:val="18"/>
                <w:lang w:val="en-GB" w:eastAsia="en-GB"/>
              </w:rPr>
              <w:t>9.7%</w:t>
            </w:r>
          </w:p>
        </w:tc>
        <w:tc>
          <w:tcPr>
            <w:tcW w:w="911" w:type="dxa"/>
            <w:shd w:val="clear" w:color="000000" w:fill="8EA9DB"/>
            <w:noWrap/>
            <w:vAlign w:val="center"/>
            <w:hideMark/>
          </w:tcPr>
          <w:p w14:paraId="7E09A68C" w14:textId="77777777" w:rsidR="00C104BB" w:rsidRPr="00C104BB" w:rsidRDefault="00C104BB" w:rsidP="00C104BB">
            <w:pPr>
              <w:jc w:val="right"/>
              <w:rPr>
                <w:rFonts w:eastAsia="Times New Roman" w:cstheme="minorHAnsi"/>
                <w:sz w:val="20"/>
                <w:szCs w:val="18"/>
                <w:lang w:val="en-GB" w:eastAsia="en-GB"/>
              </w:rPr>
            </w:pPr>
            <w:r w:rsidRPr="00C104BB">
              <w:rPr>
                <w:rFonts w:eastAsia="Times New Roman" w:cstheme="minorHAnsi"/>
                <w:sz w:val="20"/>
                <w:szCs w:val="18"/>
                <w:lang w:val="en-GB" w:eastAsia="en-GB"/>
              </w:rPr>
              <w:t>8.3%</w:t>
            </w:r>
          </w:p>
        </w:tc>
        <w:tc>
          <w:tcPr>
            <w:tcW w:w="911" w:type="dxa"/>
            <w:shd w:val="clear" w:color="000000" w:fill="92B0DE"/>
            <w:noWrap/>
            <w:vAlign w:val="center"/>
            <w:hideMark/>
          </w:tcPr>
          <w:p w14:paraId="53474790" w14:textId="77777777" w:rsidR="00C104BB" w:rsidRPr="00C104BB" w:rsidRDefault="00C104BB" w:rsidP="00C104BB">
            <w:pPr>
              <w:jc w:val="right"/>
              <w:rPr>
                <w:rFonts w:eastAsia="Times New Roman" w:cstheme="minorHAnsi"/>
                <w:sz w:val="20"/>
                <w:szCs w:val="18"/>
                <w:lang w:val="en-GB" w:eastAsia="en-GB"/>
              </w:rPr>
            </w:pPr>
            <w:r w:rsidRPr="00C104BB">
              <w:rPr>
                <w:rFonts w:eastAsia="Times New Roman" w:cstheme="minorHAnsi"/>
                <w:sz w:val="20"/>
                <w:szCs w:val="18"/>
                <w:lang w:val="en-GB" w:eastAsia="en-GB"/>
              </w:rPr>
              <w:t>7.4%</w:t>
            </w:r>
          </w:p>
        </w:tc>
        <w:tc>
          <w:tcPr>
            <w:tcW w:w="911" w:type="dxa"/>
            <w:shd w:val="clear" w:color="000000" w:fill="98BCE3"/>
            <w:noWrap/>
            <w:vAlign w:val="center"/>
            <w:hideMark/>
          </w:tcPr>
          <w:p w14:paraId="70913F25" w14:textId="77777777" w:rsidR="00C104BB" w:rsidRPr="00C104BB" w:rsidRDefault="00C104BB" w:rsidP="00C104BB">
            <w:pPr>
              <w:jc w:val="right"/>
              <w:rPr>
                <w:rFonts w:eastAsia="Times New Roman" w:cstheme="minorHAnsi"/>
                <w:sz w:val="20"/>
                <w:szCs w:val="18"/>
                <w:lang w:val="en-GB" w:eastAsia="en-GB"/>
              </w:rPr>
            </w:pPr>
            <w:r w:rsidRPr="00C104BB">
              <w:rPr>
                <w:rFonts w:eastAsia="Times New Roman" w:cstheme="minorHAnsi"/>
                <w:sz w:val="20"/>
                <w:szCs w:val="18"/>
                <w:lang w:val="en-GB" w:eastAsia="en-GB"/>
              </w:rPr>
              <w:t>5.8%</w:t>
            </w:r>
          </w:p>
        </w:tc>
      </w:tr>
      <w:tr w:rsidR="00C104BB" w:rsidRPr="00C104BB" w14:paraId="31565BD7" w14:textId="77777777" w:rsidTr="00E25756">
        <w:trPr>
          <w:trHeight w:val="300"/>
        </w:trPr>
        <w:tc>
          <w:tcPr>
            <w:tcW w:w="2547" w:type="dxa"/>
            <w:shd w:val="clear" w:color="auto" w:fill="auto"/>
            <w:noWrap/>
            <w:hideMark/>
          </w:tcPr>
          <w:p w14:paraId="4C264EE6" w14:textId="77777777" w:rsidR="00C104BB" w:rsidRPr="00C104BB" w:rsidRDefault="00C104BB" w:rsidP="00C104BB">
            <w:pPr>
              <w:rPr>
                <w:rFonts w:eastAsia="Times New Roman" w:cstheme="minorHAnsi"/>
                <w:sz w:val="20"/>
                <w:szCs w:val="18"/>
                <w:lang w:val="en-GB" w:eastAsia="en-GB"/>
              </w:rPr>
            </w:pPr>
            <w:r w:rsidRPr="00C104BB">
              <w:rPr>
                <w:rFonts w:eastAsia="Times New Roman" w:cstheme="minorHAnsi"/>
                <w:sz w:val="20"/>
                <w:szCs w:val="18"/>
                <w:lang w:val="en-GB" w:eastAsia="en-GB"/>
              </w:rPr>
              <w:t>White</w:t>
            </w:r>
          </w:p>
        </w:tc>
        <w:tc>
          <w:tcPr>
            <w:tcW w:w="2333" w:type="dxa"/>
            <w:shd w:val="clear" w:color="auto" w:fill="auto"/>
            <w:noWrap/>
            <w:hideMark/>
          </w:tcPr>
          <w:p w14:paraId="74ADA152" w14:textId="77777777" w:rsidR="00C104BB" w:rsidRPr="00C104BB" w:rsidRDefault="00C104BB" w:rsidP="00C104BB">
            <w:pPr>
              <w:rPr>
                <w:rFonts w:eastAsia="Times New Roman" w:cstheme="minorHAnsi"/>
                <w:sz w:val="20"/>
                <w:szCs w:val="18"/>
                <w:lang w:val="en-GB" w:eastAsia="en-GB"/>
              </w:rPr>
            </w:pPr>
            <w:r w:rsidRPr="00C104BB">
              <w:rPr>
                <w:rFonts w:eastAsia="Times New Roman" w:cstheme="minorHAnsi"/>
                <w:sz w:val="20"/>
                <w:szCs w:val="18"/>
                <w:lang w:val="en-GB" w:eastAsia="en-GB"/>
              </w:rPr>
              <w:t>%</w:t>
            </w:r>
          </w:p>
        </w:tc>
        <w:tc>
          <w:tcPr>
            <w:tcW w:w="1024" w:type="dxa"/>
            <w:shd w:val="clear" w:color="000000" w:fill="3478B7"/>
            <w:noWrap/>
            <w:vAlign w:val="center"/>
            <w:hideMark/>
          </w:tcPr>
          <w:p w14:paraId="4412C9D7" w14:textId="77777777" w:rsidR="00C104BB" w:rsidRPr="00C104BB" w:rsidRDefault="00C104BB" w:rsidP="00C104BB">
            <w:pPr>
              <w:jc w:val="right"/>
              <w:rPr>
                <w:rFonts w:eastAsia="Times New Roman" w:cstheme="minorHAnsi"/>
                <w:sz w:val="20"/>
                <w:szCs w:val="18"/>
                <w:lang w:val="en-GB" w:eastAsia="en-GB"/>
              </w:rPr>
            </w:pPr>
            <w:r w:rsidRPr="00C104BB">
              <w:rPr>
                <w:rFonts w:eastAsia="Times New Roman" w:cstheme="minorHAnsi"/>
                <w:sz w:val="20"/>
                <w:szCs w:val="18"/>
                <w:lang w:val="en-GB" w:eastAsia="en-GB"/>
              </w:rPr>
              <w:t>84.9%</w:t>
            </w:r>
          </w:p>
        </w:tc>
        <w:tc>
          <w:tcPr>
            <w:tcW w:w="911" w:type="dxa"/>
            <w:shd w:val="clear" w:color="000000" w:fill="3478B7"/>
            <w:noWrap/>
            <w:vAlign w:val="center"/>
            <w:hideMark/>
          </w:tcPr>
          <w:p w14:paraId="1FD60B1C" w14:textId="77777777" w:rsidR="00C104BB" w:rsidRPr="00C104BB" w:rsidRDefault="00C104BB" w:rsidP="00C104BB">
            <w:pPr>
              <w:jc w:val="right"/>
              <w:rPr>
                <w:rFonts w:eastAsia="Times New Roman" w:cstheme="minorHAnsi"/>
                <w:sz w:val="20"/>
                <w:szCs w:val="18"/>
                <w:lang w:val="en-GB" w:eastAsia="en-GB"/>
              </w:rPr>
            </w:pPr>
            <w:r w:rsidRPr="00C104BB">
              <w:rPr>
                <w:rFonts w:eastAsia="Times New Roman" w:cstheme="minorHAnsi"/>
                <w:sz w:val="20"/>
                <w:szCs w:val="18"/>
                <w:lang w:val="en-GB" w:eastAsia="en-GB"/>
              </w:rPr>
              <w:t>85.4%</w:t>
            </w:r>
          </w:p>
        </w:tc>
        <w:tc>
          <w:tcPr>
            <w:tcW w:w="911" w:type="dxa"/>
            <w:shd w:val="clear" w:color="000000" w:fill="3277B6"/>
            <w:noWrap/>
            <w:vAlign w:val="center"/>
            <w:hideMark/>
          </w:tcPr>
          <w:p w14:paraId="7174E804" w14:textId="77777777" w:rsidR="00C104BB" w:rsidRPr="00C104BB" w:rsidRDefault="00C104BB" w:rsidP="00C104BB">
            <w:pPr>
              <w:jc w:val="right"/>
              <w:rPr>
                <w:rFonts w:eastAsia="Times New Roman" w:cstheme="minorHAnsi"/>
                <w:sz w:val="20"/>
                <w:szCs w:val="18"/>
                <w:lang w:val="en-GB" w:eastAsia="en-GB"/>
              </w:rPr>
            </w:pPr>
            <w:r w:rsidRPr="00C104BB">
              <w:rPr>
                <w:rFonts w:eastAsia="Times New Roman" w:cstheme="minorHAnsi"/>
                <w:sz w:val="20"/>
                <w:szCs w:val="18"/>
                <w:lang w:val="en-GB" w:eastAsia="en-GB"/>
              </w:rPr>
              <w:t>86.9%</w:t>
            </w:r>
          </w:p>
        </w:tc>
        <w:tc>
          <w:tcPr>
            <w:tcW w:w="911" w:type="dxa"/>
            <w:shd w:val="clear" w:color="000000" w:fill="3177B6"/>
            <w:noWrap/>
            <w:vAlign w:val="center"/>
            <w:hideMark/>
          </w:tcPr>
          <w:p w14:paraId="2CF5E029" w14:textId="77777777" w:rsidR="00C104BB" w:rsidRPr="00C104BB" w:rsidRDefault="00C104BB" w:rsidP="00C104BB">
            <w:pPr>
              <w:jc w:val="right"/>
              <w:rPr>
                <w:rFonts w:eastAsia="Times New Roman" w:cstheme="minorHAnsi"/>
                <w:sz w:val="20"/>
                <w:szCs w:val="18"/>
                <w:lang w:val="en-GB" w:eastAsia="en-GB"/>
              </w:rPr>
            </w:pPr>
            <w:r w:rsidRPr="00C104BB">
              <w:rPr>
                <w:rFonts w:eastAsia="Times New Roman" w:cstheme="minorHAnsi"/>
                <w:sz w:val="20"/>
                <w:szCs w:val="18"/>
                <w:lang w:val="en-GB" w:eastAsia="en-GB"/>
              </w:rPr>
              <w:t>87.2%</w:t>
            </w:r>
          </w:p>
        </w:tc>
        <w:tc>
          <w:tcPr>
            <w:tcW w:w="911" w:type="dxa"/>
            <w:shd w:val="clear" w:color="000000" w:fill="2F75B5"/>
            <w:noWrap/>
            <w:vAlign w:val="center"/>
            <w:hideMark/>
          </w:tcPr>
          <w:p w14:paraId="6FA53E5D" w14:textId="77777777" w:rsidR="00C104BB" w:rsidRPr="00C104BB" w:rsidRDefault="00C104BB" w:rsidP="00C104BB">
            <w:pPr>
              <w:jc w:val="right"/>
              <w:rPr>
                <w:rFonts w:eastAsia="Times New Roman" w:cstheme="minorHAnsi"/>
                <w:sz w:val="20"/>
                <w:szCs w:val="18"/>
                <w:lang w:val="en-GB" w:eastAsia="en-GB"/>
              </w:rPr>
            </w:pPr>
            <w:r w:rsidRPr="00C104BB">
              <w:rPr>
                <w:rFonts w:eastAsia="Times New Roman" w:cstheme="minorHAnsi"/>
                <w:sz w:val="20"/>
                <w:szCs w:val="18"/>
                <w:lang w:val="en-GB" w:eastAsia="en-GB"/>
              </w:rPr>
              <w:t>88.8%</w:t>
            </w:r>
          </w:p>
        </w:tc>
      </w:tr>
      <w:tr w:rsidR="00E25756" w:rsidRPr="00C104BB" w14:paraId="70678304" w14:textId="77777777" w:rsidTr="00E25756">
        <w:trPr>
          <w:trHeight w:val="300"/>
        </w:trPr>
        <w:tc>
          <w:tcPr>
            <w:tcW w:w="2547" w:type="dxa"/>
            <w:shd w:val="clear" w:color="000000" w:fill="D9D9D9"/>
            <w:noWrap/>
            <w:hideMark/>
          </w:tcPr>
          <w:p w14:paraId="590E09DE" w14:textId="77777777" w:rsidR="00C104BB" w:rsidRPr="00C104BB" w:rsidRDefault="00C104BB" w:rsidP="00C104BB">
            <w:pPr>
              <w:rPr>
                <w:rFonts w:eastAsia="Times New Roman" w:cstheme="minorHAnsi"/>
                <w:sz w:val="20"/>
                <w:szCs w:val="18"/>
                <w:lang w:val="en-GB" w:eastAsia="en-GB"/>
              </w:rPr>
            </w:pPr>
            <w:r w:rsidRPr="00C104BB">
              <w:rPr>
                <w:rFonts w:eastAsia="Times New Roman" w:cstheme="minorHAnsi"/>
                <w:sz w:val="20"/>
                <w:szCs w:val="18"/>
                <w:lang w:val="en-GB" w:eastAsia="en-GB"/>
              </w:rPr>
              <w:t>Total</w:t>
            </w:r>
          </w:p>
        </w:tc>
        <w:tc>
          <w:tcPr>
            <w:tcW w:w="2333" w:type="dxa"/>
            <w:shd w:val="clear" w:color="000000" w:fill="D9D9D9"/>
            <w:noWrap/>
            <w:hideMark/>
          </w:tcPr>
          <w:p w14:paraId="0A9D5D6C" w14:textId="77777777" w:rsidR="00C104BB" w:rsidRPr="00C104BB" w:rsidRDefault="00C104BB" w:rsidP="00C104BB">
            <w:pPr>
              <w:rPr>
                <w:rFonts w:eastAsia="Times New Roman" w:cstheme="minorHAnsi"/>
                <w:sz w:val="20"/>
                <w:szCs w:val="18"/>
                <w:lang w:val="en-GB" w:eastAsia="en-GB"/>
              </w:rPr>
            </w:pPr>
            <w:r w:rsidRPr="00C104BB">
              <w:rPr>
                <w:rFonts w:eastAsia="Times New Roman" w:cstheme="minorHAnsi"/>
                <w:sz w:val="20"/>
                <w:szCs w:val="18"/>
                <w:lang w:val="en-GB" w:eastAsia="en-GB"/>
              </w:rPr>
              <w:t>Headcount values rounded to nearest 5</w:t>
            </w:r>
          </w:p>
        </w:tc>
        <w:tc>
          <w:tcPr>
            <w:tcW w:w="1024" w:type="dxa"/>
            <w:shd w:val="clear" w:color="000000" w:fill="D9D9D9"/>
            <w:noWrap/>
            <w:vAlign w:val="center"/>
            <w:hideMark/>
          </w:tcPr>
          <w:p w14:paraId="5215AE8E" w14:textId="77777777" w:rsidR="00C104BB" w:rsidRPr="00C104BB" w:rsidRDefault="00C104BB" w:rsidP="00C104BB">
            <w:pPr>
              <w:jc w:val="right"/>
              <w:rPr>
                <w:rFonts w:eastAsia="Times New Roman" w:cstheme="minorHAnsi"/>
                <w:sz w:val="20"/>
                <w:szCs w:val="18"/>
                <w:lang w:val="en-GB" w:eastAsia="en-GB"/>
              </w:rPr>
            </w:pPr>
            <w:r w:rsidRPr="00C104BB">
              <w:rPr>
                <w:rFonts w:eastAsia="Times New Roman" w:cstheme="minorHAnsi"/>
                <w:sz w:val="20"/>
                <w:szCs w:val="18"/>
                <w:lang w:val="en-GB" w:eastAsia="en-GB"/>
              </w:rPr>
              <w:t>775</w:t>
            </w:r>
          </w:p>
        </w:tc>
        <w:tc>
          <w:tcPr>
            <w:tcW w:w="911" w:type="dxa"/>
            <w:shd w:val="clear" w:color="000000" w:fill="D9D9D9"/>
            <w:noWrap/>
            <w:vAlign w:val="center"/>
            <w:hideMark/>
          </w:tcPr>
          <w:p w14:paraId="24D671E0" w14:textId="77777777" w:rsidR="00C104BB" w:rsidRPr="00C104BB" w:rsidRDefault="00C104BB" w:rsidP="00C104BB">
            <w:pPr>
              <w:jc w:val="right"/>
              <w:rPr>
                <w:rFonts w:eastAsia="Times New Roman" w:cstheme="minorHAnsi"/>
                <w:sz w:val="20"/>
                <w:szCs w:val="18"/>
                <w:lang w:val="en-GB" w:eastAsia="en-GB"/>
              </w:rPr>
            </w:pPr>
            <w:r w:rsidRPr="00C104BB">
              <w:rPr>
                <w:rFonts w:eastAsia="Times New Roman" w:cstheme="minorHAnsi"/>
                <w:sz w:val="20"/>
                <w:szCs w:val="18"/>
                <w:lang w:val="en-GB" w:eastAsia="en-GB"/>
              </w:rPr>
              <w:t>805</w:t>
            </w:r>
          </w:p>
        </w:tc>
        <w:tc>
          <w:tcPr>
            <w:tcW w:w="911" w:type="dxa"/>
            <w:shd w:val="clear" w:color="000000" w:fill="D9D9D9"/>
            <w:noWrap/>
            <w:vAlign w:val="center"/>
            <w:hideMark/>
          </w:tcPr>
          <w:p w14:paraId="51DB749E" w14:textId="77777777" w:rsidR="00C104BB" w:rsidRPr="00C104BB" w:rsidRDefault="00C104BB" w:rsidP="00C104BB">
            <w:pPr>
              <w:jc w:val="right"/>
              <w:rPr>
                <w:rFonts w:eastAsia="Times New Roman" w:cstheme="minorHAnsi"/>
                <w:sz w:val="20"/>
                <w:szCs w:val="18"/>
                <w:lang w:val="en-GB" w:eastAsia="en-GB"/>
              </w:rPr>
            </w:pPr>
            <w:r w:rsidRPr="00C104BB">
              <w:rPr>
                <w:rFonts w:eastAsia="Times New Roman" w:cstheme="minorHAnsi"/>
                <w:sz w:val="20"/>
                <w:szCs w:val="18"/>
                <w:lang w:val="en-GB" w:eastAsia="en-GB"/>
              </w:rPr>
              <w:t>750</w:t>
            </w:r>
          </w:p>
        </w:tc>
        <w:tc>
          <w:tcPr>
            <w:tcW w:w="911" w:type="dxa"/>
            <w:shd w:val="clear" w:color="000000" w:fill="D9D9D9"/>
            <w:noWrap/>
            <w:vAlign w:val="center"/>
            <w:hideMark/>
          </w:tcPr>
          <w:p w14:paraId="6B15ADDC" w14:textId="77777777" w:rsidR="00C104BB" w:rsidRPr="00C104BB" w:rsidRDefault="00C104BB" w:rsidP="00C104BB">
            <w:pPr>
              <w:jc w:val="right"/>
              <w:rPr>
                <w:rFonts w:eastAsia="Times New Roman" w:cstheme="minorHAnsi"/>
                <w:sz w:val="20"/>
                <w:szCs w:val="18"/>
                <w:lang w:val="en-GB" w:eastAsia="en-GB"/>
              </w:rPr>
            </w:pPr>
            <w:r w:rsidRPr="00C104BB">
              <w:rPr>
                <w:rFonts w:eastAsia="Times New Roman" w:cstheme="minorHAnsi"/>
                <w:sz w:val="20"/>
                <w:szCs w:val="18"/>
                <w:lang w:val="en-GB" w:eastAsia="en-GB"/>
              </w:rPr>
              <w:t>765</w:t>
            </w:r>
          </w:p>
        </w:tc>
        <w:tc>
          <w:tcPr>
            <w:tcW w:w="911" w:type="dxa"/>
            <w:shd w:val="clear" w:color="000000" w:fill="D9D9D9"/>
            <w:noWrap/>
            <w:vAlign w:val="center"/>
            <w:hideMark/>
          </w:tcPr>
          <w:p w14:paraId="39BBB04E" w14:textId="77777777" w:rsidR="00C104BB" w:rsidRPr="00C104BB" w:rsidRDefault="00C104BB" w:rsidP="00C104BB">
            <w:pPr>
              <w:jc w:val="right"/>
              <w:rPr>
                <w:rFonts w:eastAsia="Times New Roman" w:cstheme="minorHAnsi"/>
                <w:sz w:val="20"/>
                <w:szCs w:val="18"/>
                <w:lang w:val="en-GB" w:eastAsia="en-GB"/>
              </w:rPr>
            </w:pPr>
            <w:r w:rsidRPr="00C104BB">
              <w:rPr>
                <w:rFonts w:eastAsia="Times New Roman" w:cstheme="minorHAnsi"/>
                <w:sz w:val="20"/>
                <w:szCs w:val="18"/>
                <w:lang w:val="en-GB" w:eastAsia="en-GB"/>
              </w:rPr>
              <w:t>780</w:t>
            </w:r>
          </w:p>
        </w:tc>
      </w:tr>
    </w:tbl>
    <w:p w14:paraId="7CAE801C" w14:textId="77777777" w:rsidR="00C104BB" w:rsidRPr="002E5880" w:rsidRDefault="00C104BB" w:rsidP="00C104BB">
      <w:pPr>
        <w:rPr>
          <w:i/>
          <w:sz w:val="20"/>
          <w:szCs w:val="20"/>
        </w:rPr>
      </w:pPr>
      <w:r w:rsidRPr="002E5880">
        <w:rPr>
          <w:i/>
          <w:sz w:val="20"/>
          <w:szCs w:val="20"/>
        </w:rPr>
        <w:t>(</w:t>
      </w:r>
      <w:r>
        <w:rPr>
          <w:i/>
          <w:sz w:val="20"/>
          <w:szCs w:val="20"/>
        </w:rPr>
        <w:t>Based on f</w:t>
      </w:r>
      <w:r w:rsidRPr="002E5880">
        <w:rPr>
          <w:i/>
          <w:sz w:val="20"/>
          <w:szCs w:val="20"/>
        </w:rPr>
        <w:t>ull person equivalent, Heidi Plus)</w:t>
      </w:r>
    </w:p>
    <w:p w14:paraId="0CE3BAAC" w14:textId="1FA8B704" w:rsidR="00C104BB" w:rsidRDefault="00C104BB" w:rsidP="00DA4C5B">
      <w:pPr>
        <w:rPr>
          <w:sz w:val="32"/>
        </w:rPr>
      </w:pPr>
    </w:p>
    <w:p w14:paraId="36E3D044" w14:textId="6C7FC2AD" w:rsidR="00506BD9" w:rsidRPr="00E25756" w:rsidRDefault="00BB2A90" w:rsidP="00E25756">
      <w:pPr>
        <w:rPr>
          <w:szCs w:val="20"/>
        </w:rPr>
      </w:pPr>
      <w:r>
        <w:rPr>
          <w:szCs w:val="20"/>
        </w:rPr>
        <w:t>6.</w:t>
      </w:r>
      <w:r w:rsidR="009C3241" w:rsidRPr="00E25756">
        <w:rPr>
          <w:szCs w:val="20"/>
        </w:rPr>
        <w:t>.5</w:t>
      </w:r>
      <w:r w:rsidR="00DA4C5B" w:rsidRPr="00E25756">
        <w:rPr>
          <w:szCs w:val="20"/>
        </w:rPr>
        <w:t xml:space="preserve"> Disability</w:t>
      </w:r>
      <w:bookmarkEnd w:id="1"/>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2277"/>
        <w:gridCol w:w="1032"/>
        <w:gridCol w:w="911"/>
        <w:gridCol w:w="911"/>
        <w:gridCol w:w="911"/>
        <w:gridCol w:w="911"/>
      </w:tblGrid>
      <w:tr w:rsidR="00E25756" w:rsidRPr="00E25756" w14:paraId="3AD8A1FE" w14:textId="77777777" w:rsidTr="00E25756">
        <w:trPr>
          <w:trHeight w:val="300"/>
        </w:trPr>
        <w:tc>
          <w:tcPr>
            <w:tcW w:w="2669" w:type="dxa"/>
            <w:shd w:val="clear" w:color="auto" w:fill="auto"/>
            <w:noWrap/>
            <w:vAlign w:val="bottom"/>
          </w:tcPr>
          <w:p w14:paraId="6471C12A" w14:textId="77777777" w:rsidR="00E25756" w:rsidRPr="00E25756" w:rsidRDefault="00E25756" w:rsidP="00E25756">
            <w:pPr>
              <w:rPr>
                <w:rFonts w:ascii="Calibri" w:eastAsia="Times New Roman" w:hAnsi="Calibri" w:cs="Calibri"/>
                <w:b/>
                <w:bCs/>
                <w:sz w:val="20"/>
                <w:szCs w:val="20"/>
                <w:lang w:val="en-GB" w:eastAsia="en-GB"/>
              </w:rPr>
            </w:pPr>
          </w:p>
        </w:tc>
        <w:tc>
          <w:tcPr>
            <w:tcW w:w="2277" w:type="dxa"/>
            <w:shd w:val="clear" w:color="auto" w:fill="auto"/>
            <w:noWrap/>
            <w:vAlign w:val="bottom"/>
          </w:tcPr>
          <w:p w14:paraId="7B0C6024" w14:textId="5541399F" w:rsidR="00E25756" w:rsidRPr="00E25756" w:rsidRDefault="00E25756" w:rsidP="00E25756">
            <w:pPr>
              <w:rPr>
                <w:rFonts w:ascii="Calibri" w:eastAsia="Times New Roman" w:hAnsi="Calibri" w:cs="Calibri"/>
                <w:b/>
                <w:bCs/>
                <w:sz w:val="20"/>
                <w:szCs w:val="20"/>
                <w:lang w:val="en-GB" w:eastAsia="en-GB"/>
              </w:rPr>
            </w:pPr>
          </w:p>
        </w:tc>
        <w:tc>
          <w:tcPr>
            <w:tcW w:w="4676" w:type="dxa"/>
            <w:gridSpan w:val="5"/>
            <w:shd w:val="clear" w:color="auto" w:fill="auto"/>
            <w:noWrap/>
            <w:vAlign w:val="bottom"/>
          </w:tcPr>
          <w:p w14:paraId="79B89FD5" w14:textId="49BFC282" w:rsidR="00E25756" w:rsidRPr="00E25756" w:rsidRDefault="00E25756" w:rsidP="00E25756">
            <w:pPr>
              <w:jc w:val="center"/>
              <w:rPr>
                <w:rFonts w:ascii="Calibri" w:eastAsia="Times New Roman" w:hAnsi="Calibri" w:cs="Calibri"/>
                <w:b/>
                <w:bCs/>
                <w:sz w:val="20"/>
                <w:szCs w:val="20"/>
                <w:lang w:val="en-GB" w:eastAsia="en-GB"/>
              </w:rPr>
            </w:pPr>
            <w:r>
              <w:rPr>
                <w:rFonts w:ascii="Calibri" w:eastAsia="Times New Roman" w:hAnsi="Calibri" w:cs="Calibri"/>
                <w:b/>
                <w:bCs/>
                <w:sz w:val="20"/>
                <w:szCs w:val="20"/>
                <w:lang w:val="en-GB" w:eastAsia="en-GB"/>
              </w:rPr>
              <w:t>Academic year</w:t>
            </w:r>
          </w:p>
        </w:tc>
      </w:tr>
      <w:tr w:rsidR="00E25756" w:rsidRPr="00E25756" w14:paraId="0B00C3C9" w14:textId="77777777" w:rsidTr="00E25756">
        <w:trPr>
          <w:trHeight w:val="300"/>
        </w:trPr>
        <w:tc>
          <w:tcPr>
            <w:tcW w:w="2669" w:type="dxa"/>
            <w:shd w:val="clear" w:color="auto" w:fill="auto"/>
            <w:noWrap/>
            <w:vAlign w:val="bottom"/>
            <w:hideMark/>
          </w:tcPr>
          <w:p w14:paraId="0DEF5273" w14:textId="77777777" w:rsidR="00E25756" w:rsidRPr="00E25756" w:rsidRDefault="00E25756" w:rsidP="00E25756">
            <w:pPr>
              <w:rPr>
                <w:rFonts w:ascii="Calibri" w:eastAsia="Times New Roman" w:hAnsi="Calibri" w:cs="Calibri"/>
                <w:b/>
                <w:bCs/>
                <w:sz w:val="20"/>
                <w:szCs w:val="20"/>
                <w:lang w:val="en-GB" w:eastAsia="en-GB"/>
              </w:rPr>
            </w:pPr>
            <w:r w:rsidRPr="00E25756">
              <w:rPr>
                <w:rFonts w:ascii="Calibri" w:eastAsia="Times New Roman" w:hAnsi="Calibri" w:cs="Calibri"/>
                <w:b/>
                <w:bCs/>
                <w:sz w:val="20"/>
                <w:szCs w:val="20"/>
                <w:lang w:val="en-GB" w:eastAsia="en-GB"/>
              </w:rPr>
              <w:t>Disability (basic)</w:t>
            </w:r>
          </w:p>
        </w:tc>
        <w:tc>
          <w:tcPr>
            <w:tcW w:w="2277" w:type="dxa"/>
            <w:shd w:val="clear" w:color="auto" w:fill="auto"/>
            <w:noWrap/>
            <w:vAlign w:val="bottom"/>
            <w:hideMark/>
          </w:tcPr>
          <w:p w14:paraId="313AAF11" w14:textId="77777777" w:rsidR="00E25756" w:rsidRPr="00E25756" w:rsidRDefault="00E25756" w:rsidP="00E25756">
            <w:pPr>
              <w:rPr>
                <w:rFonts w:ascii="Calibri" w:eastAsia="Times New Roman" w:hAnsi="Calibri" w:cs="Calibri"/>
                <w:b/>
                <w:bCs/>
                <w:sz w:val="20"/>
                <w:szCs w:val="20"/>
                <w:lang w:val="en-GB" w:eastAsia="en-GB"/>
              </w:rPr>
            </w:pPr>
          </w:p>
        </w:tc>
        <w:tc>
          <w:tcPr>
            <w:tcW w:w="1032" w:type="dxa"/>
            <w:shd w:val="clear" w:color="auto" w:fill="auto"/>
            <w:noWrap/>
            <w:vAlign w:val="bottom"/>
            <w:hideMark/>
          </w:tcPr>
          <w:p w14:paraId="335AE160" w14:textId="77777777" w:rsidR="00E25756" w:rsidRPr="00E25756" w:rsidRDefault="00E25756" w:rsidP="00E25756">
            <w:pPr>
              <w:jc w:val="center"/>
              <w:rPr>
                <w:rFonts w:ascii="Calibri" w:eastAsia="Times New Roman" w:hAnsi="Calibri" w:cs="Calibri"/>
                <w:b/>
                <w:bCs/>
                <w:sz w:val="20"/>
                <w:szCs w:val="20"/>
                <w:lang w:val="en-GB" w:eastAsia="en-GB"/>
              </w:rPr>
            </w:pPr>
            <w:r w:rsidRPr="00E25756">
              <w:rPr>
                <w:rFonts w:ascii="Calibri" w:eastAsia="Times New Roman" w:hAnsi="Calibri" w:cs="Calibri"/>
                <w:b/>
                <w:bCs/>
                <w:sz w:val="20"/>
                <w:szCs w:val="20"/>
                <w:lang w:val="en-GB" w:eastAsia="en-GB"/>
              </w:rPr>
              <w:t>2016/17</w:t>
            </w:r>
          </w:p>
        </w:tc>
        <w:tc>
          <w:tcPr>
            <w:tcW w:w="911" w:type="dxa"/>
            <w:shd w:val="clear" w:color="auto" w:fill="auto"/>
            <w:noWrap/>
            <w:vAlign w:val="bottom"/>
            <w:hideMark/>
          </w:tcPr>
          <w:p w14:paraId="4084F8ED" w14:textId="77777777" w:rsidR="00E25756" w:rsidRPr="00E25756" w:rsidRDefault="00E25756" w:rsidP="00E25756">
            <w:pPr>
              <w:jc w:val="center"/>
              <w:rPr>
                <w:rFonts w:ascii="Calibri" w:eastAsia="Times New Roman" w:hAnsi="Calibri" w:cs="Calibri"/>
                <w:b/>
                <w:bCs/>
                <w:sz w:val="20"/>
                <w:szCs w:val="20"/>
                <w:lang w:val="en-GB" w:eastAsia="en-GB"/>
              </w:rPr>
            </w:pPr>
            <w:r w:rsidRPr="00E25756">
              <w:rPr>
                <w:rFonts w:ascii="Calibri" w:eastAsia="Times New Roman" w:hAnsi="Calibri" w:cs="Calibri"/>
                <w:b/>
                <w:bCs/>
                <w:sz w:val="20"/>
                <w:szCs w:val="20"/>
                <w:lang w:val="en-GB" w:eastAsia="en-GB"/>
              </w:rPr>
              <w:t>2017/18</w:t>
            </w:r>
          </w:p>
        </w:tc>
        <w:tc>
          <w:tcPr>
            <w:tcW w:w="911" w:type="dxa"/>
            <w:shd w:val="clear" w:color="auto" w:fill="auto"/>
            <w:noWrap/>
            <w:vAlign w:val="bottom"/>
            <w:hideMark/>
          </w:tcPr>
          <w:p w14:paraId="484E8483" w14:textId="77777777" w:rsidR="00E25756" w:rsidRPr="00E25756" w:rsidRDefault="00E25756" w:rsidP="00E25756">
            <w:pPr>
              <w:jc w:val="center"/>
              <w:rPr>
                <w:rFonts w:ascii="Calibri" w:eastAsia="Times New Roman" w:hAnsi="Calibri" w:cs="Calibri"/>
                <w:b/>
                <w:bCs/>
                <w:sz w:val="20"/>
                <w:szCs w:val="20"/>
                <w:lang w:val="en-GB" w:eastAsia="en-GB"/>
              </w:rPr>
            </w:pPr>
            <w:r w:rsidRPr="00E25756">
              <w:rPr>
                <w:rFonts w:ascii="Calibri" w:eastAsia="Times New Roman" w:hAnsi="Calibri" w:cs="Calibri"/>
                <w:b/>
                <w:bCs/>
                <w:sz w:val="20"/>
                <w:szCs w:val="20"/>
                <w:lang w:val="en-GB" w:eastAsia="en-GB"/>
              </w:rPr>
              <w:t>2018/19</w:t>
            </w:r>
          </w:p>
        </w:tc>
        <w:tc>
          <w:tcPr>
            <w:tcW w:w="911" w:type="dxa"/>
            <w:shd w:val="clear" w:color="auto" w:fill="auto"/>
            <w:noWrap/>
            <w:vAlign w:val="bottom"/>
            <w:hideMark/>
          </w:tcPr>
          <w:p w14:paraId="073E60AC" w14:textId="77777777" w:rsidR="00E25756" w:rsidRPr="00E25756" w:rsidRDefault="00E25756" w:rsidP="00E25756">
            <w:pPr>
              <w:jc w:val="center"/>
              <w:rPr>
                <w:rFonts w:ascii="Calibri" w:eastAsia="Times New Roman" w:hAnsi="Calibri" w:cs="Calibri"/>
                <w:b/>
                <w:bCs/>
                <w:sz w:val="20"/>
                <w:szCs w:val="20"/>
                <w:lang w:val="en-GB" w:eastAsia="en-GB"/>
              </w:rPr>
            </w:pPr>
            <w:r w:rsidRPr="00E25756">
              <w:rPr>
                <w:rFonts w:ascii="Calibri" w:eastAsia="Times New Roman" w:hAnsi="Calibri" w:cs="Calibri"/>
                <w:b/>
                <w:bCs/>
                <w:sz w:val="20"/>
                <w:szCs w:val="20"/>
                <w:lang w:val="en-GB" w:eastAsia="en-GB"/>
              </w:rPr>
              <w:t>2019/20</w:t>
            </w:r>
          </w:p>
        </w:tc>
        <w:tc>
          <w:tcPr>
            <w:tcW w:w="911" w:type="dxa"/>
            <w:shd w:val="clear" w:color="auto" w:fill="auto"/>
            <w:noWrap/>
            <w:vAlign w:val="bottom"/>
            <w:hideMark/>
          </w:tcPr>
          <w:p w14:paraId="7F0F5A1B" w14:textId="77777777" w:rsidR="00E25756" w:rsidRPr="00E25756" w:rsidRDefault="00E25756" w:rsidP="00E25756">
            <w:pPr>
              <w:jc w:val="center"/>
              <w:rPr>
                <w:rFonts w:ascii="Calibri" w:eastAsia="Times New Roman" w:hAnsi="Calibri" w:cs="Calibri"/>
                <w:b/>
                <w:bCs/>
                <w:sz w:val="20"/>
                <w:szCs w:val="20"/>
                <w:lang w:val="en-GB" w:eastAsia="en-GB"/>
              </w:rPr>
            </w:pPr>
            <w:r w:rsidRPr="00E25756">
              <w:rPr>
                <w:rFonts w:ascii="Calibri" w:eastAsia="Times New Roman" w:hAnsi="Calibri" w:cs="Calibri"/>
                <w:b/>
                <w:bCs/>
                <w:sz w:val="20"/>
                <w:szCs w:val="20"/>
                <w:lang w:val="en-GB" w:eastAsia="en-GB"/>
              </w:rPr>
              <w:t>2020/21</w:t>
            </w:r>
          </w:p>
        </w:tc>
      </w:tr>
      <w:tr w:rsidR="00E25756" w:rsidRPr="00E25756" w14:paraId="281754C9" w14:textId="77777777" w:rsidTr="00E25756">
        <w:trPr>
          <w:trHeight w:val="300"/>
        </w:trPr>
        <w:tc>
          <w:tcPr>
            <w:tcW w:w="2669" w:type="dxa"/>
            <w:shd w:val="clear" w:color="auto" w:fill="auto"/>
            <w:noWrap/>
            <w:hideMark/>
          </w:tcPr>
          <w:p w14:paraId="3763A0CE" w14:textId="77777777" w:rsidR="00E25756" w:rsidRPr="00E25756" w:rsidRDefault="00E25756" w:rsidP="00E25756">
            <w:pPr>
              <w:rPr>
                <w:rFonts w:ascii="Calibri" w:eastAsia="Times New Roman" w:hAnsi="Calibri" w:cs="Calibri"/>
                <w:sz w:val="20"/>
                <w:szCs w:val="20"/>
                <w:lang w:val="en-GB" w:eastAsia="en-GB"/>
              </w:rPr>
            </w:pPr>
            <w:r w:rsidRPr="00E25756">
              <w:rPr>
                <w:rFonts w:ascii="Calibri" w:eastAsia="Times New Roman" w:hAnsi="Calibri" w:cs="Calibri"/>
                <w:sz w:val="20"/>
                <w:szCs w:val="20"/>
                <w:lang w:val="en-GB" w:eastAsia="en-GB"/>
              </w:rPr>
              <w:t>Known to have a disability</w:t>
            </w:r>
          </w:p>
        </w:tc>
        <w:tc>
          <w:tcPr>
            <w:tcW w:w="2277" w:type="dxa"/>
            <w:shd w:val="clear" w:color="auto" w:fill="auto"/>
            <w:noWrap/>
            <w:hideMark/>
          </w:tcPr>
          <w:p w14:paraId="041CCDD0" w14:textId="77777777" w:rsidR="00E25756" w:rsidRPr="00E25756" w:rsidRDefault="00E25756" w:rsidP="00E25756">
            <w:pPr>
              <w:rPr>
                <w:rFonts w:ascii="Calibri" w:eastAsia="Times New Roman" w:hAnsi="Calibri" w:cs="Calibri"/>
                <w:sz w:val="20"/>
                <w:szCs w:val="20"/>
                <w:lang w:val="en-GB" w:eastAsia="en-GB"/>
              </w:rPr>
            </w:pPr>
            <w:r w:rsidRPr="00E25756">
              <w:rPr>
                <w:rFonts w:ascii="Calibri" w:eastAsia="Times New Roman" w:hAnsi="Calibri" w:cs="Calibri"/>
                <w:sz w:val="20"/>
                <w:szCs w:val="20"/>
                <w:lang w:val="en-GB" w:eastAsia="en-GB"/>
              </w:rPr>
              <w:t>%</w:t>
            </w:r>
          </w:p>
        </w:tc>
        <w:tc>
          <w:tcPr>
            <w:tcW w:w="1032" w:type="dxa"/>
            <w:shd w:val="clear" w:color="000000" w:fill="9BC2E6"/>
            <w:noWrap/>
            <w:vAlign w:val="center"/>
            <w:hideMark/>
          </w:tcPr>
          <w:p w14:paraId="60106945" w14:textId="77777777" w:rsidR="00E25756" w:rsidRPr="00E25756" w:rsidRDefault="00E25756" w:rsidP="00E25756">
            <w:pPr>
              <w:jc w:val="right"/>
              <w:rPr>
                <w:rFonts w:ascii="Calibri" w:eastAsia="Times New Roman" w:hAnsi="Calibri" w:cs="Calibri"/>
                <w:sz w:val="20"/>
                <w:szCs w:val="20"/>
                <w:lang w:val="en-GB" w:eastAsia="en-GB"/>
              </w:rPr>
            </w:pPr>
            <w:r w:rsidRPr="00E25756">
              <w:rPr>
                <w:rFonts w:ascii="Calibri" w:eastAsia="Times New Roman" w:hAnsi="Calibri" w:cs="Calibri"/>
                <w:sz w:val="20"/>
                <w:szCs w:val="20"/>
                <w:lang w:val="en-GB" w:eastAsia="en-GB"/>
              </w:rPr>
              <w:t>22.1%</w:t>
            </w:r>
          </w:p>
        </w:tc>
        <w:tc>
          <w:tcPr>
            <w:tcW w:w="911" w:type="dxa"/>
            <w:shd w:val="clear" w:color="000000" w:fill="9ABFE5"/>
            <w:noWrap/>
            <w:vAlign w:val="center"/>
            <w:hideMark/>
          </w:tcPr>
          <w:p w14:paraId="70A36B8F" w14:textId="77777777" w:rsidR="00E25756" w:rsidRPr="00E25756" w:rsidRDefault="00E25756" w:rsidP="00E25756">
            <w:pPr>
              <w:jc w:val="right"/>
              <w:rPr>
                <w:rFonts w:ascii="Calibri" w:eastAsia="Times New Roman" w:hAnsi="Calibri" w:cs="Calibri"/>
                <w:sz w:val="20"/>
                <w:szCs w:val="20"/>
                <w:lang w:val="en-GB" w:eastAsia="en-GB"/>
              </w:rPr>
            </w:pPr>
            <w:r w:rsidRPr="00E25756">
              <w:rPr>
                <w:rFonts w:ascii="Calibri" w:eastAsia="Times New Roman" w:hAnsi="Calibri" w:cs="Calibri"/>
                <w:sz w:val="20"/>
                <w:szCs w:val="20"/>
                <w:lang w:val="en-GB" w:eastAsia="en-GB"/>
              </w:rPr>
              <w:t>25.7%</w:t>
            </w:r>
          </w:p>
        </w:tc>
        <w:tc>
          <w:tcPr>
            <w:tcW w:w="911" w:type="dxa"/>
            <w:shd w:val="clear" w:color="000000" w:fill="99BDE4"/>
            <w:noWrap/>
            <w:vAlign w:val="center"/>
            <w:hideMark/>
          </w:tcPr>
          <w:p w14:paraId="48623194" w14:textId="77777777" w:rsidR="00E25756" w:rsidRPr="00E25756" w:rsidRDefault="00E25756" w:rsidP="00E25756">
            <w:pPr>
              <w:jc w:val="right"/>
              <w:rPr>
                <w:rFonts w:ascii="Calibri" w:eastAsia="Times New Roman" w:hAnsi="Calibri" w:cs="Calibri"/>
                <w:sz w:val="20"/>
                <w:szCs w:val="20"/>
                <w:lang w:val="en-GB" w:eastAsia="en-GB"/>
              </w:rPr>
            </w:pPr>
            <w:r w:rsidRPr="00E25756">
              <w:rPr>
                <w:rFonts w:ascii="Calibri" w:eastAsia="Times New Roman" w:hAnsi="Calibri" w:cs="Calibri"/>
                <w:sz w:val="20"/>
                <w:szCs w:val="20"/>
                <w:lang w:val="en-GB" w:eastAsia="en-GB"/>
              </w:rPr>
              <w:t>28.3%</w:t>
            </w:r>
          </w:p>
        </w:tc>
        <w:tc>
          <w:tcPr>
            <w:tcW w:w="911" w:type="dxa"/>
            <w:shd w:val="clear" w:color="000000" w:fill="99BDE4"/>
            <w:noWrap/>
            <w:vAlign w:val="center"/>
            <w:hideMark/>
          </w:tcPr>
          <w:p w14:paraId="7A14D281" w14:textId="77777777" w:rsidR="00E25756" w:rsidRPr="00E25756" w:rsidRDefault="00E25756" w:rsidP="00E25756">
            <w:pPr>
              <w:jc w:val="right"/>
              <w:rPr>
                <w:rFonts w:ascii="Calibri" w:eastAsia="Times New Roman" w:hAnsi="Calibri" w:cs="Calibri"/>
                <w:sz w:val="20"/>
                <w:szCs w:val="20"/>
                <w:lang w:val="en-GB" w:eastAsia="en-GB"/>
              </w:rPr>
            </w:pPr>
            <w:r w:rsidRPr="00E25756">
              <w:rPr>
                <w:rFonts w:ascii="Calibri" w:eastAsia="Times New Roman" w:hAnsi="Calibri" w:cs="Calibri"/>
                <w:sz w:val="20"/>
                <w:szCs w:val="20"/>
                <w:lang w:val="en-GB" w:eastAsia="en-GB"/>
              </w:rPr>
              <w:t>28.2%</w:t>
            </w:r>
          </w:p>
        </w:tc>
        <w:tc>
          <w:tcPr>
            <w:tcW w:w="911" w:type="dxa"/>
            <w:shd w:val="clear" w:color="000000" w:fill="97BBE3"/>
            <w:noWrap/>
            <w:vAlign w:val="center"/>
            <w:hideMark/>
          </w:tcPr>
          <w:p w14:paraId="0BDC939B" w14:textId="77777777" w:rsidR="00E25756" w:rsidRPr="00E25756" w:rsidRDefault="00E25756" w:rsidP="00E25756">
            <w:pPr>
              <w:jc w:val="right"/>
              <w:rPr>
                <w:rFonts w:ascii="Calibri" w:eastAsia="Times New Roman" w:hAnsi="Calibri" w:cs="Calibri"/>
                <w:sz w:val="20"/>
                <w:szCs w:val="20"/>
                <w:lang w:val="en-GB" w:eastAsia="en-GB"/>
              </w:rPr>
            </w:pPr>
            <w:r w:rsidRPr="00E25756">
              <w:rPr>
                <w:rFonts w:ascii="Calibri" w:eastAsia="Times New Roman" w:hAnsi="Calibri" w:cs="Calibri"/>
                <w:sz w:val="20"/>
                <w:szCs w:val="20"/>
                <w:lang w:val="en-GB" w:eastAsia="en-GB"/>
              </w:rPr>
              <w:t>30.8%</w:t>
            </w:r>
          </w:p>
        </w:tc>
      </w:tr>
      <w:tr w:rsidR="00E25756" w:rsidRPr="00E25756" w14:paraId="2521AED6" w14:textId="77777777" w:rsidTr="00E25756">
        <w:trPr>
          <w:trHeight w:val="300"/>
        </w:trPr>
        <w:tc>
          <w:tcPr>
            <w:tcW w:w="2669" w:type="dxa"/>
            <w:shd w:val="clear" w:color="auto" w:fill="auto"/>
            <w:noWrap/>
            <w:hideMark/>
          </w:tcPr>
          <w:p w14:paraId="221C74B2" w14:textId="77777777" w:rsidR="00E25756" w:rsidRPr="00E25756" w:rsidRDefault="00E25756" w:rsidP="00E25756">
            <w:pPr>
              <w:rPr>
                <w:rFonts w:ascii="Calibri" w:eastAsia="Times New Roman" w:hAnsi="Calibri" w:cs="Calibri"/>
                <w:sz w:val="20"/>
                <w:szCs w:val="20"/>
                <w:lang w:val="en-GB" w:eastAsia="en-GB"/>
              </w:rPr>
            </w:pPr>
            <w:r w:rsidRPr="00E25756">
              <w:rPr>
                <w:rFonts w:ascii="Calibri" w:eastAsia="Times New Roman" w:hAnsi="Calibri" w:cs="Calibri"/>
                <w:sz w:val="20"/>
                <w:szCs w:val="20"/>
                <w:lang w:val="en-GB" w:eastAsia="en-GB"/>
              </w:rPr>
              <w:t>No known disability/unknown</w:t>
            </w:r>
          </w:p>
        </w:tc>
        <w:tc>
          <w:tcPr>
            <w:tcW w:w="2277" w:type="dxa"/>
            <w:shd w:val="clear" w:color="auto" w:fill="auto"/>
            <w:noWrap/>
            <w:hideMark/>
          </w:tcPr>
          <w:p w14:paraId="38B583B1" w14:textId="77777777" w:rsidR="00E25756" w:rsidRPr="00E25756" w:rsidRDefault="00E25756" w:rsidP="00E25756">
            <w:pPr>
              <w:rPr>
                <w:rFonts w:ascii="Calibri" w:eastAsia="Times New Roman" w:hAnsi="Calibri" w:cs="Calibri"/>
                <w:sz w:val="20"/>
                <w:szCs w:val="20"/>
                <w:lang w:val="en-GB" w:eastAsia="en-GB"/>
              </w:rPr>
            </w:pPr>
            <w:r w:rsidRPr="00E25756">
              <w:rPr>
                <w:rFonts w:ascii="Calibri" w:eastAsia="Times New Roman" w:hAnsi="Calibri" w:cs="Calibri"/>
                <w:sz w:val="20"/>
                <w:szCs w:val="20"/>
                <w:lang w:val="en-GB" w:eastAsia="en-GB"/>
              </w:rPr>
              <w:t>%</w:t>
            </w:r>
          </w:p>
        </w:tc>
        <w:tc>
          <w:tcPr>
            <w:tcW w:w="1032" w:type="dxa"/>
            <w:shd w:val="clear" w:color="000000" w:fill="2F75B5"/>
            <w:noWrap/>
            <w:vAlign w:val="center"/>
            <w:hideMark/>
          </w:tcPr>
          <w:p w14:paraId="2689EB87" w14:textId="77777777" w:rsidR="00E25756" w:rsidRPr="00E25756" w:rsidRDefault="00E25756" w:rsidP="00E25756">
            <w:pPr>
              <w:jc w:val="right"/>
              <w:rPr>
                <w:rFonts w:ascii="Calibri" w:eastAsia="Times New Roman" w:hAnsi="Calibri" w:cs="Calibri"/>
                <w:sz w:val="20"/>
                <w:szCs w:val="20"/>
                <w:lang w:val="en-GB" w:eastAsia="en-GB"/>
              </w:rPr>
            </w:pPr>
            <w:r w:rsidRPr="00E25756">
              <w:rPr>
                <w:rFonts w:ascii="Calibri" w:eastAsia="Times New Roman" w:hAnsi="Calibri" w:cs="Calibri"/>
                <w:sz w:val="20"/>
                <w:szCs w:val="20"/>
                <w:lang w:val="en-GB" w:eastAsia="en-GB"/>
              </w:rPr>
              <w:t>77.9%</w:t>
            </w:r>
          </w:p>
        </w:tc>
        <w:tc>
          <w:tcPr>
            <w:tcW w:w="911" w:type="dxa"/>
            <w:shd w:val="clear" w:color="000000" w:fill="3B7CBA"/>
            <w:noWrap/>
            <w:vAlign w:val="center"/>
            <w:hideMark/>
          </w:tcPr>
          <w:p w14:paraId="141D65CC" w14:textId="77777777" w:rsidR="00E25756" w:rsidRPr="00E25756" w:rsidRDefault="00E25756" w:rsidP="00E25756">
            <w:pPr>
              <w:jc w:val="right"/>
              <w:rPr>
                <w:rFonts w:ascii="Calibri" w:eastAsia="Times New Roman" w:hAnsi="Calibri" w:cs="Calibri"/>
                <w:sz w:val="20"/>
                <w:szCs w:val="20"/>
                <w:lang w:val="en-GB" w:eastAsia="en-GB"/>
              </w:rPr>
            </w:pPr>
            <w:r w:rsidRPr="00E25756">
              <w:rPr>
                <w:rFonts w:ascii="Calibri" w:eastAsia="Times New Roman" w:hAnsi="Calibri" w:cs="Calibri"/>
                <w:sz w:val="20"/>
                <w:szCs w:val="20"/>
                <w:lang w:val="en-GB" w:eastAsia="en-GB"/>
              </w:rPr>
              <w:t>74.3%</w:t>
            </w:r>
          </w:p>
        </w:tc>
        <w:tc>
          <w:tcPr>
            <w:tcW w:w="911" w:type="dxa"/>
            <w:shd w:val="clear" w:color="000000" w:fill="4581BE"/>
            <w:noWrap/>
            <w:vAlign w:val="center"/>
            <w:hideMark/>
          </w:tcPr>
          <w:p w14:paraId="46D70F16" w14:textId="77777777" w:rsidR="00E25756" w:rsidRPr="00E25756" w:rsidRDefault="00E25756" w:rsidP="00E25756">
            <w:pPr>
              <w:jc w:val="right"/>
              <w:rPr>
                <w:rFonts w:ascii="Calibri" w:eastAsia="Times New Roman" w:hAnsi="Calibri" w:cs="Calibri"/>
                <w:sz w:val="20"/>
                <w:szCs w:val="20"/>
                <w:lang w:val="en-GB" w:eastAsia="en-GB"/>
              </w:rPr>
            </w:pPr>
            <w:r w:rsidRPr="00E25756">
              <w:rPr>
                <w:rFonts w:ascii="Calibri" w:eastAsia="Times New Roman" w:hAnsi="Calibri" w:cs="Calibri"/>
                <w:sz w:val="20"/>
                <w:szCs w:val="20"/>
                <w:lang w:val="en-GB" w:eastAsia="en-GB"/>
              </w:rPr>
              <w:t>71.7%</w:t>
            </w:r>
          </w:p>
        </w:tc>
        <w:tc>
          <w:tcPr>
            <w:tcW w:w="911" w:type="dxa"/>
            <w:shd w:val="clear" w:color="000000" w:fill="4481BE"/>
            <w:noWrap/>
            <w:vAlign w:val="center"/>
            <w:hideMark/>
          </w:tcPr>
          <w:p w14:paraId="436A9FE0" w14:textId="77777777" w:rsidR="00E25756" w:rsidRPr="00E25756" w:rsidRDefault="00E25756" w:rsidP="00E25756">
            <w:pPr>
              <w:jc w:val="right"/>
              <w:rPr>
                <w:rFonts w:ascii="Calibri" w:eastAsia="Times New Roman" w:hAnsi="Calibri" w:cs="Calibri"/>
                <w:sz w:val="20"/>
                <w:szCs w:val="20"/>
                <w:lang w:val="en-GB" w:eastAsia="en-GB"/>
              </w:rPr>
            </w:pPr>
            <w:r w:rsidRPr="00E25756">
              <w:rPr>
                <w:rFonts w:ascii="Calibri" w:eastAsia="Times New Roman" w:hAnsi="Calibri" w:cs="Calibri"/>
                <w:sz w:val="20"/>
                <w:szCs w:val="20"/>
                <w:lang w:val="en-GB" w:eastAsia="en-GB"/>
              </w:rPr>
              <w:t>71.8%</w:t>
            </w:r>
          </w:p>
        </w:tc>
        <w:tc>
          <w:tcPr>
            <w:tcW w:w="911" w:type="dxa"/>
            <w:shd w:val="clear" w:color="000000" w:fill="4D86C1"/>
            <w:noWrap/>
            <w:vAlign w:val="center"/>
            <w:hideMark/>
          </w:tcPr>
          <w:p w14:paraId="6C8428E4" w14:textId="77777777" w:rsidR="00E25756" w:rsidRPr="00E25756" w:rsidRDefault="00E25756" w:rsidP="00E25756">
            <w:pPr>
              <w:jc w:val="right"/>
              <w:rPr>
                <w:rFonts w:ascii="Calibri" w:eastAsia="Times New Roman" w:hAnsi="Calibri" w:cs="Calibri"/>
                <w:sz w:val="20"/>
                <w:szCs w:val="20"/>
                <w:lang w:val="en-GB" w:eastAsia="en-GB"/>
              </w:rPr>
            </w:pPr>
            <w:r w:rsidRPr="00E25756">
              <w:rPr>
                <w:rFonts w:ascii="Calibri" w:eastAsia="Times New Roman" w:hAnsi="Calibri" w:cs="Calibri"/>
                <w:sz w:val="20"/>
                <w:szCs w:val="20"/>
                <w:lang w:val="en-GB" w:eastAsia="en-GB"/>
              </w:rPr>
              <w:t>69.2%</w:t>
            </w:r>
          </w:p>
        </w:tc>
      </w:tr>
      <w:tr w:rsidR="00E25756" w:rsidRPr="00E25756" w14:paraId="6A715C11" w14:textId="77777777" w:rsidTr="00E25756">
        <w:trPr>
          <w:trHeight w:val="300"/>
        </w:trPr>
        <w:tc>
          <w:tcPr>
            <w:tcW w:w="2669" w:type="dxa"/>
            <w:shd w:val="clear" w:color="000000" w:fill="D9D9D9"/>
            <w:noWrap/>
            <w:hideMark/>
          </w:tcPr>
          <w:p w14:paraId="183D12E6" w14:textId="77777777" w:rsidR="00E25756" w:rsidRPr="00E25756" w:rsidRDefault="00E25756" w:rsidP="00E25756">
            <w:pPr>
              <w:rPr>
                <w:rFonts w:ascii="Calibri" w:eastAsia="Times New Roman" w:hAnsi="Calibri" w:cs="Calibri"/>
                <w:b/>
                <w:bCs/>
                <w:sz w:val="20"/>
                <w:szCs w:val="20"/>
                <w:lang w:val="en-GB" w:eastAsia="en-GB"/>
              </w:rPr>
            </w:pPr>
            <w:r w:rsidRPr="00E25756">
              <w:rPr>
                <w:rFonts w:ascii="Calibri" w:eastAsia="Times New Roman" w:hAnsi="Calibri" w:cs="Calibri"/>
                <w:b/>
                <w:bCs/>
                <w:sz w:val="20"/>
                <w:szCs w:val="20"/>
                <w:lang w:val="en-GB" w:eastAsia="en-GB"/>
              </w:rPr>
              <w:t>Total</w:t>
            </w:r>
          </w:p>
        </w:tc>
        <w:tc>
          <w:tcPr>
            <w:tcW w:w="2277" w:type="dxa"/>
            <w:shd w:val="clear" w:color="000000" w:fill="D9D9D9"/>
            <w:noWrap/>
            <w:vAlign w:val="bottom"/>
            <w:hideMark/>
          </w:tcPr>
          <w:p w14:paraId="7A0ABC25" w14:textId="77777777" w:rsidR="00E25756" w:rsidRPr="00E25756" w:rsidRDefault="00E25756" w:rsidP="00E25756">
            <w:pPr>
              <w:rPr>
                <w:rFonts w:ascii="Calibri" w:eastAsia="Times New Roman" w:hAnsi="Calibri" w:cs="Calibri"/>
                <w:b/>
                <w:bCs/>
                <w:sz w:val="20"/>
                <w:szCs w:val="20"/>
                <w:lang w:val="en-GB" w:eastAsia="en-GB"/>
              </w:rPr>
            </w:pPr>
            <w:r w:rsidRPr="00E25756">
              <w:rPr>
                <w:rFonts w:ascii="Calibri" w:eastAsia="Times New Roman" w:hAnsi="Calibri" w:cs="Calibri"/>
                <w:b/>
                <w:bCs/>
                <w:sz w:val="20"/>
                <w:szCs w:val="20"/>
                <w:lang w:val="en-GB" w:eastAsia="en-GB"/>
              </w:rPr>
              <w:t>Headcount rounded to nearest 5</w:t>
            </w:r>
          </w:p>
        </w:tc>
        <w:tc>
          <w:tcPr>
            <w:tcW w:w="1032" w:type="dxa"/>
            <w:shd w:val="clear" w:color="000000" w:fill="D9D9D9"/>
            <w:noWrap/>
            <w:vAlign w:val="center"/>
            <w:hideMark/>
          </w:tcPr>
          <w:p w14:paraId="08E0D94C" w14:textId="77777777" w:rsidR="00E25756" w:rsidRPr="00E25756" w:rsidRDefault="00E25756" w:rsidP="00E25756">
            <w:pPr>
              <w:jc w:val="right"/>
              <w:rPr>
                <w:rFonts w:ascii="Calibri" w:eastAsia="Times New Roman" w:hAnsi="Calibri" w:cs="Calibri"/>
                <w:b/>
                <w:bCs/>
                <w:sz w:val="20"/>
                <w:szCs w:val="20"/>
                <w:lang w:val="en-GB" w:eastAsia="en-GB"/>
              </w:rPr>
            </w:pPr>
            <w:r w:rsidRPr="00E25756">
              <w:rPr>
                <w:rFonts w:ascii="Calibri" w:eastAsia="Times New Roman" w:hAnsi="Calibri" w:cs="Calibri"/>
                <w:b/>
                <w:bCs/>
                <w:sz w:val="20"/>
                <w:szCs w:val="20"/>
                <w:lang w:val="en-GB" w:eastAsia="en-GB"/>
              </w:rPr>
              <w:t>775</w:t>
            </w:r>
          </w:p>
        </w:tc>
        <w:tc>
          <w:tcPr>
            <w:tcW w:w="911" w:type="dxa"/>
            <w:shd w:val="clear" w:color="000000" w:fill="D9D9D9"/>
            <w:noWrap/>
            <w:vAlign w:val="center"/>
            <w:hideMark/>
          </w:tcPr>
          <w:p w14:paraId="34FCE3D8" w14:textId="77777777" w:rsidR="00E25756" w:rsidRPr="00E25756" w:rsidRDefault="00E25756" w:rsidP="00E25756">
            <w:pPr>
              <w:jc w:val="right"/>
              <w:rPr>
                <w:rFonts w:ascii="Calibri" w:eastAsia="Times New Roman" w:hAnsi="Calibri" w:cs="Calibri"/>
                <w:b/>
                <w:bCs/>
                <w:sz w:val="20"/>
                <w:szCs w:val="20"/>
                <w:lang w:val="en-GB" w:eastAsia="en-GB"/>
              </w:rPr>
            </w:pPr>
            <w:r w:rsidRPr="00E25756">
              <w:rPr>
                <w:rFonts w:ascii="Calibri" w:eastAsia="Times New Roman" w:hAnsi="Calibri" w:cs="Calibri"/>
                <w:b/>
                <w:bCs/>
                <w:sz w:val="20"/>
                <w:szCs w:val="20"/>
                <w:lang w:val="en-GB" w:eastAsia="en-GB"/>
              </w:rPr>
              <w:t>805</w:t>
            </w:r>
          </w:p>
        </w:tc>
        <w:tc>
          <w:tcPr>
            <w:tcW w:w="911" w:type="dxa"/>
            <w:shd w:val="clear" w:color="000000" w:fill="D9D9D9"/>
            <w:noWrap/>
            <w:vAlign w:val="center"/>
            <w:hideMark/>
          </w:tcPr>
          <w:p w14:paraId="64BDA7E3" w14:textId="77777777" w:rsidR="00E25756" w:rsidRPr="00E25756" w:rsidRDefault="00E25756" w:rsidP="00E25756">
            <w:pPr>
              <w:jc w:val="right"/>
              <w:rPr>
                <w:rFonts w:ascii="Calibri" w:eastAsia="Times New Roman" w:hAnsi="Calibri" w:cs="Calibri"/>
                <w:b/>
                <w:bCs/>
                <w:sz w:val="20"/>
                <w:szCs w:val="20"/>
                <w:lang w:val="en-GB" w:eastAsia="en-GB"/>
              </w:rPr>
            </w:pPr>
            <w:r w:rsidRPr="00E25756">
              <w:rPr>
                <w:rFonts w:ascii="Calibri" w:eastAsia="Times New Roman" w:hAnsi="Calibri" w:cs="Calibri"/>
                <w:b/>
                <w:bCs/>
                <w:sz w:val="20"/>
                <w:szCs w:val="20"/>
                <w:lang w:val="en-GB" w:eastAsia="en-GB"/>
              </w:rPr>
              <w:t>750</w:t>
            </w:r>
          </w:p>
        </w:tc>
        <w:tc>
          <w:tcPr>
            <w:tcW w:w="911" w:type="dxa"/>
            <w:shd w:val="clear" w:color="000000" w:fill="D9D9D9"/>
            <w:noWrap/>
            <w:vAlign w:val="center"/>
            <w:hideMark/>
          </w:tcPr>
          <w:p w14:paraId="5ADEA82C" w14:textId="77777777" w:rsidR="00E25756" w:rsidRPr="00E25756" w:rsidRDefault="00E25756" w:rsidP="00E25756">
            <w:pPr>
              <w:jc w:val="right"/>
              <w:rPr>
                <w:rFonts w:ascii="Calibri" w:eastAsia="Times New Roman" w:hAnsi="Calibri" w:cs="Calibri"/>
                <w:b/>
                <w:bCs/>
                <w:sz w:val="20"/>
                <w:szCs w:val="20"/>
                <w:lang w:val="en-GB" w:eastAsia="en-GB"/>
              </w:rPr>
            </w:pPr>
            <w:r w:rsidRPr="00E25756">
              <w:rPr>
                <w:rFonts w:ascii="Calibri" w:eastAsia="Times New Roman" w:hAnsi="Calibri" w:cs="Calibri"/>
                <w:b/>
                <w:bCs/>
                <w:sz w:val="20"/>
                <w:szCs w:val="20"/>
                <w:lang w:val="en-GB" w:eastAsia="en-GB"/>
              </w:rPr>
              <w:t>765</w:t>
            </w:r>
          </w:p>
        </w:tc>
        <w:tc>
          <w:tcPr>
            <w:tcW w:w="911" w:type="dxa"/>
            <w:shd w:val="clear" w:color="000000" w:fill="D9D9D9"/>
            <w:noWrap/>
            <w:vAlign w:val="center"/>
            <w:hideMark/>
          </w:tcPr>
          <w:p w14:paraId="2AE691BA" w14:textId="77777777" w:rsidR="00E25756" w:rsidRPr="00E25756" w:rsidRDefault="00E25756" w:rsidP="00E25756">
            <w:pPr>
              <w:jc w:val="right"/>
              <w:rPr>
                <w:rFonts w:ascii="Calibri" w:eastAsia="Times New Roman" w:hAnsi="Calibri" w:cs="Calibri"/>
                <w:b/>
                <w:bCs/>
                <w:sz w:val="20"/>
                <w:szCs w:val="20"/>
                <w:lang w:val="en-GB" w:eastAsia="en-GB"/>
              </w:rPr>
            </w:pPr>
            <w:r w:rsidRPr="00E25756">
              <w:rPr>
                <w:rFonts w:ascii="Calibri" w:eastAsia="Times New Roman" w:hAnsi="Calibri" w:cs="Calibri"/>
                <w:b/>
                <w:bCs/>
                <w:sz w:val="20"/>
                <w:szCs w:val="20"/>
                <w:lang w:val="en-GB" w:eastAsia="en-GB"/>
              </w:rPr>
              <w:t>780</w:t>
            </w:r>
          </w:p>
        </w:tc>
      </w:tr>
    </w:tbl>
    <w:p w14:paraId="599827CF" w14:textId="6DC6E7C2" w:rsidR="00E25756" w:rsidRPr="002E5880" w:rsidRDefault="00E25756" w:rsidP="00E25756">
      <w:pPr>
        <w:rPr>
          <w:i/>
          <w:sz w:val="20"/>
          <w:szCs w:val="20"/>
        </w:rPr>
      </w:pPr>
      <w:r w:rsidRPr="002E5880">
        <w:rPr>
          <w:i/>
          <w:sz w:val="20"/>
          <w:szCs w:val="20"/>
        </w:rPr>
        <w:t>(</w:t>
      </w:r>
      <w:r>
        <w:rPr>
          <w:i/>
          <w:sz w:val="20"/>
          <w:szCs w:val="20"/>
        </w:rPr>
        <w:t>Based on f</w:t>
      </w:r>
      <w:r w:rsidRPr="002E5880">
        <w:rPr>
          <w:i/>
          <w:sz w:val="20"/>
          <w:szCs w:val="20"/>
        </w:rPr>
        <w:t>ull person equivalent, Heidi Plus)</w:t>
      </w:r>
    </w:p>
    <w:p w14:paraId="0BDB77DD" w14:textId="77777777" w:rsidR="00E25756" w:rsidRDefault="00E25756">
      <w:pPr>
        <w:spacing w:after="160" w:line="259" w:lineRule="auto"/>
        <w:rPr>
          <w:b/>
          <w:sz w:val="28"/>
          <w:szCs w:val="28"/>
        </w:rPr>
        <w:sectPr w:rsidR="00E25756" w:rsidSect="009F4253">
          <w:headerReference w:type="even" r:id="rId20"/>
          <w:headerReference w:type="default" r:id="rId21"/>
          <w:footerReference w:type="even" r:id="rId22"/>
          <w:footerReference w:type="default" r:id="rId23"/>
          <w:headerReference w:type="first" r:id="rId24"/>
          <w:footerReference w:type="first" r:id="rId25"/>
          <w:pgSz w:w="11900" w:h="16840"/>
          <w:pgMar w:top="1134" w:right="1134" w:bottom="1134" w:left="1134" w:header="0" w:footer="0" w:gutter="0"/>
          <w:cols w:space="708"/>
          <w:docGrid w:linePitch="360"/>
        </w:sectPr>
      </w:pPr>
    </w:p>
    <w:p w14:paraId="425C864E" w14:textId="4A42A89F" w:rsidR="00506BD9" w:rsidRPr="0030454E" w:rsidRDefault="00506BD9">
      <w:pPr>
        <w:spacing w:after="160" w:line="259" w:lineRule="auto"/>
        <w:rPr>
          <w:sz w:val="28"/>
          <w:szCs w:val="28"/>
        </w:rPr>
      </w:pPr>
      <w:r w:rsidRPr="0030454E">
        <w:rPr>
          <w:sz w:val="28"/>
          <w:szCs w:val="28"/>
        </w:rPr>
        <w:t>HE Student Continuation</w:t>
      </w:r>
      <w:r w:rsidR="007912A4" w:rsidRPr="0030454E">
        <w:rPr>
          <w:sz w:val="28"/>
          <w:szCs w:val="28"/>
        </w:rPr>
        <w:t xml:space="preserve"> (OfS methodology)</w:t>
      </w:r>
      <w:r w:rsidRPr="0030454E">
        <w:rPr>
          <w:sz w:val="28"/>
          <w:szCs w:val="28"/>
        </w:rPr>
        <w:t>: Degree, UK domiciled, full time</w:t>
      </w:r>
    </w:p>
    <w:p w14:paraId="33525796" w14:textId="65008709" w:rsidR="00506BD9" w:rsidRPr="00AA33A6" w:rsidRDefault="00506BD9" w:rsidP="00506BD9">
      <w:r w:rsidRPr="00AA33A6">
        <w:t>Continuation rates</w:t>
      </w:r>
      <w:r w:rsidR="007912A4" w:rsidRPr="00AA33A6">
        <w:t xml:space="preserve"> (based on OfS methodology for entrants and continuers)</w:t>
      </w:r>
      <w:r w:rsidRPr="00AA33A6">
        <w:t xml:space="preserve"> for UK domiciled full degree students by broad age</w:t>
      </w:r>
      <w:r w:rsidR="007912A4" w:rsidRPr="00AA33A6">
        <w:t xml:space="preserve"> (at start</w:t>
      </w:r>
      <w:r w:rsidR="00A65CE9" w:rsidRPr="00AA33A6">
        <w:t xml:space="preserve"> of course</w:t>
      </w:r>
      <w:r w:rsidR="007912A4" w:rsidRPr="00AA33A6">
        <w:t>)</w:t>
      </w:r>
      <w:r w:rsidRPr="00AA33A6">
        <w:t xml:space="preserve">, </w:t>
      </w:r>
      <w:r w:rsidR="00A65CE9" w:rsidRPr="00AA33A6">
        <w:t xml:space="preserve">gender, </w:t>
      </w:r>
      <w:r w:rsidRPr="00AA33A6">
        <w:t>ethnic</w:t>
      </w:r>
      <w:r w:rsidR="007912A4" w:rsidRPr="00AA33A6">
        <w:t xml:space="preserve"> group</w:t>
      </w:r>
      <w:r w:rsidRPr="00AA33A6">
        <w:t xml:space="preserve"> and disability.  Integrated Masters (M22) has b</w:t>
      </w:r>
      <w:r w:rsidR="007912A4" w:rsidRPr="00AA33A6">
        <w:t>een included with degree (H00).</w:t>
      </w:r>
    </w:p>
    <w:p w14:paraId="11C48565" w14:textId="4129028F" w:rsidR="00506BD9" w:rsidRPr="006C593E" w:rsidRDefault="00506BD9" w:rsidP="00506BD9">
      <w:pPr>
        <w:rPr>
          <w:highlight w:val="yellow"/>
        </w:rPr>
      </w:pPr>
    </w:p>
    <w:p w14:paraId="5D540DC6" w14:textId="19F7C3E8" w:rsidR="00186EFD" w:rsidRDefault="00186EFD" w:rsidP="00506BD9">
      <w:r w:rsidRPr="00AA33A6">
        <w:t>Gaps in performance of different groups have been provided, as this is a key aspect of how the OfS monitor access and participation across providers.</w:t>
      </w:r>
    </w:p>
    <w:p w14:paraId="0ECB2390" w14:textId="77777777" w:rsidR="00186EFD" w:rsidRDefault="00186EFD" w:rsidP="00506BD9"/>
    <w:tbl>
      <w:tblPr>
        <w:tblStyle w:val="TableGrid"/>
        <w:tblW w:w="104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38"/>
        <w:gridCol w:w="8647"/>
      </w:tblGrid>
      <w:tr w:rsidR="00C916C3" w:rsidRPr="00524300" w14:paraId="4EE3FDA7" w14:textId="77777777" w:rsidTr="00872A96">
        <w:tc>
          <w:tcPr>
            <w:tcW w:w="10485" w:type="dxa"/>
            <w:gridSpan w:val="2"/>
            <w:shd w:val="clear" w:color="auto" w:fill="D9D9D9" w:themeFill="background1" w:themeFillShade="D9"/>
          </w:tcPr>
          <w:p w14:paraId="0ED01D68" w14:textId="77777777" w:rsidR="0055115A" w:rsidRPr="00A62A32" w:rsidRDefault="00C916C3" w:rsidP="00872A96">
            <w:pPr>
              <w:jc w:val="center"/>
              <w:rPr>
                <w:sz w:val="20"/>
                <w:szCs w:val="20"/>
              </w:rPr>
            </w:pPr>
            <w:r w:rsidRPr="00A62A32">
              <w:rPr>
                <w:sz w:val="20"/>
                <w:szCs w:val="20"/>
              </w:rPr>
              <w:t>CONTINUATION (YEAR 1 TO YEAR 2)</w:t>
            </w:r>
            <w:r w:rsidR="0019411A" w:rsidRPr="00A62A32">
              <w:rPr>
                <w:sz w:val="20"/>
                <w:szCs w:val="20"/>
              </w:rPr>
              <w:t xml:space="preserve"> </w:t>
            </w:r>
          </w:p>
          <w:p w14:paraId="3837C742" w14:textId="032DCAF7" w:rsidR="00C916C3" w:rsidRPr="00A62A32" w:rsidRDefault="0019411A" w:rsidP="00872A96">
            <w:pPr>
              <w:jc w:val="center"/>
              <w:rPr>
                <w:sz w:val="20"/>
                <w:szCs w:val="20"/>
              </w:rPr>
            </w:pPr>
            <w:r w:rsidRPr="00A62A32">
              <w:rPr>
                <w:sz w:val="20"/>
                <w:szCs w:val="20"/>
              </w:rPr>
              <w:t>UK domiciled/Full-Time(FT)/Degree (incl. Integrated Masters)</w:t>
            </w:r>
          </w:p>
        </w:tc>
      </w:tr>
      <w:tr w:rsidR="00C916C3" w:rsidRPr="00524300" w14:paraId="487AA96F" w14:textId="77777777" w:rsidTr="00872A96">
        <w:tc>
          <w:tcPr>
            <w:tcW w:w="1838" w:type="dxa"/>
          </w:tcPr>
          <w:p w14:paraId="1B86BEDF" w14:textId="77777777" w:rsidR="00C916C3" w:rsidRPr="00A62A32" w:rsidRDefault="00C916C3" w:rsidP="00872A96">
            <w:pPr>
              <w:rPr>
                <w:sz w:val="20"/>
                <w:szCs w:val="20"/>
              </w:rPr>
            </w:pPr>
            <w:r w:rsidRPr="00A62A32">
              <w:rPr>
                <w:sz w:val="20"/>
                <w:szCs w:val="20"/>
              </w:rPr>
              <w:t xml:space="preserve">Age </w:t>
            </w:r>
            <w:r w:rsidRPr="009114B4">
              <w:rPr>
                <w:sz w:val="20"/>
                <w:szCs w:val="20"/>
              </w:rPr>
              <w:t>at start of course</w:t>
            </w:r>
          </w:p>
        </w:tc>
        <w:tc>
          <w:tcPr>
            <w:tcW w:w="8647" w:type="dxa"/>
          </w:tcPr>
          <w:p w14:paraId="4BF334B2" w14:textId="77777777" w:rsidR="008E06D3" w:rsidRDefault="00AA33A6" w:rsidP="00A62A32">
            <w:pPr>
              <w:rPr>
                <w:sz w:val="20"/>
                <w:szCs w:val="20"/>
              </w:rPr>
            </w:pPr>
            <w:r w:rsidRPr="00A62A32">
              <w:rPr>
                <w:sz w:val="20"/>
                <w:szCs w:val="20"/>
              </w:rPr>
              <w:t xml:space="preserve">The gap in continuation rates between mature (21 and over at start) and young (under 21 at start) </w:t>
            </w:r>
            <w:r w:rsidR="00A62A32" w:rsidRPr="00A62A32">
              <w:rPr>
                <w:sz w:val="20"/>
                <w:szCs w:val="20"/>
              </w:rPr>
              <w:t xml:space="preserve">students </w:t>
            </w:r>
            <w:r w:rsidRPr="00A62A32">
              <w:rPr>
                <w:sz w:val="20"/>
                <w:szCs w:val="20"/>
              </w:rPr>
              <w:t>remained consistent at around 10pp for academic years 2018/19 and 2</w:t>
            </w:r>
            <w:r w:rsidR="00A62A32" w:rsidRPr="00A62A32">
              <w:rPr>
                <w:sz w:val="20"/>
                <w:szCs w:val="20"/>
              </w:rPr>
              <w:t>019/20.  However, a reverse in the</w:t>
            </w:r>
            <w:r w:rsidRPr="00A62A32">
              <w:rPr>
                <w:sz w:val="20"/>
                <w:szCs w:val="20"/>
              </w:rPr>
              <w:t xml:space="preserve"> tre</w:t>
            </w:r>
            <w:r w:rsidR="00A62A32" w:rsidRPr="00A62A32">
              <w:rPr>
                <w:sz w:val="20"/>
                <w:szCs w:val="20"/>
              </w:rPr>
              <w:t xml:space="preserve">nd has been seen for AY 2020/21, with a slightly higher proportion of mature students continuing (or qualifying) compared to young students.  </w:t>
            </w:r>
          </w:p>
          <w:p w14:paraId="3F1ED6A7" w14:textId="77777777" w:rsidR="008E06D3" w:rsidRDefault="008E06D3" w:rsidP="00A62A32">
            <w:pPr>
              <w:rPr>
                <w:sz w:val="20"/>
                <w:szCs w:val="20"/>
              </w:rPr>
            </w:pPr>
          </w:p>
          <w:p w14:paraId="070E3E5A" w14:textId="30EC30A6" w:rsidR="00C916C3" w:rsidRPr="00A62A32" w:rsidRDefault="00A62A32" w:rsidP="00A62A32">
            <w:pPr>
              <w:rPr>
                <w:sz w:val="20"/>
                <w:szCs w:val="20"/>
              </w:rPr>
            </w:pPr>
            <w:r w:rsidRPr="00A62A32">
              <w:rPr>
                <w:sz w:val="20"/>
                <w:szCs w:val="20"/>
              </w:rPr>
              <w:t xml:space="preserve">This has closed the gap to 2.0pp </w:t>
            </w:r>
            <w:r w:rsidR="008E06D3">
              <w:rPr>
                <w:sz w:val="20"/>
                <w:szCs w:val="20"/>
              </w:rPr>
              <w:t>(</w:t>
            </w:r>
            <w:r w:rsidRPr="00A62A32">
              <w:rPr>
                <w:sz w:val="20"/>
                <w:szCs w:val="20"/>
              </w:rPr>
              <w:t>in favour of mature of students</w:t>
            </w:r>
            <w:r w:rsidR="008E06D3">
              <w:rPr>
                <w:sz w:val="20"/>
                <w:szCs w:val="20"/>
              </w:rPr>
              <w:t>)</w:t>
            </w:r>
            <w:r w:rsidRPr="00A62A32">
              <w:rPr>
                <w:sz w:val="20"/>
                <w:szCs w:val="20"/>
              </w:rPr>
              <w:t xml:space="preserve">, however this is due to a significant decrease in continuation rates seen for young students, rather than a substantial improvement in continuation rates for mature students. </w:t>
            </w:r>
          </w:p>
        </w:tc>
      </w:tr>
      <w:tr w:rsidR="00C916C3" w:rsidRPr="00524300" w14:paraId="6CE6F848" w14:textId="77777777" w:rsidTr="00872A96">
        <w:tc>
          <w:tcPr>
            <w:tcW w:w="1838" w:type="dxa"/>
          </w:tcPr>
          <w:p w14:paraId="24C2DDA5" w14:textId="77777777" w:rsidR="00C916C3" w:rsidRPr="00E90191" w:rsidRDefault="00C916C3" w:rsidP="00872A96">
            <w:pPr>
              <w:rPr>
                <w:sz w:val="20"/>
                <w:szCs w:val="20"/>
              </w:rPr>
            </w:pPr>
            <w:r>
              <w:rPr>
                <w:sz w:val="20"/>
                <w:szCs w:val="20"/>
              </w:rPr>
              <w:t>Gender</w:t>
            </w:r>
          </w:p>
        </w:tc>
        <w:tc>
          <w:tcPr>
            <w:tcW w:w="8647" w:type="dxa"/>
          </w:tcPr>
          <w:p w14:paraId="7EBE7DA4" w14:textId="199FD86A" w:rsidR="00C916C3" w:rsidRDefault="00E97EA8" w:rsidP="008E06D3">
            <w:pPr>
              <w:rPr>
                <w:sz w:val="20"/>
                <w:szCs w:val="20"/>
              </w:rPr>
            </w:pPr>
            <w:r>
              <w:rPr>
                <w:sz w:val="20"/>
                <w:szCs w:val="20"/>
              </w:rPr>
              <w:t xml:space="preserve">Continuation rates for both male and female students decreased for AY 2020/21.  The decrease in the proportion of female students continuing (or qualifying) </w:t>
            </w:r>
            <w:r w:rsidR="008E06D3">
              <w:rPr>
                <w:sz w:val="20"/>
                <w:szCs w:val="20"/>
              </w:rPr>
              <w:t xml:space="preserve">was </w:t>
            </w:r>
            <w:r>
              <w:rPr>
                <w:sz w:val="20"/>
                <w:szCs w:val="20"/>
              </w:rPr>
              <w:t xml:space="preserve">greater than </w:t>
            </w:r>
            <w:r w:rsidR="008E06D3">
              <w:rPr>
                <w:sz w:val="20"/>
                <w:szCs w:val="20"/>
              </w:rPr>
              <w:t xml:space="preserve">for </w:t>
            </w:r>
            <w:r>
              <w:rPr>
                <w:sz w:val="20"/>
                <w:szCs w:val="20"/>
              </w:rPr>
              <w:t>male students, which</w:t>
            </w:r>
            <w:r w:rsidR="008E06D3">
              <w:rPr>
                <w:sz w:val="20"/>
                <w:szCs w:val="20"/>
              </w:rPr>
              <w:t xml:space="preserve"> therefore saw the </w:t>
            </w:r>
            <w:r>
              <w:rPr>
                <w:sz w:val="20"/>
                <w:szCs w:val="20"/>
              </w:rPr>
              <w:t>performance gap close by 2.0pp for AY 2020/21, from 8.1pp AY 2019/2020 to 6.1pp.</w:t>
            </w:r>
          </w:p>
        </w:tc>
      </w:tr>
      <w:tr w:rsidR="00C916C3" w:rsidRPr="00524300" w14:paraId="6902BD3C" w14:textId="77777777" w:rsidTr="00872A96">
        <w:tc>
          <w:tcPr>
            <w:tcW w:w="1838" w:type="dxa"/>
          </w:tcPr>
          <w:p w14:paraId="73CFDE29" w14:textId="77777777" w:rsidR="00C916C3" w:rsidRPr="00524300" w:rsidRDefault="00C916C3" w:rsidP="00872A96">
            <w:pPr>
              <w:rPr>
                <w:sz w:val="20"/>
                <w:szCs w:val="20"/>
              </w:rPr>
            </w:pPr>
            <w:r w:rsidRPr="00524300">
              <w:rPr>
                <w:sz w:val="20"/>
                <w:szCs w:val="20"/>
              </w:rPr>
              <w:t>Ethnicity</w:t>
            </w:r>
          </w:p>
        </w:tc>
        <w:tc>
          <w:tcPr>
            <w:tcW w:w="8647" w:type="dxa"/>
          </w:tcPr>
          <w:p w14:paraId="46D596E9" w14:textId="3ABFD318" w:rsidR="009114B4" w:rsidRDefault="009114B4" w:rsidP="009114B4">
            <w:pPr>
              <w:rPr>
                <w:sz w:val="20"/>
                <w:szCs w:val="20"/>
              </w:rPr>
            </w:pPr>
            <w:r>
              <w:rPr>
                <w:sz w:val="20"/>
                <w:szCs w:val="20"/>
              </w:rPr>
              <w:t>The proportion of white students continuing (or qualifying) is consistently higher than BAME students across the period, with 50.0% of BAME AY 2020</w:t>
            </w:r>
            <w:r w:rsidR="008E06D3">
              <w:rPr>
                <w:sz w:val="20"/>
                <w:szCs w:val="20"/>
              </w:rPr>
              <w:t>/21</w:t>
            </w:r>
            <w:r>
              <w:rPr>
                <w:sz w:val="20"/>
                <w:szCs w:val="20"/>
              </w:rPr>
              <w:t xml:space="preserve"> entrants continuing compared to 82.6% of white entrants.</w:t>
            </w:r>
          </w:p>
          <w:p w14:paraId="198045CE" w14:textId="76BA4BBA" w:rsidR="00C916C3" w:rsidRPr="00484783" w:rsidRDefault="009114B4" w:rsidP="009114B4">
            <w:pPr>
              <w:rPr>
                <w:sz w:val="20"/>
                <w:szCs w:val="20"/>
              </w:rPr>
            </w:pPr>
            <w:r>
              <w:rPr>
                <w:sz w:val="20"/>
                <w:szCs w:val="20"/>
              </w:rPr>
              <w:t>The small population sizes associated to our BAME student body, means percentage values can vary considerably year to year, which is seen for data across the 2018-2020 period.</w:t>
            </w:r>
          </w:p>
        </w:tc>
      </w:tr>
      <w:tr w:rsidR="00C916C3" w:rsidRPr="00524300" w14:paraId="32BCFA5D" w14:textId="77777777" w:rsidTr="00872A96">
        <w:tc>
          <w:tcPr>
            <w:tcW w:w="1838" w:type="dxa"/>
          </w:tcPr>
          <w:p w14:paraId="292298FD" w14:textId="77777777" w:rsidR="00C916C3" w:rsidRPr="003C07E1" w:rsidRDefault="00C916C3" w:rsidP="00872A96">
            <w:pPr>
              <w:rPr>
                <w:sz w:val="20"/>
                <w:szCs w:val="20"/>
              </w:rPr>
            </w:pPr>
            <w:r w:rsidRPr="003C07E1">
              <w:rPr>
                <w:sz w:val="20"/>
                <w:szCs w:val="20"/>
              </w:rPr>
              <w:t>Disability</w:t>
            </w:r>
          </w:p>
        </w:tc>
        <w:tc>
          <w:tcPr>
            <w:tcW w:w="8647" w:type="dxa"/>
          </w:tcPr>
          <w:p w14:paraId="0461B081" w14:textId="2A736100" w:rsidR="00C916C3" w:rsidRPr="003C07E1" w:rsidRDefault="0024125A" w:rsidP="00872A96">
            <w:pPr>
              <w:rPr>
                <w:sz w:val="20"/>
                <w:szCs w:val="20"/>
              </w:rPr>
            </w:pPr>
            <w:r>
              <w:rPr>
                <w:sz w:val="20"/>
                <w:szCs w:val="20"/>
              </w:rPr>
              <w:t>For AY 2020</w:t>
            </w:r>
            <w:r w:rsidR="008E06D3">
              <w:rPr>
                <w:sz w:val="20"/>
                <w:szCs w:val="20"/>
              </w:rPr>
              <w:t>/21</w:t>
            </w:r>
            <w:r>
              <w:rPr>
                <w:sz w:val="20"/>
                <w:szCs w:val="20"/>
              </w:rPr>
              <w:t>, a higher proportion of disabled entrants continued or qualified compared to non-disabled entrants (83.1% and 80.3% respectively), which represents a reverse in the trend seen for previous years.</w:t>
            </w:r>
          </w:p>
        </w:tc>
      </w:tr>
    </w:tbl>
    <w:p w14:paraId="08D44B71" w14:textId="0F2FA6BB" w:rsidR="007912A4" w:rsidRDefault="007912A4" w:rsidP="00506BD9"/>
    <w:p w14:paraId="78F6DF4B" w14:textId="367BEA03" w:rsidR="00506BD9" w:rsidRPr="0030454E" w:rsidRDefault="00506BD9" w:rsidP="00506BD9">
      <w:r w:rsidRPr="0030454E">
        <w:t>UK/FT/Degree (incl. Integrated Masters): Age</w:t>
      </w:r>
      <w:r w:rsidR="007912A4" w:rsidRPr="0030454E">
        <w:t xml:space="preserve"> at start</w:t>
      </w:r>
    </w:p>
    <w:p w14:paraId="31E13D3A" w14:textId="77777777" w:rsidR="00506BD9" w:rsidRPr="002B0A0E" w:rsidRDefault="00506BD9" w:rsidP="00506BD9">
      <w:pPr>
        <w:pStyle w:val="ListParagraph"/>
        <w:numPr>
          <w:ilvl w:val="0"/>
          <w:numId w:val="20"/>
        </w:numPr>
        <w:spacing w:after="160" w:line="259" w:lineRule="auto"/>
      </w:pPr>
      <w:r w:rsidRPr="002B0A0E">
        <w:t>Young &lt;21 years of age at start</w:t>
      </w:r>
    </w:p>
    <w:p w14:paraId="4A5D549F" w14:textId="7DC47D2C" w:rsidR="006C593E" w:rsidRPr="006C593E" w:rsidRDefault="00506BD9" w:rsidP="00506BD9">
      <w:pPr>
        <w:pStyle w:val="ListParagraph"/>
        <w:numPr>
          <w:ilvl w:val="0"/>
          <w:numId w:val="20"/>
        </w:numPr>
        <w:spacing w:after="160" w:line="259" w:lineRule="auto"/>
      </w:pPr>
      <w:r w:rsidRPr="002B0A0E">
        <w:t>Mature =&gt;21 year of age at start</w:t>
      </w:r>
    </w:p>
    <w:tbl>
      <w:tblPr>
        <w:tblW w:w="539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94"/>
        <w:gridCol w:w="1722"/>
        <w:gridCol w:w="1083"/>
      </w:tblGrid>
      <w:tr w:rsidR="006C593E" w:rsidRPr="006C593E" w14:paraId="1B848C1F" w14:textId="69117619" w:rsidTr="006C593E">
        <w:trPr>
          <w:trHeight w:val="255"/>
        </w:trPr>
        <w:tc>
          <w:tcPr>
            <w:tcW w:w="2594" w:type="dxa"/>
            <w:shd w:val="clear" w:color="DDEBF7" w:fill="DDEBF7"/>
            <w:noWrap/>
            <w:vAlign w:val="bottom"/>
            <w:hideMark/>
          </w:tcPr>
          <w:p w14:paraId="6AA7E1D9" w14:textId="3A82D949" w:rsidR="006C593E" w:rsidRPr="006C593E" w:rsidRDefault="006C593E" w:rsidP="006C593E">
            <w:pPr>
              <w:rPr>
                <w:rFonts w:ascii="Calibri" w:eastAsia="Times New Roman" w:hAnsi="Calibri" w:cs="Calibri"/>
                <w:b/>
                <w:bCs/>
                <w:color w:val="000000"/>
                <w:sz w:val="20"/>
                <w:szCs w:val="20"/>
                <w:lang w:val="en-GB" w:eastAsia="en-GB"/>
              </w:rPr>
            </w:pPr>
            <w:r w:rsidRPr="006C593E">
              <w:rPr>
                <w:rFonts w:ascii="Calibri" w:eastAsia="Times New Roman" w:hAnsi="Calibri" w:cs="Calibri"/>
                <w:b/>
                <w:bCs/>
                <w:color w:val="000000"/>
                <w:sz w:val="18"/>
                <w:szCs w:val="18"/>
                <w:lang w:eastAsia="en-GB"/>
              </w:rPr>
              <w:t>Academic year started/age at start</w:t>
            </w:r>
          </w:p>
        </w:tc>
        <w:tc>
          <w:tcPr>
            <w:tcW w:w="1722" w:type="dxa"/>
            <w:shd w:val="clear" w:color="DDEBF7" w:fill="DDEBF7"/>
            <w:noWrap/>
            <w:vAlign w:val="bottom"/>
            <w:hideMark/>
          </w:tcPr>
          <w:p w14:paraId="64E76117" w14:textId="1039BCA1" w:rsidR="006C593E" w:rsidRPr="006C593E" w:rsidRDefault="006C593E" w:rsidP="006C593E">
            <w:pP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 continued or qualified</w:t>
            </w:r>
          </w:p>
        </w:tc>
        <w:tc>
          <w:tcPr>
            <w:tcW w:w="1083" w:type="dxa"/>
            <w:shd w:val="clear" w:color="DDEBF7" w:fill="DDEBF7"/>
          </w:tcPr>
          <w:p w14:paraId="5DEC9232" w14:textId="406A1239" w:rsidR="006C593E" w:rsidRDefault="006C593E" w:rsidP="006C593E">
            <w:pP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Gap</w:t>
            </w:r>
          </w:p>
        </w:tc>
      </w:tr>
      <w:tr w:rsidR="006C593E" w:rsidRPr="006C593E" w14:paraId="2562C184" w14:textId="57B15E55" w:rsidTr="006C593E">
        <w:trPr>
          <w:trHeight w:val="255"/>
        </w:trPr>
        <w:tc>
          <w:tcPr>
            <w:tcW w:w="2594" w:type="dxa"/>
            <w:shd w:val="clear" w:color="auto" w:fill="auto"/>
            <w:noWrap/>
            <w:vAlign w:val="bottom"/>
            <w:hideMark/>
          </w:tcPr>
          <w:p w14:paraId="47002FCB" w14:textId="77777777" w:rsidR="006C593E" w:rsidRPr="006C593E" w:rsidRDefault="006C593E" w:rsidP="006C593E">
            <w:pPr>
              <w:rPr>
                <w:rFonts w:ascii="Calibri" w:eastAsia="Times New Roman" w:hAnsi="Calibri" w:cs="Calibri"/>
                <w:b/>
                <w:bCs/>
                <w:color w:val="000000"/>
                <w:sz w:val="20"/>
                <w:szCs w:val="20"/>
                <w:lang w:val="en-GB" w:eastAsia="en-GB"/>
              </w:rPr>
            </w:pPr>
            <w:r w:rsidRPr="006C593E">
              <w:rPr>
                <w:rFonts w:ascii="Calibri" w:eastAsia="Times New Roman" w:hAnsi="Calibri" w:cs="Calibri"/>
                <w:b/>
                <w:bCs/>
                <w:color w:val="000000"/>
                <w:sz w:val="20"/>
                <w:szCs w:val="20"/>
                <w:lang w:val="en-GB" w:eastAsia="en-GB"/>
              </w:rPr>
              <w:t>2018</w:t>
            </w:r>
          </w:p>
        </w:tc>
        <w:tc>
          <w:tcPr>
            <w:tcW w:w="1722" w:type="dxa"/>
            <w:shd w:val="clear" w:color="auto" w:fill="auto"/>
            <w:noWrap/>
            <w:vAlign w:val="bottom"/>
            <w:hideMark/>
          </w:tcPr>
          <w:p w14:paraId="5C7C3DFC" w14:textId="77777777" w:rsidR="006C593E" w:rsidRPr="006C593E" w:rsidRDefault="006C593E" w:rsidP="006C593E">
            <w:pPr>
              <w:jc w:val="right"/>
              <w:rPr>
                <w:rFonts w:ascii="Calibri" w:eastAsia="Times New Roman" w:hAnsi="Calibri" w:cs="Calibri"/>
                <w:b/>
                <w:bCs/>
                <w:color w:val="000000"/>
                <w:sz w:val="20"/>
                <w:szCs w:val="20"/>
                <w:lang w:val="en-GB" w:eastAsia="en-GB"/>
              </w:rPr>
            </w:pPr>
            <w:r w:rsidRPr="006C593E">
              <w:rPr>
                <w:rFonts w:ascii="Calibri" w:eastAsia="Times New Roman" w:hAnsi="Calibri" w:cs="Calibri"/>
                <w:b/>
                <w:bCs/>
                <w:color w:val="000000"/>
                <w:sz w:val="20"/>
                <w:szCs w:val="20"/>
                <w:lang w:val="en-GB" w:eastAsia="en-GB"/>
              </w:rPr>
              <w:t>87.5%</w:t>
            </w:r>
          </w:p>
        </w:tc>
        <w:tc>
          <w:tcPr>
            <w:tcW w:w="1083" w:type="dxa"/>
          </w:tcPr>
          <w:p w14:paraId="4A7CB85F" w14:textId="77777777" w:rsidR="006C593E" w:rsidRPr="006C593E" w:rsidRDefault="006C593E" w:rsidP="006C593E">
            <w:pPr>
              <w:jc w:val="right"/>
              <w:rPr>
                <w:rFonts w:ascii="Calibri" w:eastAsia="Times New Roman" w:hAnsi="Calibri" w:cs="Calibri"/>
                <w:b/>
                <w:bCs/>
                <w:color w:val="000000"/>
                <w:sz w:val="20"/>
                <w:szCs w:val="20"/>
                <w:lang w:val="en-GB" w:eastAsia="en-GB"/>
              </w:rPr>
            </w:pPr>
          </w:p>
        </w:tc>
      </w:tr>
      <w:tr w:rsidR="006C593E" w:rsidRPr="006C593E" w14:paraId="1BD155BE" w14:textId="2DB9F805" w:rsidTr="006C593E">
        <w:trPr>
          <w:trHeight w:val="255"/>
        </w:trPr>
        <w:tc>
          <w:tcPr>
            <w:tcW w:w="2594" w:type="dxa"/>
            <w:shd w:val="clear" w:color="auto" w:fill="auto"/>
            <w:noWrap/>
            <w:vAlign w:val="bottom"/>
            <w:hideMark/>
          </w:tcPr>
          <w:p w14:paraId="58A6BE0B" w14:textId="77777777" w:rsidR="006C593E" w:rsidRPr="006C593E" w:rsidRDefault="006C593E" w:rsidP="006C593E">
            <w:pPr>
              <w:ind w:firstLineChars="100" w:firstLine="200"/>
              <w:rPr>
                <w:rFonts w:ascii="Calibri" w:eastAsia="Times New Roman" w:hAnsi="Calibri" w:cs="Calibri"/>
                <w:color w:val="000000"/>
                <w:sz w:val="20"/>
                <w:szCs w:val="20"/>
                <w:lang w:val="en-GB" w:eastAsia="en-GB"/>
              </w:rPr>
            </w:pPr>
            <w:r w:rsidRPr="006C593E">
              <w:rPr>
                <w:rFonts w:ascii="Calibri" w:eastAsia="Times New Roman" w:hAnsi="Calibri" w:cs="Calibri"/>
                <w:color w:val="000000"/>
                <w:sz w:val="20"/>
                <w:szCs w:val="20"/>
                <w:lang w:val="en-GB" w:eastAsia="en-GB"/>
              </w:rPr>
              <w:t>Mature (21 and over)</w:t>
            </w:r>
          </w:p>
        </w:tc>
        <w:tc>
          <w:tcPr>
            <w:tcW w:w="1722" w:type="dxa"/>
            <w:shd w:val="clear" w:color="auto" w:fill="auto"/>
            <w:noWrap/>
            <w:vAlign w:val="bottom"/>
            <w:hideMark/>
          </w:tcPr>
          <w:p w14:paraId="7AD36B89" w14:textId="77777777" w:rsidR="006C593E" w:rsidRPr="006C593E" w:rsidRDefault="006C593E" w:rsidP="006C593E">
            <w:pPr>
              <w:jc w:val="right"/>
              <w:rPr>
                <w:rFonts w:ascii="Calibri" w:eastAsia="Times New Roman" w:hAnsi="Calibri" w:cs="Calibri"/>
                <w:color w:val="000000"/>
                <w:sz w:val="20"/>
                <w:szCs w:val="20"/>
                <w:lang w:val="en-GB" w:eastAsia="en-GB"/>
              </w:rPr>
            </w:pPr>
            <w:r w:rsidRPr="006C593E">
              <w:rPr>
                <w:rFonts w:ascii="Calibri" w:eastAsia="Times New Roman" w:hAnsi="Calibri" w:cs="Calibri"/>
                <w:color w:val="000000"/>
                <w:sz w:val="20"/>
                <w:szCs w:val="20"/>
                <w:lang w:val="en-GB" w:eastAsia="en-GB"/>
              </w:rPr>
              <w:t>79.5%</w:t>
            </w:r>
          </w:p>
        </w:tc>
        <w:tc>
          <w:tcPr>
            <w:tcW w:w="1083" w:type="dxa"/>
            <w:vMerge w:val="restart"/>
          </w:tcPr>
          <w:p w14:paraId="1AE19C07" w14:textId="77777777" w:rsidR="006C593E" w:rsidRDefault="006C593E" w:rsidP="006C593E">
            <w:pPr>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10.4pp</w:t>
            </w:r>
          </w:p>
          <w:p w14:paraId="526C93AF" w14:textId="4DBDD18C" w:rsidR="006C593E" w:rsidRPr="006C593E" w:rsidRDefault="006C593E" w:rsidP="006C593E">
            <w:pPr>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(young)</w:t>
            </w:r>
          </w:p>
        </w:tc>
      </w:tr>
      <w:tr w:rsidR="006C593E" w:rsidRPr="006C593E" w14:paraId="16D5E091" w14:textId="2A6A7F6F" w:rsidTr="006C593E">
        <w:trPr>
          <w:trHeight w:val="255"/>
        </w:trPr>
        <w:tc>
          <w:tcPr>
            <w:tcW w:w="2594" w:type="dxa"/>
            <w:shd w:val="clear" w:color="auto" w:fill="auto"/>
            <w:noWrap/>
            <w:vAlign w:val="bottom"/>
            <w:hideMark/>
          </w:tcPr>
          <w:p w14:paraId="48D30DF3" w14:textId="77777777" w:rsidR="006C593E" w:rsidRPr="006C593E" w:rsidRDefault="006C593E" w:rsidP="006C593E">
            <w:pPr>
              <w:ind w:firstLineChars="100" w:firstLine="200"/>
              <w:rPr>
                <w:rFonts w:ascii="Calibri" w:eastAsia="Times New Roman" w:hAnsi="Calibri" w:cs="Calibri"/>
                <w:color w:val="000000"/>
                <w:sz w:val="20"/>
                <w:szCs w:val="20"/>
                <w:lang w:val="en-GB" w:eastAsia="en-GB"/>
              </w:rPr>
            </w:pPr>
            <w:r w:rsidRPr="006C593E">
              <w:rPr>
                <w:rFonts w:ascii="Calibri" w:eastAsia="Times New Roman" w:hAnsi="Calibri" w:cs="Calibri"/>
                <w:color w:val="000000"/>
                <w:sz w:val="20"/>
                <w:szCs w:val="20"/>
                <w:lang w:val="en-GB" w:eastAsia="en-GB"/>
              </w:rPr>
              <w:t>Young (under 21)</w:t>
            </w:r>
          </w:p>
        </w:tc>
        <w:tc>
          <w:tcPr>
            <w:tcW w:w="1722" w:type="dxa"/>
            <w:shd w:val="clear" w:color="auto" w:fill="auto"/>
            <w:noWrap/>
            <w:vAlign w:val="bottom"/>
            <w:hideMark/>
          </w:tcPr>
          <w:p w14:paraId="59226051" w14:textId="77777777" w:rsidR="006C593E" w:rsidRPr="006C593E" w:rsidRDefault="006C593E" w:rsidP="006C593E">
            <w:pPr>
              <w:jc w:val="right"/>
              <w:rPr>
                <w:rFonts w:ascii="Calibri" w:eastAsia="Times New Roman" w:hAnsi="Calibri" w:cs="Calibri"/>
                <w:color w:val="000000"/>
                <w:sz w:val="20"/>
                <w:szCs w:val="20"/>
                <w:lang w:val="en-GB" w:eastAsia="en-GB"/>
              </w:rPr>
            </w:pPr>
            <w:r w:rsidRPr="006C593E">
              <w:rPr>
                <w:rFonts w:ascii="Calibri" w:eastAsia="Times New Roman" w:hAnsi="Calibri" w:cs="Calibri"/>
                <w:color w:val="000000"/>
                <w:sz w:val="20"/>
                <w:szCs w:val="20"/>
                <w:lang w:val="en-GB" w:eastAsia="en-GB"/>
              </w:rPr>
              <w:t>89.9%</w:t>
            </w:r>
          </w:p>
        </w:tc>
        <w:tc>
          <w:tcPr>
            <w:tcW w:w="1083" w:type="dxa"/>
            <w:vMerge/>
          </w:tcPr>
          <w:p w14:paraId="52A79D84" w14:textId="77777777" w:rsidR="006C593E" w:rsidRPr="006C593E" w:rsidRDefault="006C593E" w:rsidP="006C593E">
            <w:pPr>
              <w:jc w:val="right"/>
              <w:rPr>
                <w:rFonts w:ascii="Calibri" w:eastAsia="Times New Roman" w:hAnsi="Calibri" w:cs="Calibri"/>
                <w:color w:val="000000"/>
                <w:sz w:val="20"/>
                <w:szCs w:val="20"/>
                <w:lang w:val="en-GB" w:eastAsia="en-GB"/>
              </w:rPr>
            </w:pPr>
          </w:p>
        </w:tc>
      </w:tr>
      <w:tr w:rsidR="006C593E" w:rsidRPr="006C593E" w14:paraId="29A33CEB" w14:textId="0352A2C7" w:rsidTr="006C593E">
        <w:trPr>
          <w:trHeight w:val="255"/>
        </w:trPr>
        <w:tc>
          <w:tcPr>
            <w:tcW w:w="2594" w:type="dxa"/>
            <w:shd w:val="clear" w:color="auto" w:fill="auto"/>
            <w:noWrap/>
            <w:vAlign w:val="bottom"/>
            <w:hideMark/>
          </w:tcPr>
          <w:p w14:paraId="2614C5B0" w14:textId="77777777" w:rsidR="006C593E" w:rsidRPr="006C593E" w:rsidRDefault="006C593E" w:rsidP="006C593E">
            <w:pPr>
              <w:rPr>
                <w:rFonts w:ascii="Calibri" w:eastAsia="Times New Roman" w:hAnsi="Calibri" w:cs="Calibri"/>
                <w:b/>
                <w:bCs/>
                <w:color w:val="000000"/>
                <w:sz w:val="20"/>
                <w:szCs w:val="20"/>
                <w:lang w:val="en-GB" w:eastAsia="en-GB"/>
              </w:rPr>
            </w:pPr>
            <w:r w:rsidRPr="006C593E">
              <w:rPr>
                <w:rFonts w:ascii="Calibri" w:eastAsia="Times New Roman" w:hAnsi="Calibri" w:cs="Calibri"/>
                <w:b/>
                <w:bCs/>
                <w:color w:val="000000"/>
                <w:sz w:val="20"/>
                <w:szCs w:val="20"/>
                <w:lang w:val="en-GB" w:eastAsia="en-GB"/>
              </w:rPr>
              <w:t>2019</w:t>
            </w:r>
          </w:p>
        </w:tc>
        <w:tc>
          <w:tcPr>
            <w:tcW w:w="1722" w:type="dxa"/>
            <w:shd w:val="clear" w:color="auto" w:fill="auto"/>
            <w:noWrap/>
            <w:vAlign w:val="bottom"/>
            <w:hideMark/>
          </w:tcPr>
          <w:p w14:paraId="1F195374" w14:textId="77777777" w:rsidR="006C593E" w:rsidRPr="006C593E" w:rsidRDefault="006C593E" w:rsidP="006C593E">
            <w:pPr>
              <w:jc w:val="right"/>
              <w:rPr>
                <w:rFonts w:ascii="Calibri" w:eastAsia="Times New Roman" w:hAnsi="Calibri" w:cs="Calibri"/>
                <w:b/>
                <w:bCs/>
                <w:color w:val="000000"/>
                <w:sz w:val="20"/>
                <w:szCs w:val="20"/>
                <w:lang w:val="en-GB" w:eastAsia="en-GB"/>
              </w:rPr>
            </w:pPr>
            <w:r w:rsidRPr="006C593E">
              <w:rPr>
                <w:rFonts w:ascii="Calibri" w:eastAsia="Times New Roman" w:hAnsi="Calibri" w:cs="Calibri"/>
                <w:b/>
                <w:bCs/>
                <w:color w:val="000000"/>
                <w:sz w:val="20"/>
                <w:szCs w:val="20"/>
                <w:lang w:val="en-GB" w:eastAsia="en-GB"/>
              </w:rPr>
              <w:t>88.9%</w:t>
            </w:r>
          </w:p>
        </w:tc>
        <w:tc>
          <w:tcPr>
            <w:tcW w:w="1083" w:type="dxa"/>
          </w:tcPr>
          <w:p w14:paraId="143B6D42" w14:textId="77777777" w:rsidR="006C593E" w:rsidRPr="006C593E" w:rsidRDefault="006C593E" w:rsidP="006C593E">
            <w:pPr>
              <w:jc w:val="right"/>
              <w:rPr>
                <w:rFonts w:ascii="Calibri" w:eastAsia="Times New Roman" w:hAnsi="Calibri" w:cs="Calibri"/>
                <w:b/>
                <w:bCs/>
                <w:color w:val="000000"/>
                <w:sz w:val="20"/>
                <w:szCs w:val="20"/>
                <w:lang w:val="en-GB" w:eastAsia="en-GB"/>
              </w:rPr>
            </w:pPr>
          </w:p>
        </w:tc>
      </w:tr>
      <w:tr w:rsidR="006C593E" w:rsidRPr="006C593E" w14:paraId="2B4290CC" w14:textId="46DB42F6" w:rsidTr="006C593E">
        <w:trPr>
          <w:trHeight w:val="255"/>
        </w:trPr>
        <w:tc>
          <w:tcPr>
            <w:tcW w:w="2594" w:type="dxa"/>
            <w:shd w:val="clear" w:color="auto" w:fill="auto"/>
            <w:noWrap/>
            <w:vAlign w:val="bottom"/>
            <w:hideMark/>
          </w:tcPr>
          <w:p w14:paraId="7664CA8D" w14:textId="77777777" w:rsidR="006C593E" w:rsidRPr="006C593E" w:rsidRDefault="006C593E" w:rsidP="006C593E">
            <w:pPr>
              <w:ind w:firstLineChars="100" w:firstLine="200"/>
              <w:rPr>
                <w:rFonts w:ascii="Calibri" w:eastAsia="Times New Roman" w:hAnsi="Calibri" w:cs="Calibri"/>
                <w:color w:val="000000"/>
                <w:sz w:val="20"/>
                <w:szCs w:val="20"/>
                <w:lang w:val="en-GB" w:eastAsia="en-GB"/>
              </w:rPr>
            </w:pPr>
            <w:r w:rsidRPr="006C593E">
              <w:rPr>
                <w:rFonts w:ascii="Calibri" w:eastAsia="Times New Roman" w:hAnsi="Calibri" w:cs="Calibri"/>
                <w:color w:val="000000"/>
                <w:sz w:val="20"/>
                <w:szCs w:val="20"/>
                <w:lang w:val="en-GB" w:eastAsia="en-GB"/>
              </w:rPr>
              <w:t>Mature (21 and over)</w:t>
            </w:r>
          </w:p>
        </w:tc>
        <w:tc>
          <w:tcPr>
            <w:tcW w:w="1722" w:type="dxa"/>
            <w:shd w:val="clear" w:color="auto" w:fill="auto"/>
            <w:noWrap/>
            <w:vAlign w:val="bottom"/>
            <w:hideMark/>
          </w:tcPr>
          <w:p w14:paraId="19429B0A" w14:textId="77777777" w:rsidR="006C593E" w:rsidRPr="006C593E" w:rsidRDefault="006C593E" w:rsidP="006C593E">
            <w:pPr>
              <w:jc w:val="right"/>
              <w:rPr>
                <w:rFonts w:ascii="Calibri" w:eastAsia="Times New Roman" w:hAnsi="Calibri" w:cs="Calibri"/>
                <w:color w:val="000000"/>
                <w:sz w:val="20"/>
                <w:szCs w:val="20"/>
                <w:lang w:val="en-GB" w:eastAsia="en-GB"/>
              </w:rPr>
            </w:pPr>
            <w:r w:rsidRPr="006C593E">
              <w:rPr>
                <w:rFonts w:ascii="Calibri" w:eastAsia="Times New Roman" w:hAnsi="Calibri" w:cs="Calibri"/>
                <w:color w:val="000000"/>
                <w:sz w:val="20"/>
                <w:szCs w:val="20"/>
                <w:lang w:val="en-GB" w:eastAsia="en-GB"/>
              </w:rPr>
              <w:t>81.0%</w:t>
            </w:r>
          </w:p>
        </w:tc>
        <w:tc>
          <w:tcPr>
            <w:tcW w:w="1083" w:type="dxa"/>
            <w:vMerge w:val="restart"/>
          </w:tcPr>
          <w:p w14:paraId="7EA2362F" w14:textId="77777777" w:rsidR="006C593E" w:rsidRDefault="006C593E" w:rsidP="006C593E">
            <w:pPr>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10.1pp</w:t>
            </w:r>
          </w:p>
          <w:p w14:paraId="64A4BADF" w14:textId="6E2AC5FE" w:rsidR="006C593E" w:rsidRPr="006C593E" w:rsidRDefault="006C593E" w:rsidP="006C593E">
            <w:pPr>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(young)</w:t>
            </w:r>
          </w:p>
        </w:tc>
      </w:tr>
      <w:tr w:rsidR="006C593E" w:rsidRPr="006C593E" w14:paraId="3ACE3297" w14:textId="1EA1DF3F" w:rsidTr="006C593E">
        <w:trPr>
          <w:trHeight w:val="255"/>
        </w:trPr>
        <w:tc>
          <w:tcPr>
            <w:tcW w:w="2594" w:type="dxa"/>
            <w:shd w:val="clear" w:color="auto" w:fill="auto"/>
            <w:noWrap/>
            <w:vAlign w:val="bottom"/>
            <w:hideMark/>
          </w:tcPr>
          <w:p w14:paraId="33B9A47F" w14:textId="77777777" w:rsidR="006C593E" w:rsidRPr="006C593E" w:rsidRDefault="006C593E" w:rsidP="006C593E">
            <w:pPr>
              <w:ind w:firstLineChars="100" w:firstLine="200"/>
              <w:rPr>
                <w:rFonts w:ascii="Calibri" w:eastAsia="Times New Roman" w:hAnsi="Calibri" w:cs="Calibri"/>
                <w:color w:val="000000"/>
                <w:sz w:val="20"/>
                <w:szCs w:val="20"/>
                <w:lang w:val="en-GB" w:eastAsia="en-GB"/>
              </w:rPr>
            </w:pPr>
            <w:r w:rsidRPr="006C593E">
              <w:rPr>
                <w:rFonts w:ascii="Calibri" w:eastAsia="Times New Roman" w:hAnsi="Calibri" w:cs="Calibri"/>
                <w:color w:val="000000"/>
                <w:sz w:val="20"/>
                <w:szCs w:val="20"/>
                <w:lang w:val="en-GB" w:eastAsia="en-GB"/>
              </w:rPr>
              <w:t>Young (under 21)</w:t>
            </w:r>
          </w:p>
        </w:tc>
        <w:tc>
          <w:tcPr>
            <w:tcW w:w="1722" w:type="dxa"/>
            <w:shd w:val="clear" w:color="auto" w:fill="auto"/>
            <w:noWrap/>
            <w:vAlign w:val="bottom"/>
            <w:hideMark/>
          </w:tcPr>
          <w:p w14:paraId="389EAFE2" w14:textId="77777777" w:rsidR="006C593E" w:rsidRPr="006C593E" w:rsidRDefault="006C593E" w:rsidP="006C593E">
            <w:pPr>
              <w:jc w:val="right"/>
              <w:rPr>
                <w:rFonts w:ascii="Calibri" w:eastAsia="Times New Roman" w:hAnsi="Calibri" w:cs="Calibri"/>
                <w:color w:val="000000"/>
                <w:sz w:val="20"/>
                <w:szCs w:val="20"/>
                <w:lang w:val="en-GB" w:eastAsia="en-GB"/>
              </w:rPr>
            </w:pPr>
            <w:r w:rsidRPr="006C593E">
              <w:rPr>
                <w:rFonts w:ascii="Calibri" w:eastAsia="Times New Roman" w:hAnsi="Calibri" w:cs="Calibri"/>
                <w:color w:val="000000"/>
                <w:sz w:val="20"/>
                <w:szCs w:val="20"/>
                <w:lang w:val="en-GB" w:eastAsia="en-GB"/>
              </w:rPr>
              <w:t>91.1%</w:t>
            </w:r>
          </w:p>
        </w:tc>
        <w:tc>
          <w:tcPr>
            <w:tcW w:w="1083" w:type="dxa"/>
            <w:vMerge/>
          </w:tcPr>
          <w:p w14:paraId="42FE2C62" w14:textId="77777777" w:rsidR="006C593E" w:rsidRPr="006C593E" w:rsidRDefault="006C593E" w:rsidP="006C593E">
            <w:pPr>
              <w:jc w:val="right"/>
              <w:rPr>
                <w:rFonts w:ascii="Calibri" w:eastAsia="Times New Roman" w:hAnsi="Calibri" w:cs="Calibri"/>
                <w:color w:val="000000"/>
                <w:sz w:val="20"/>
                <w:szCs w:val="20"/>
                <w:lang w:val="en-GB" w:eastAsia="en-GB"/>
              </w:rPr>
            </w:pPr>
          </w:p>
        </w:tc>
      </w:tr>
      <w:tr w:rsidR="006C593E" w:rsidRPr="006C593E" w14:paraId="045E4166" w14:textId="2BF983CB" w:rsidTr="006C593E">
        <w:trPr>
          <w:trHeight w:val="255"/>
        </w:trPr>
        <w:tc>
          <w:tcPr>
            <w:tcW w:w="2594" w:type="dxa"/>
            <w:shd w:val="clear" w:color="auto" w:fill="auto"/>
            <w:noWrap/>
            <w:vAlign w:val="bottom"/>
            <w:hideMark/>
          </w:tcPr>
          <w:p w14:paraId="13779B42" w14:textId="77777777" w:rsidR="006C593E" w:rsidRPr="006C593E" w:rsidRDefault="006C593E" w:rsidP="006C593E">
            <w:pPr>
              <w:rPr>
                <w:rFonts w:ascii="Calibri" w:eastAsia="Times New Roman" w:hAnsi="Calibri" w:cs="Calibri"/>
                <w:b/>
                <w:bCs/>
                <w:color w:val="000000"/>
                <w:sz w:val="20"/>
                <w:szCs w:val="20"/>
                <w:lang w:val="en-GB" w:eastAsia="en-GB"/>
              </w:rPr>
            </w:pPr>
            <w:r w:rsidRPr="006C593E">
              <w:rPr>
                <w:rFonts w:ascii="Calibri" w:eastAsia="Times New Roman" w:hAnsi="Calibri" w:cs="Calibri"/>
                <w:b/>
                <w:bCs/>
                <w:color w:val="000000"/>
                <w:sz w:val="20"/>
                <w:szCs w:val="20"/>
                <w:lang w:val="en-GB" w:eastAsia="en-GB"/>
              </w:rPr>
              <w:t>2020</w:t>
            </w:r>
          </w:p>
        </w:tc>
        <w:tc>
          <w:tcPr>
            <w:tcW w:w="1722" w:type="dxa"/>
            <w:shd w:val="clear" w:color="auto" w:fill="auto"/>
            <w:noWrap/>
            <w:vAlign w:val="bottom"/>
            <w:hideMark/>
          </w:tcPr>
          <w:p w14:paraId="2755099B" w14:textId="77777777" w:rsidR="006C593E" w:rsidRPr="006C593E" w:rsidRDefault="006C593E" w:rsidP="006C593E">
            <w:pPr>
              <w:jc w:val="right"/>
              <w:rPr>
                <w:rFonts w:ascii="Calibri" w:eastAsia="Times New Roman" w:hAnsi="Calibri" w:cs="Calibri"/>
                <w:b/>
                <w:bCs/>
                <w:color w:val="000000"/>
                <w:sz w:val="20"/>
                <w:szCs w:val="20"/>
                <w:lang w:val="en-GB" w:eastAsia="en-GB"/>
              </w:rPr>
            </w:pPr>
            <w:r w:rsidRPr="006C593E">
              <w:rPr>
                <w:rFonts w:ascii="Calibri" w:eastAsia="Times New Roman" w:hAnsi="Calibri" w:cs="Calibri"/>
                <w:b/>
                <w:bCs/>
                <w:color w:val="000000"/>
                <w:sz w:val="20"/>
                <w:szCs w:val="20"/>
                <w:lang w:val="en-GB" w:eastAsia="en-GB"/>
              </w:rPr>
              <w:t>81.3%</w:t>
            </w:r>
          </w:p>
        </w:tc>
        <w:tc>
          <w:tcPr>
            <w:tcW w:w="1083" w:type="dxa"/>
          </w:tcPr>
          <w:p w14:paraId="1E41D492" w14:textId="77777777" w:rsidR="006C593E" w:rsidRPr="006C593E" w:rsidRDefault="006C593E" w:rsidP="006C593E">
            <w:pPr>
              <w:jc w:val="right"/>
              <w:rPr>
                <w:rFonts w:ascii="Calibri" w:eastAsia="Times New Roman" w:hAnsi="Calibri" w:cs="Calibri"/>
                <w:b/>
                <w:bCs/>
                <w:color w:val="000000"/>
                <w:sz w:val="20"/>
                <w:szCs w:val="20"/>
                <w:lang w:val="en-GB" w:eastAsia="en-GB"/>
              </w:rPr>
            </w:pPr>
          </w:p>
        </w:tc>
      </w:tr>
      <w:tr w:rsidR="006C593E" w:rsidRPr="006C593E" w14:paraId="495F8BD8" w14:textId="5E84A600" w:rsidTr="006C593E">
        <w:trPr>
          <w:trHeight w:val="255"/>
        </w:trPr>
        <w:tc>
          <w:tcPr>
            <w:tcW w:w="2594" w:type="dxa"/>
            <w:shd w:val="clear" w:color="auto" w:fill="auto"/>
            <w:noWrap/>
            <w:vAlign w:val="bottom"/>
            <w:hideMark/>
          </w:tcPr>
          <w:p w14:paraId="2EFFA179" w14:textId="77777777" w:rsidR="006C593E" w:rsidRPr="006C593E" w:rsidRDefault="006C593E" w:rsidP="006C593E">
            <w:pPr>
              <w:ind w:firstLineChars="100" w:firstLine="200"/>
              <w:rPr>
                <w:rFonts w:ascii="Calibri" w:eastAsia="Times New Roman" w:hAnsi="Calibri" w:cs="Calibri"/>
                <w:color w:val="000000"/>
                <w:sz w:val="20"/>
                <w:szCs w:val="20"/>
                <w:lang w:val="en-GB" w:eastAsia="en-GB"/>
              </w:rPr>
            </w:pPr>
            <w:r w:rsidRPr="006C593E">
              <w:rPr>
                <w:rFonts w:ascii="Calibri" w:eastAsia="Times New Roman" w:hAnsi="Calibri" w:cs="Calibri"/>
                <w:color w:val="000000"/>
                <w:sz w:val="20"/>
                <w:szCs w:val="20"/>
                <w:lang w:val="en-GB" w:eastAsia="en-GB"/>
              </w:rPr>
              <w:t>Mature (21 and over)</w:t>
            </w:r>
          </w:p>
        </w:tc>
        <w:tc>
          <w:tcPr>
            <w:tcW w:w="1722" w:type="dxa"/>
            <w:shd w:val="clear" w:color="auto" w:fill="auto"/>
            <w:noWrap/>
            <w:vAlign w:val="bottom"/>
            <w:hideMark/>
          </w:tcPr>
          <w:p w14:paraId="39CEB0C0" w14:textId="77777777" w:rsidR="006C593E" w:rsidRPr="006C593E" w:rsidRDefault="006C593E" w:rsidP="006C593E">
            <w:pPr>
              <w:jc w:val="right"/>
              <w:rPr>
                <w:rFonts w:ascii="Calibri" w:eastAsia="Times New Roman" w:hAnsi="Calibri" w:cs="Calibri"/>
                <w:color w:val="000000"/>
                <w:sz w:val="20"/>
                <w:szCs w:val="20"/>
                <w:lang w:val="en-GB" w:eastAsia="en-GB"/>
              </w:rPr>
            </w:pPr>
            <w:r w:rsidRPr="006C593E">
              <w:rPr>
                <w:rFonts w:ascii="Calibri" w:eastAsia="Times New Roman" w:hAnsi="Calibri" w:cs="Calibri"/>
                <w:color w:val="000000"/>
                <w:sz w:val="20"/>
                <w:szCs w:val="20"/>
                <w:lang w:val="en-GB" w:eastAsia="en-GB"/>
              </w:rPr>
              <w:t>82.9%</w:t>
            </w:r>
          </w:p>
        </w:tc>
        <w:tc>
          <w:tcPr>
            <w:tcW w:w="1083" w:type="dxa"/>
            <w:vMerge w:val="restart"/>
          </w:tcPr>
          <w:p w14:paraId="246D3E2F" w14:textId="77777777" w:rsidR="006C593E" w:rsidRDefault="006C593E" w:rsidP="006C593E">
            <w:pPr>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2.0pp</w:t>
            </w:r>
          </w:p>
          <w:p w14:paraId="21E13A59" w14:textId="300BB31E" w:rsidR="006C593E" w:rsidRPr="006C593E" w:rsidRDefault="006C593E" w:rsidP="006C593E">
            <w:pPr>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(mature)</w:t>
            </w:r>
          </w:p>
        </w:tc>
      </w:tr>
      <w:tr w:rsidR="006C593E" w:rsidRPr="006C593E" w14:paraId="3236205E" w14:textId="588834D5" w:rsidTr="006C593E">
        <w:trPr>
          <w:trHeight w:val="255"/>
        </w:trPr>
        <w:tc>
          <w:tcPr>
            <w:tcW w:w="2594" w:type="dxa"/>
            <w:shd w:val="clear" w:color="auto" w:fill="auto"/>
            <w:noWrap/>
            <w:vAlign w:val="bottom"/>
            <w:hideMark/>
          </w:tcPr>
          <w:p w14:paraId="7184ABFE" w14:textId="77777777" w:rsidR="006C593E" w:rsidRPr="006C593E" w:rsidRDefault="006C593E" w:rsidP="006C593E">
            <w:pPr>
              <w:ind w:firstLineChars="100" w:firstLine="200"/>
              <w:rPr>
                <w:rFonts w:ascii="Calibri" w:eastAsia="Times New Roman" w:hAnsi="Calibri" w:cs="Calibri"/>
                <w:color w:val="000000"/>
                <w:sz w:val="20"/>
                <w:szCs w:val="20"/>
                <w:lang w:val="en-GB" w:eastAsia="en-GB"/>
              </w:rPr>
            </w:pPr>
            <w:r w:rsidRPr="006C593E">
              <w:rPr>
                <w:rFonts w:ascii="Calibri" w:eastAsia="Times New Roman" w:hAnsi="Calibri" w:cs="Calibri"/>
                <w:color w:val="000000"/>
                <w:sz w:val="20"/>
                <w:szCs w:val="20"/>
                <w:lang w:val="en-GB" w:eastAsia="en-GB"/>
              </w:rPr>
              <w:t>Young (under 21)</w:t>
            </w:r>
          </w:p>
        </w:tc>
        <w:tc>
          <w:tcPr>
            <w:tcW w:w="1722" w:type="dxa"/>
            <w:shd w:val="clear" w:color="auto" w:fill="auto"/>
            <w:noWrap/>
            <w:vAlign w:val="bottom"/>
            <w:hideMark/>
          </w:tcPr>
          <w:p w14:paraId="15171966" w14:textId="77777777" w:rsidR="006C593E" w:rsidRPr="006C593E" w:rsidRDefault="006C593E" w:rsidP="006C593E">
            <w:pPr>
              <w:jc w:val="right"/>
              <w:rPr>
                <w:rFonts w:ascii="Calibri" w:eastAsia="Times New Roman" w:hAnsi="Calibri" w:cs="Calibri"/>
                <w:color w:val="000000"/>
                <w:sz w:val="20"/>
                <w:szCs w:val="20"/>
                <w:lang w:val="en-GB" w:eastAsia="en-GB"/>
              </w:rPr>
            </w:pPr>
            <w:r w:rsidRPr="006C593E">
              <w:rPr>
                <w:rFonts w:ascii="Calibri" w:eastAsia="Times New Roman" w:hAnsi="Calibri" w:cs="Calibri"/>
                <w:color w:val="000000"/>
                <w:sz w:val="20"/>
                <w:szCs w:val="20"/>
                <w:lang w:val="en-GB" w:eastAsia="en-GB"/>
              </w:rPr>
              <w:t>80.9%</w:t>
            </w:r>
          </w:p>
        </w:tc>
        <w:tc>
          <w:tcPr>
            <w:tcW w:w="1083" w:type="dxa"/>
            <w:vMerge/>
          </w:tcPr>
          <w:p w14:paraId="7C5FBAAC" w14:textId="77777777" w:rsidR="006C593E" w:rsidRPr="006C593E" w:rsidRDefault="006C593E" w:rsidP="006C593E">
            <w:pPr>
              <w:jc w:val="right"/>
              <w:rPr>
                <w:rFonts w:ascii="Calibri" w:eastAsia="Times New Roman" w:hAnsi="Calibri" w:cs="Calibri"/>
                <w:color w:val="000000"/>
                <w:sz w:val="20"/>
                <w:szCs w:val="20"/>
                <w:lang w:val="en-GB" w:eastAsia="en-GB"/>
              </w:rPr>
            </w:pPr>
          </w:p>
        </w:tc>
      </w:tr>
      <w:tr w:rsidR="006C593E" w:rsidRPr="006C593E" w14:paraId="7FD1CF75" w14:textId="7F895CE1" w:rsidTr="006C593E">
        <w:trPr>
          <w:trHeight w:val="255"/>
        </w:trPr>
        <w:tc>
          <w:tcPr>
            <w:tcW w:w="2594" w:type="dxa"/>
            <w:shd w:val="clear" w:color="DDEBF7" w:fill="DDEBF7"/>
            <w:noWrap/>
            <w:vAlign w:val="bottom"/>
            <w:hideMark/>
          </w:tcPr>
          <w:p w14:paraId="61848678" w14:textId="77777777" w:rsidR="006C593E" w:rsidRPr="006C593E" w:rsidRDefault="006C593E" w:rsidP="006C593E">
            <w:pPr>
              <w:rPr>
                <w:rFonts w:ascii="Calibri" w:eastAsia="Times New Roman" w:hAnsi="Calibri" w:cs="Calibri"/>
                <w:b/>
                <w:bCs/>
                <w:color w:val="000000"/>
                <w:sz w:val="20"/>
                <w:szCs w:val="20"/>
                <w:lang w:val="en-GB" w:eastAsia="en-GB"/>
              </w:rPr>
            </w:pPr>
            <w:r w:rsidRPr="006C593E">
              <w:rPr>
                <w:rFonts w:ascii="Calibri" w:eastAsia="Times New Roman" w:hAnsi="Calibri" w:cs="Calibri"/>
                <w:b/>
                <w:bCs/>
                <w:color w:val="000000"/>
                <w:sz w:val="20"/>
                <w:szCs w:val="20"/>
                <w:lang w:val="en-GB" w:eastAsia="en-GB"/>
              </w:rPr>
              <w:t>Grand Total</w:t>
            </w:r>
          </w:p>
        </w:tc>
        <w:tc>
          <w:tcPr>
            <w:tcW w:w="1722" w:type="dxa"/>
            <w:shd w:val="clear" w:color="DDEBF7" w:fill="DDEBF7"/>
            <w:noWrap/>
            <w:vAlign w:val="bottom"/>
            <w:hideMark/>
          </w:tcPr>
          <w:p w14:paraId="34ECE9CB" w14:textId="77777777" w:rsidR="006C593E" w:rsidRPr="006C593E" w:rsidRDefault="006C593E" w:rsidP="006C593E">
            <w:pPr>
              <w:jc w:val="right"/>
              <w:rPr>
                <w:rFonts w:ascii="Calibri" w:eastAsia="Times New Roman" w:hAnsi="Calibri" w:cs="Calibri"/>
                <w:b/>
                <w:bCs/>
                <w:color w:val="000000"/>
                <w:sz w:val="20"/>
                <w:szCs w:val="20"/>
                <w:lang w:val="en-GB" w:eastAsia="en-GB"/>
              </w:rPr>
            </w:pPr>
            <w:r w:rsidRPr="006C593E">
              <w:rPr>
                <w:rFonts w:ascii="Calibri" w:eastAsia="Times New Roman" w:hAnsi="Calibri" w:cs="Calibri"/>
                <w:b/>
                <w:bCs/>
                <w:color w:val="000000"/>
                <w:sz w:val="20"/>
                <w:szCs w:val="20"/>
                <w:lang w:val="en-GB" w:eastAsia="en-GB"/>
              </w:rPr>
              <w:t>85.9%</w:t>
            </w:r>
          </w:p>
        </w:tc>
        <w:tc>
          <w:tcPr>
            <w:tcW w:w="1083" w:type="dxa"/>
            <w:shd w:val="clear" w:color="DDEBF7" w:fill="DDEBF7"/>
          </w:tcPr>
          <w:p w14:paraId="53BD2271" w14:textId="77777777" w:rsidR="006C593E" w:rsidRPr="006C593E" w:rsidRDefault="006C593E" w:rsidP="006C593E">
            <w:pPr>
              <w:jc w:val="right"/>
              <w:rPr>
                <w:rFonts w:ascii="Calibri" w:eastAsia="Times New Roman" w:hAnsi="Calibri" w:cs="Calibri"/>
                <w:b/>
                <w:bCs/>
                <w:color w:val="000000"/>
                <w:sz w:val="20"/>
                <w:szCs w:val="20"/>
                <w:lang w:val="en-GB" w:eastAsia="en-GB"/>
              </w:rPr>
            </w:pPr>
          </w:p>
        </w:tc>
      </w:tr>
    </w:tbl>
    <w:p w14:paraId="25DC57F3" w14:textId="77777777" w:rsidR="006C593E" w:rsidRDefault="006C593E" w:rsidP="006C593E">
      <w:pPr>
        <w:rPr>
          <w:i/>
          <w:sz w:val="18"/>
        </w:rPr>
      </w:pPr>
      <w:r w:rsidRPr="000638BC">
        <w:rPr>
          <w:i/>
          <w:sz w:val="18"/>
        </w:rPr>
        <w:t>(WUC Retention and Progression report)</w:t>
      </w:r>
    </w:p>
    <w:p w14:paraId="7671FBA0" w14:textId="4E543A95" w:rsidR="006C593E" w:rsidRDefault="006C593E" w:rsidP="00506BD9">
      <w:pPr>
        <w:rPr>
          <w:i/>
          <w:sz w:val="18"/>
        </w:rPr>
      </w:pPr>
    </w:p>
    <w:p w14:paraId="12964771" w14:textId="0FB832E6" w:rsidR="006C593E" w:rsidRDefault="006C593E" w:rsidP="007912A4">
      <w:pPr>
        <w:rPr>
          <w:color w:val="808080" w:themeColor="background1" w:themeShade="80"/>
        </w:rPr>
      </w:pPr>
    </w:p>
    <w:p w14:paraId="2885673D" w14:textId="60B0B11B" w:rsidR="0024125A" w:rsidRDefault="0024125A" w:rsidP="007912A4">
      <w:pPr>
        <w:rPr>
          <w:color w:val="808080" w:themeColor="background1" w:themeShade="80"/>
        </w:rPr>
      </w:pPr>
    </w:p>
    <w:p w14:paraId="75873F9B" w14:textId="02C02EF7" w:rsidR="0024125A" w:rsidRDefault="0024125A" w:rsidP="007912A4">
      <w:pPr>
        <w:rPr>
          <w:color w:val="808080" w:themeColor="background1" w:themeShade="80"/>
        </w:rPr>
      </w:pPr>
    </w:p>
    <w:p w14:paraId="21D67560" w14:textId="39B36623" w:rsidR="0024125A" w:rsidRDefault="0024125A" w:rsidP="007912A4">
      <w:pPr>
        <w:rPr>
          <w:color w:val="808080" w:themeColor="background1" w:themeShade="80"/>
        </w:rPr>
      </w:pPr>
    </w:p>
    <w:p w14:paraId="32622116" w14:textId="58DC8382" w:rsidR="0024125A" w:rsidRDefault="0024125A" w:rsidP="007912A4">
      <w:pPr>
        <w:rPr>
          <w:color w:val="808080" w:themeColor="background1" w:themeShade="80"/>
        </w:rPr>
      </w:pPr>
    </w:p>
    <w:p w14:paraId="3D8EF661" w14:textId="77777777" w:rsidR="008E06D3" w:rsidRDefault="008E06D3" w:rsidP="007912A4">
      <w:pPr>
        <w:rPr>
          <w:color w:val="808080" w:themeColor="background1" w:themeShade="80"/>
        </w:rPr>
      </w:pPr>
    </w:p>
    <w:p w14:paraId="50124B85" w14:textId="7B2E62BD" w:rsidR="006664E0" w:rsidRPr="0030454E" w:rsidRDefault="007912A4" w:rsidP="007912A4">
      <w:r w:rsidRPr="0030454E">
        <w:t>UK/FT/Degree (In</w:t>
      </w:r>
      <w:r w:rsidR="00E07E61" w:rsidRPr="0030454E">
        <w:t>cl. Integrated Masters): Gender</w:t>
      </w:r>
    </w:p>
    <w:tbl>
      <w:tblPr>
        <w:tblW w:w="544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90"/>
        <w:gridCol w:w="2055"/>
        <w:gridCol w:w="899"/>
      </w:tblGrid>
      <w:tr w:rsidR="00E07E61" w:rsidRPr="006664E0" w14:paraId="12685786" w14:textId="03005469" w:rsidTr="00E07E61">
        <w:trPr>
          <w:trHeight w:val="255"/>
        </w:trPr>
        <w:tc>
          <w:tcPr>
            <w:tcW w:w="2490" w:type="dxa"/>
            <w:shd w:val="clear" w:color="DDEBF7" w:fill="DDEBF7"/>
            <w:noWrap/>
            <w:vAlign w:val="bottom"/>
            <w:hideMark/>
          </w:tcPr>
          <w:p w14:paraId="20F218F2" w14:textId="258522C5" w:rsidR="00E07E61" w:rsidRPr="006664E0" w:rsidRDefault="00E07E61" w:rsidP="006664E0">
            <w:pPr>
              <w:rPr>
                <w:rFonts w:ascii="Calibri" w:eastAsia="Times New Roman" w:hAnsi="Calibri" w:cs="Calibri"/>
                <w:b/>
                <w:bCs/>
                <w:color w:val="000000"/>
                <w:sz w:val="20"/>
                <w:szCs w:val="20"/>
                <w:lang w:val="en-GB" w:eastAsia="en-GB"/>
              </w:rPr>
            </w:pPr>
            <w:r w:rsidRPr="006664E0">
              <w:rPr>
                <w:rFonts w:ascii="Calibri" w:eastAsia="Times New Roman" w:hAnsi="Calibri" w:cs="Calibri"/>
                <w:b/>
                <w:bCs/>
                <w:color w:val="000000"/>
                <w:sz w:val="18"/>
                <w:szCs w:val="18"/>
                <w:lang w:eastAsia="en-GB"/>
              </w:rPr>
              <w:t>Academic year started/gender</w:t>
            </w:r>
          </w:p>
        </w:tc>
        <w:tc>
          <w:tcPr>
            <w:tcW w:w="2055" w:type="dxa"/>
            <w:shd w:val="clear" w:color="DDEBF7" w:fill="DDEBF7"/>
            <w:noWrap/>
            <w:vAlign w:val="bottom"/>
            <w:hideMark/>
          </w:tcPr>
          <w:p w14:paraId="50EC4037" w14:textId="77777777" w:rsidR="00E07E61" w:rsidRPr="006664E0" w:rsidRDefault="00E07E61" w:rsidP="006664E0">
            <w:pPr>
              <w:rPr>
                <w:rFonts w:ascii="Calibri" w:eastAsia="Times New Roman" w:hAnsi="Calibri" w:cs="Calibri"/>
                <w:b/>
                <w:bCs/>
                <w:color w:val="000000"/>
                <w:sz w:val="20"/>
                <w:szCs w:val="20"/>
                <w:lang w:val="en-GB" w:eastAsia="en-GB"/>
              </w:rPr>
            </w:pPr>
            <w:r w:rsidRPr="006664E0">
              <w:rPr>
                <w:rFonts w:ascii="Calibri" w:eastAsia="Times New Roman" w:hAnsi="Calibri" w:cs="Calibri"/>
                <w:b/>
                <w:bCs/>
                <w:color w:val="000000"/>
                <w:sz w:val="20"/>
                <w:szCs w:val="20"/>
                <w:lang w:val="en-GB" w:eastAsia="en-GB"/>
              </w:rPr>
              <w:t>% Continued or qualified</w:t>
            </w:r>
          </w:p>
        </w:tc>
        <w:tc>
          <w:tcPr>
            <w:tcW w:w="899" w:type="dxa"/>
            <w:shd w:val="clear" w:color="DDEBF7" w:fill="DDEBF7"/>
          </w:tcPr>
          <w:p w14:paraId="3EB2F0C6" w14:textId="3EBBD4CD" w:rsidR="00E07E61" w:rsidRPr="006664E0" w:rsidRDefault="00E07E61" w:rsidP="006664E0">
            <w:pP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Gap</w:t>
            </w:r>
          </w:p>
        </w:tc>
      </w:tr>
      <w:tr w:rsidR="00E07E61" w:rsidRPr="006664E0" w14:paraId="69966ECA" w14:textId="71CBB159" w:rsidTr="00E07E61">
        <w:trPr>
          <w:trHeight w:val="255"/>
        </w:trPr>
        <w:tc>
          <w:tcPr>
            <w:tcW w:w="2490" w:type="dxa"/>
            <w:shd w:val="clear" w:color="auto" w:fill="auto"/>
            <w:noWrap/>
            <w:vAlign w:val="bottom"/>
            <w:hideMark/>
          </w:tcPr>
          <w:p w14:paraId="47F2657A" w14:textId="77777777" w:rsidR="00E07E61" w:rsidRPr="006664E0" w:rsidRDefault="00E07E61" w:rsidP="006664E0">
            <w:pPr>
              <w:rPr>
                <w:rFonts w:ascii="Calibri" w:eastAsia="Times New Roman" w:hAnsi="Calibri" w:cs="Calibri"/>
                <w:b/>
                <w:bCs/>
                <w:color w:val="000000"/>
                <w:sz w:val="20"/>
                <w:szCs w:val="20"/>
                <w:lang w:val="en-GB" w:eastAsia="en-GB"/>
              </w:rPr>
            </w:pPr>
            <w:r w:rsidRPr="006664E0">
              <w:rPr>
                <w:rFonts w:ascii="Calibri" w:eastAsia="Times New Roman" w:hAnsi="Calibri" w:cs="Calibri"/>
                <w:b/>
                <w:bCs/>
                <w:color w:val="000000"/>
                <w:sz w:val="20"/>
                <w:szCs w:val="20"/>
                <w:lang w:val="en-GB" w:eastAsia="en-GB"/>
              </w:rPr>
              <w:t>2018</w:t>
            </w:r>
          </w:p>
        </w:tc>
        <w:tc>
          <w:tcPr>
            <w:tcW w:w="2055" w:type="dxa"/>
            <w:shd w:val="clear" w:color="auto" w:fill="auto"/>
            <w:noWrap/>
            <w:vAlign w:val="bottom"/>
            <w:hideMark/>
          </w:tcPr>
          <w:p w14:paraId="1B9621AB" w14:textId="77777777" w:rsidR="00E07E61" w:rsidRPr="006664E0" w:rsidRDefault="00E07E61" w:rsidP="006664E0">
            <w:pPr>
              <w:jc w:val="right"/>
              <w:rPr>
                <w:rFonts w:ascii="Calibri" w:eastAsia="Times New Roman" w:hAnsi="Calibri" w:cs="Calibri"/>
                <w:b/>
                <w:bCs/>
                <w:color w:val="000000"/>
                <w:sz w:val="20"/>
                <w:szCs w:val="20"/>
                <w:lang w:val="en-GB" w:eastAsia="en-GB"/>
              </w:rPr>
            </w:pPr>
            <w:r w:rsidRPr="006664E0">
              <w:rPr>
                <w:rFonts w:ascii="Calibri" w:eastAsia="Times New Roman" w:hAnsi="Calibri" w:cs="Calibri"/>
                <w:b/>
                <w:bCs/>
                <w:color w:val="000000"/>
                <w:sz w:val="20"/>
                <w:szCs w:val="20"/>
                <w:lang w:val="en-GB" w:eastAsia="en-GB"/>
              </w:rPr>
              <w:t>87.5%</w:t>
            </w:r>
          </w:p>
        </w:tc>
        <w:tc>
          <w:tcPr>
            <w:tcW w:w="899" w:type="dxa"/>
          </w:tcPr>
          <w:p w14:paraId="2E5F96DF" w14:textId="77777777" w:rsidR="00E07E61" w:rsidRPr="006664E0" w:rsidRDefault="00E07E61" w:rsidP="006664E0">
            <w:pPr>
              <w:jc w:val="right"/>
              <w:rPr>
                <w:rFonts w:ascii="Calibri" w:eastAsia="Times New Roman" w:hAnsi="Calibri" w:cs="Calibri"/>
                <w:b/>
                <w:bCs/>
                <w:color w:val="000000"/>
                <w:sz w:val="20"/>
                <w:szCs w:val="20"/>
                <w:lang w:val="en-GB" w:eastAsia="en-GB"/>
              </w:rPr>
            </w:pPr>
          </w:p>
        </w:tc>
      </w:tr>
      <w:tr w:rsidR="00E07E61" w:rsidRPr="006664E0" w14:paraId="1AB121D1" w14:textId="242BC673" w:rsidTr="00E07E61">
        <w:trPr>
          <w:trHeight w:val="255"/>
        </w:trPr>
        <w:tc>
          <w:tcPr>
            <w:tcW w:w="2490" w:type="dxa"/>
            <w:shd w:val="clear" w:color="auto" w:fill="auto"/>
            <w:noWrap/>
            <w:vAlign w:val="bottom"/>
            <w:hideMark/>
          </w:tcPr>
          <w:p w14:paraId="4B253B23" w14:textId="77777777" w:rsidR="00E07E61" w:rsidRPr="006664E0" w:rsidRDefault="00E07E61" w:rsidP="006664E0">
            <w:pPr>
              <w:ind w:firstLineChars="100" w:firstLine="200"/>
              <w:rPr>
                <w:rFonts w:ascii="Calibri" w:eastAsia="Times New Roman" w:hAnsi="Calibri" w:cs="Calibri"/>
                <w:color w:val="000000"/>
                <w:sz w:val="20"/>
                <w:szCs w:val="20"/>
                <w:lang w:val="en-GB" w:eastAsia="en-GB"/>
              </w:rPr>
            </w:pPr>
            <w:r w:rsidRPr="006664E0">
              <w:rPr>
                <w:rFonts w:ascii="Calibri" w:eastAsia="Times New Roman" w:hAnsi="Calibri" w:cs="Calibri"/>
                <w:color w:val="000000"/>
                <w:sz w:val="20"/>
                <w:szCs w:val="20"/>
                <w:lang w:val="en-GB" w:eastAsia="en-GB"/>
              </w:rPr>
              <w:t>M</w:t>
            </w:r>
          </w:p>
        </w:tc>
        <w:tc>
          <w:tcPr>
            <w:tcW w:w="2055" w:type="dxa"/>
            <w:shd w:val="clear" w:color="auto" w:fill="auto"/>
            <w:noWrap/>
            <w:vAlign w:val="bottom"/>
            <w:hideMark/>
          </w:tcPr>
          <w:p w14:paraId="754CB463" w14:textId="77777777" w:rsidR="00E07E61" w:rsidRPr="006664E0" w:rsidRDefault="00E07E61" w:rsidP="006664E0">
            <w:pPr>
              <w:jc w:val="right"/>
              <w:rPr>
                <w:rFonts w:ascii="Calibri" w:eastAsia="Times New Roman" w:hAnsi="Calibri" w:cs="Calibri"/>
                <w:color w:val="000000"/>
                <w:sz w:val="20"/>
                <w:szCs w:val="20"/>
                <w:lang w:val="en-GB" w:eastAsia="en-GB"/>
              </w:rPr>
            </w:pPr>
            <w:r w:rsidRPr="006664E0">
              <w:rPr>
                <w:rFonts w:ascii="Calibri" w:eastAsia="Times New Roman" w:hAnsi="Calibri" w:cs="Calibri"/>
                <w:color w:val="000000"/>
                <w:sz w:val="20"/>
                <w:szCs w:val="20"/>
                <w:lang w:val="en-GB" w:eastAsia="en-GB"/>
              </w:rPr>
              <w:t>88.9%</w:t>
            </w:r>
          </w:p>
        </w:tc>
        <w:tc>
          <w:tcPr>
            <w:tcW w:w="899" w:type="dxa"/>
            <w:vMerge w:val="restart"/>
          </w:tcPr>
          <w:p w14:paraId="25CDBA48" w14:textId="77777777" w:rsidR="00E07E61" w:rsidRDefault="00E07E61" w:rsidP="006664E0">
            <w:pPr>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1.7pp</w:t>
            </w:r>
          </w:p>
          <w:p w14:paraId="3E68F0A9" w14:textId="4365B630" w:rsidR="00E07E61" w:rsidRPr="006664E0" w:rsidRDefault="00E07E61" w:rsidP="006664E0">
            <w:pPr>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(male)</w:t>
            </w:r>
          </w:p>
        </w:tc>
      </w:tr>
      <w:tr w:rsidR="00E07E61" w:rsidRPr="006664E0" w14:paraId="51CF20F5" w14:textId="5AE556CA" w:rsidTr="00E07E61">
        <w:trPr>
          <w:trHeight w:val="255"/>
        </w:trPr>
        <w:tc>
          <w:tcPr>
            <w:tcW w:w="2490" w:type="dxa"/>
            <w:shd w:val="clear" w:color="auto" w:fill="auto"/>
            <w:noWrap/>
            <w:vAlign w:val="bottom"/>
            <w:hideMark/>
          </w:tcPr>
          <w:p w14:paraId="186B1F7A" w14:textId="77777777" w:rsidR="00E07E61" w:rsidRPr="006664E0" w:rsidRDefault="00E07E61" w:rsidP="006664E0">
            <w:pPr>
              <w:ind w:firstLineChars="100" w:firstLine="200"/>
              <w:rPr>
                <w:rFonts w:ascii="Calibri" w:eastAsia="Times New Roman" w:hAnsi="Calibri" w:cs="Calibri"/>
                <w:color w:val="000000"/>
                <w:sz w:val="20"/>
                <w:szCs w:val="20"/>
                <w:lang w:val="en-GB" w:eastAsia="en-GB"/>
              </w:rPr>
            </w:pPr>
            <w:r w:rsidRPr="006664E0">
              <w:rPr>
                <w:rFonts w:ascii="Calibri" w:eastAsia="Times New Roman" w:hAnsi="Calibri" w:cs="Calibri"/>
                <w:color w:val="000000"/>
                <w:sz w:val="20"/>
                <w:szCs w:val="20"/>
                <w:lang w:val="en-GB" w:eastAsia="en-GB"/>
              </w:rPr>
              <w:t>F</w:t>
            </w:r>
          </w:p>
        </w:tc>
        <w:tc>
          <w:tcPr>
            <w:tcW w:w="2055" w:type="dxa"/>
            <w:shd w:val="clear" w:color="auto" w:fill="auto"/>
            <w:noWrap/>
            <w:vAlign w:val="bottom"/>
            <w:hideMark/>
          </w:tcPr>
          <w:p w14:paraId="38B34E49" w14:textId="77777777" w:rsidR="00E07E61" w:rsidRPr="006664E0" w:rsidRDefault="00E07E61" w:rsidP="006664E0">
            <w:pPr>
              <w:jc w:val="right"/>
              <w:rPr>
                <w:rFonts w:ascii="Calibri" w:eastAsia="Times New Roman" w:hAnsi="Calibri" w:cs="Calibri"/>
                <w:color w:val="000000"/>
                <w:sz w:val="20"/>
                <w:szCs w:val="20"/>
                <w:lang w:val="en-GB" w:eastAsia="en-GB"/>
              </w:rPr>
            </w:pPr>
            <w:r w:rsidRPr="006664E0">
              <w:rPr>
                <w:rFonts w:ascii="Calibri" w:eastAsia="Times New Roman" w:hAnsi="Calibri" w:cs="Calibri"/>
                <w:color w:val="000000"/>
                <w:sz w:val="20"/>
                <w:szCs w:val="20"/>
                <w:lang w:val="en-GB" w:eastAsia="en-GB"/>
              </w:rPr>
              <w:t>87.2%</w:t>
            </w:r>
          </w:p>
        </w:tc>
        <w:tc>
          <w:tcPr>
            <w:tcW w:w="899" w:type="dxa"/>
            <w:vMerge/>
          </w:tcPr>
          <w:p w14:paraId="2B3F6398" w14:textId="77777777" w:rsidR="00E07E61" w:rsidRPr="006664E0" w:rsidRDefault="00E07E61" w:rsidP="006664E0">
            <w:pPr>
              <w:jc w:val="right"/>
              <w:rPr>
                <w:rFonts w:ascii="Calibri" w:eastAsia="Times New Roman" w:hAnsi="Calibri" w:cs="Calibri"/>
                <w:color w:val="000000"/>
                <w:sz w:val="20"/>
                <w:szCs w:val="20"/>
                <w:lang w:val="en-GB" w:eastAsia="en-GB"/>
              </w:rPr>
            </w:pPr>
          </w:p>
        </w:tc>
      </w:tr>
      <w:tr w:rsidR="00E07E61" w:rsidRPr="006664E0" w14:paraId="539A916D" w14:textId="39DC7A63" w:rsidTr="00E07E61">
        <w:trPr>
          <w:trHeight w:val="255"/>
        </w:trPr>
        <w:tc>
          <w:tcPr>
            <w:tcW w:w="2490" w:type="dxa"/>
            <w:shd w:val="clear" w:color="auto" w:fill="auto"/>
            <w:noWrap/>
            <w:vAlign w:val="bottom"/>
            <w:hideMark/>
          </w:tcPr>
          <w:p w14:paraId="12303A10" w14:textId="77777777" w:rsidR="00E07E61" w:rsidRPr="006664E0" w:rsidRDefault="00E07E61" w:rsidP="006664E0">
            <w:pPr>
              <w:rPr>
                <w:rFonts w:ascii="Calibri" w:eastAsia="Times New Roman" w:hAnsi="Calibri" w:cs="Calibri"/>
                <w:b/>
                <w:bCs/>
                <w:color w:val="000000"/>
                <w:sz w:val="20"/>
                <w:szCs w:val="20"/>
                <w:lang w:val="en-GB" w:eastAsia="en-GB"/>
              </w:rPr>
            </w:pPr>
            <w:r w:rsidRPr="006664E0">
              <w:rPr>
                <w:rFonts w:ascii="Calibri" w:eastAsia="Times New Roman" w:hAnsi="Calibri" w:cs="Calibri"/>
                <w:b/>
                <w:bCs/>
                <w:color w:val="000000"/>
                <w:sz w:val="20"/>
                <w:szCs w:val="20"/>
                <w:lang w:val="en-GB" w:eastAsia="en-GB"/>
              </w:rPr>
              <w:t>2019</w:t>
            </w:r>
          </w:p>
        </w:tc>
        <w:tc>
          <w:tcPr>
            <w:tcW w:w="2055" w:type="dxa"/>
            <w:shd w:val="clear" w:color="auto" w:fill="auto"/>
            <w:noWrap/>
            <w:vAlign w:val="bottom"/>
            <w:hideMark/>
          </w:tcPr>
          <w:p w14:paraId="4EF978C2" w14:textId="77777777" w:rsidR="00E07E61" w:rsidRPr="006664E0" w:rsidRDefault="00E07E61" w:rsidP="006664E0">
            <w:pPr>
              <w:jc w:val="right"/>
              <w:rPr>
                <w:rFonts w:ascii="Calibri" w:eastAsia="Times New Roman" w:hAnsi="Calibri" w:cs="Calibri"/>
                <w:b/>
                <w:bCs/>
                <w:color w:val="000000"/>
                <w:sz w:val="20"/>
                <w:szCs w:val="20"/>
                <w:lang w:val="en-GB" w:eastAsia="en-GB"/>
              </w:rPr>
            </w:pPr>
            <w:r w:rsidRPr="006664E0">
              <w:rPr>
                <w:rFonts w:ascii="Calibri" w:eastAsia="Times New Roman" w:hAnsi="Calibri" w:cs="Calibri"/>
                <w:b/>
                <w:bCs/>
                <w:color w:val="000000"/>
                <w:sz w:val="20"/>
                <w:szCs w:val="20"/>
                <w:lang w:val="en-GB" w:eastAsia="en-GB"/>
              </w:rPr>
              <w:t>88.9%</w:t>
            </w:r>
          </w:p>
        </w:tc>
        <w:tc>
          <w:tcPr>
            <w:tcW w:w="899" w:type="dxa"/>
          </w:tcPr>
          <w:p w14:paraId="5A4FFC55" w14:textId="77777777" w:rsidR="00E07E61" w:rsidRPr="006664E0" w:rsidRDefault="00E07E61" w:rsidP="006664E0">
            <w:pPr>
              <w:jc w:val="right"/>
              <w:rPr>
                <w:rFonts w:ascii="Calibri" w:eastAsia="Times New Roman" w:hAnsi="Calibri" w:cs="Calibri"/>
                <w:b/>
                <w:bCs/>
                <w:color w:val="000000"/>
                <w:sz w:val="20"/>
                <w:szCs w:val="20"/>
                <w:lang w:val="en-GB" w:eastAsia="en-GB"/>
              </w:rPr>
            </w:pPr>
          </w:p>
        </w:tc>
      </w:tr>
      <w:tr w:rsidR="00E07E61" w:rsidRPr="006664E0" w14:paraId="3A89AC9F" w14:textId="499036F3" w:rsidTr="00E07E61">
        <w:trPr>
          <w:trHeight w:val="255"/>
        </w:trPr>
        <w:tc>
          <w:tcPr>
            <w:tcW w:w="2490" w:type="dxa"/>
            <w:shd w:val="clear" w:color="auto" w:fill="auto"/>
            <w:noWrap/>
            <w:vAlign w:val="bottom"/>
            <w:hideMark/>
          </w:tcPr>
          <w:p w14:paraId="6BC9F277" w14:textId="77777777" w:rsidR="00E07E61" w:rsidRPr="006664E0" w:rsidRDefault="00E07E61" w:rsidP="006664E0">
            <w:pPr>
              <w:ind w:firstLineChars="100" w:firstLine="200"/>
              <w:rPr>
                <w:rFonts w:ascii="Calibri" w:eastAsia="Times New Roman" w:hAnsi="Calibri" w:cs="Calibri"/>
                <w:color w:val="000000"/>
                <w:sz w:val="20"/>
                <w:szCs w:val="20"/>
                <w:lang w:val="en-GB" w:eastAsia="en-GB"/>
              </w:rPr>
            </w:pPr>
            <w:r w:rsidRPr="006664E0">
              <w:rPr>
                <w:rFonts w:ascii="Calibri" w:eastAsia="Times New Roman" w:hAnsi="Calibri" w:cs="Calibri"/>
                <w:color w:val="000000"/>
                <w:sz w:val="20"/>
                <w:szCs w:val="20"/>
                <w:lang w:val="en-GB" w:eastAsia="en-GB"/>
              </w:rPr>
              <w:t>M</w:t>
            </w:r>
          </w:p>
        </w:tc>
        <w:tc>
          <w:tcPr>
            <w:tcW w:w="2055" w:type="dxa"/>
            <w:shd w:val="clear" w:color="auto" w:fill="auto"/>
            <w:noWrap/>
            <w:vAlign w:val="bottom"/>
            <w:hideMark/>
          </w:tcPr>
          <w:p w14:paraId="5F4A2566" w14:textId="77777777" w:rsidR="00E07E61" w:rsidRPr="006664E0" w:rsidRDefault="00E07E61" w:rsidP="006664E0">
            <w:pPr>
              <w:jc w:val="right"/>
              <w:rPr>
                <w:rFonts w:ascii="Calibri" w:eastAsia="Times New Roman" w:hAnsi="Calibri" w:cs="Calibri"/>
                <w:color w:val="000000"/>
                <w:sz w:val="20"/>
                <w:szCs w:val="20"/>
                <w:lang w:val="en-GB" w:eastAsia="en-GB"/>
              </w:rPr>
            </w:pPr>
            <w:r w:rsidRPr="006664E0">
              <w:rPr>
                <w:rFonts w:ascii="Calibri" w:eastAsia="Times New Roman" w:hAnsi="Calibri" w:cs="Calibri"/>
                <w:color w:val="000000"/>
                <w:sz w:val="20"/>
                <w:szCs w:val="20"/>
                <w:lang w:val="en-GB" w:eastAsia="en-GB"/>
              </w:rPr>
              <w:t>82.5%</w:t>
            </w:r>
          </w:p>
        </w:tc>
        <w:tc>
          <w:tcPr>
            <w:tcW w:w="899" w:type="dxa"/>
            <w:vMerge w:val="restart"/>
          </w:tcPr>
          <w:p w14:paraId="53C2077F" w14:textId="77777777" w:rsidR="00E07E61" w:rsidRDefault="00E07E61" w:rsidP="006664E0">
            <w:pPr>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8.1pp</w:t>
            </w:r>
          </w:p>
          <w:p w14:paraId="3C98DB99" w14:textId="6367F6EE" w:rsidR="00E07E61" w:rsidRPr="006664E0" w:rsidRDefault="00E07E61" w:rsidP="006664E0">
            <w:pPr>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(female)</w:t>
            </w:r>
          </w:p>
        </w:tc>
      </w:tr>
      <w:tr w:rsidR="00E07E61" w:rsidRPr="006664E0" w14:paraId="15CE4B23" w14:textId="4F2D55D2" w:rsidTr="00E07E61">
        <w:trPr>
          <w:trHeight w:val="255"/>
        </w:trPr>
        <w:tc>
          <w:tcPr>
            <w:tcW w:w="2490" w:type="dxa"/>
            <w:shd w:val="clear" w:color="auto" w:fill="auto"/>
            <w:noWrap/>
            <w:vAlign w:val="bottom"/>
            <w:hideMark/>
          </w:tcPr>
          <w:p w14:paraId="4EB01F2F" w14:textId="77777777" w:rsidR="00E07E61" w:rsidRPr="006664E0" w:rsidRDefault="00E07E61" w:rsidP="006664E0">
            <w:pPr>
              <w:ind w:firstLineChars="100" w:firstLine="200"/>
              <w:rPr>
                <w:rFonts w:ascii="Calibri" w:eastAsia="Times New Roman" w:hAnsi="Calibri" w:cs="Calibri"/>
                <w:color w:val="000000"/>
                <w:sz w:val="20"/>
                <w:szCs w:val="20"/>
                <w:lang w:val="en-GB" w:eastAsia="en-GB"/>
              </w:rPr>
            </w:pPr>
            <w:r w:rsidRPr="006664E0">
              <w:rPr>
                <w:rFonts w:ascii="Calibri" w:eastAsia="Times New Roman" w:hAnsi="Calibri" w:cs="Calibri"/>
                <w:color w:val="000000"/>
                <w:sz w:val="20"/>
                <w:szCs w:val="20"/>
                <w:lang w:val="en-GB" w:eastAsia="en-GB"/>
              </w:rPr>
              <w:t>F</w:t>
            </w:r>
          </w:p>
        </w:tc>
        <w:tc>
          <w:tcPr>
            <w:tcW w:w="2055" w:type="dxa"/>
            <w:shd w:val="clear" w:color="auto" w:fill="auto"/>
            <w:noWrap/>
            <w:vAlign w:val="bottom"/>
            <w:hideMark/>
          </w:tcPr>
          <w:p w14:paraId="379CCF6D" w14:textId="77777777" w:rsidR="00E07E61" w:rsidRPr="006664E0" w:rsidRDefault="00E07E61" w:rsidP="006664E0">
            <w:pPr>
              <w:jc w:val="right"/>
              <w:rPr>
                <w:rFonts w:ascii="Calibri" w:eastAsia="Times New Roman" w:hAnsi="Calibri" w:cs="Calibri"/>
                <w:color w:val="000000"/>
                <w:sz w:val="20"/>
                <w:szCs w:val="20"/>
                <w:lang w:val="en-GB" w:eastAsia="en-GB"/>
              </w:rPr>
            </w:pPr>
            <w:r w:rsidRPr="006664E0">
              <w:rPr>
                <w:rFonts w:ascii="Calibri" w:eastAsia="Times New Roman" w:hAnsi="Calibri" w:cs="Calibri"/>
                <w:color w:val="000000"/>
                <w:sz w:val="20"/>
                <w:szCs w:val="20"/>
                <w:lang w:val="en-GB" w:eastAsia="en-GB"/>
              </w:rPr>
              <w:t>90.6%</w:t>
            </w:r>
          </w:p>
        </w:tc>
        <w:tc>
          <w:tcPr>
            <w:tcW w:w="899" w:type="dxa"/>
            <w:vMerge/>
          </w:tcPr>
          <w:p w14:paraId="19423FF2" w14:textId="77777777" w:rsidR="00E07E61" w:rsidRPr="006664E0" w:rsidRDefault="00E07E61" w:rsidP="006664E0">
            <w:pPr>
              <w:jc w:val="right"/>
              <w:rPr>
                <w:rFonts w:ascii="Calibri" w:eastAsia="Times New Roman" w:hAnsi="Calibri" w:cs="Calibri"/>
                <w:color w:val="000000"/>
                <w:sz w:val="20"/>
                <w:szCs w:val="20"/>
                <w:lang w:val="en-GB" w:eastAsia="en-GB"/>
              </w:rPr>
            </w:pPr>
          </w:p>
        </w:tc>
      </w:tr>
      <w:tr w:rsidR="00E07E61" w:rsidRPr="006664E0" w14:paraId="019EEEAA" w14:textId="1D9BD48C" w:rsidTr="00E07E61">
        <w:trPr>
          <w:trHeight w:val="255"/>
        </w:trPr>
        <w:tc>
          <w:tcPr>
            <w:tcW w:w="2490" w:type="dxa"/>
            <w:shd w:val="clear" w:color="auto" w:fill="auto"/>
            <w:noWrap/>
            <w:vAlign w:val="bottom"/>
            <w:hideMark/>
          </w:tcPr>
          <w:p w14:paraId="26253C95" w14:textId="77777777" w:rsidR="00E07E61" w:rsidRPr="006664E0" w:rsidRDefault="00E07E61" w:rsidP="006664E0">
            <w:pPr>
              <w:rPr>
                <w:rFonts w:ascii="Calibri" w:eastAsia="Times New Roman" w:hAnsi="Calibri" w:cs="Calibri"/>
                <w:b/>
                <w:bCs/>
                <w:color w:val="000000"/>
                <w:sz w:val="20"/>
                <w:szCs w:val="20"/>
                <w:lang w:val="en-GB" w:eastAsia="en-GB"/>
              </w:rPr>
            </w:pPr>
            <w:r w:rsidRPr="006664E0">
              <w:rPr>
                <w:rFonts w:ascii="Calibri" w:eastAsia="Times New Roman" w:hAnsi="Calibri" w:cs="Calibri"/>
                <w:b/>
                <w:bCs/>
                <w:color w:val="000000"/>
                <w:sz w:val="20"/>
                <w:szCs w:val="20"/>
                <w:lang w:val="en-GB" w:eastAsia="en-GB"/>
              </w:rPr>
              <w:t>2020</w:t>
            </w:r>
          </w:p>
        </w:tc>
        <w:tc>
          <w:tcPr>
            <w:tcW w:w="2055" w:type="dxa"/>
            <w:shd w:val="clear" w:color="auto" w:fill="auto"/>
            <w:noWrap/>
            <w:vAlign w:val="bottom"/>
            <w:hideMark/>
          </w:tcPr>
          <w:p w14:paraId="70081873" w14:textId="77777777" w:rsidR="00E07E61" w:rsidRPr="006664E0" w:rsidRDefault="00E07E61" w:rsidP="006664E0">
            <w:pPr>
              <w:jc w:val="right"/>
              <w:rPr>
                <w:rFonts w:ascii="Calibri" w:eastAsia="Times New Roman" w:hAnsi="Calibri" w:cs="Calibri"/>
                <w:b/>
                <w:bCs/>
                <w:color w:val="000000"/>
                <w:sz w:val="20"/>
                <w:szCs w:val="20"/>
                <w:lang w:val="en-GB" w:eastAsia="en-GB"/>
              </w:rPr>
            </w:pPr>
            <w:r w:rsidRPr="006664E0">
              <w:rPr>
                <w:rFonts w:ascii="Calibri" w:eastAsia="Times New Roman" w:hAnsi="Calibri" w:cs="Calibri"/>
                <w:b/>
                <w:bCs/>
                <w:color w:val="000000"/>
                <w:sz w:val="20"/>
                <w:szCs w:val="20"/>
                <w:lang w:val="en-GB" w:eastAsia="en-GB"/>
              </w:rPr>
              <w:t>81.3%</w:t>
            </w:r>
          </w:p>
        </w:tc>
        <w:tc>
          <w:tcPr>
            <w:tcW w:w="899" w:type="dxa"/>
          </w:tcPr>
          <w:p w14:paraId="7E35CA15" w14:textId="77777777" w:rsidR="00E07E61" w:rsidRPr="006664E0" w:rsidRDefault="00E07E61" w:rsidP="006664E0">
            <w:pPr>
              <w:jc w:val="right"/>
              <w:rPr>
                <w:rFonts w:ascii="Calibri" w:eastAsia="Times New Roman" w:hAnsi="Calibri" w:cs="Calibri"/>
                <w:b/>
                <w:bCs/>
                <w:color w:val="000000"/>
                <w:sz w:val="20"/>
                <w:szCs w:val="20"/>
                <w:lang w:val="en-GB" w:eastAsia="en-GB"/>
              </w:rPr>
            </w:pPr>
          </w:p>
        </w:tc>
      </w:tr>
      <w:tr w:rsidR="00E07E61" w:rsidRPr="006664E0" w14:paraId="7C02E35D" w14:textId="709695EA" w:rsidTr="00E07E61">
        <w:trPr>
          <w:trHeight w:val="255"/>
        </w:trPr>
        <w:tc>
          <w:tcPr>
            <w:tcW w:w="2490" w:type="dxa"/>
            <w:shd w:val="clear" w:color="auto" w:fill="auto"/>
            <w:noWrap/>
            <w:vAlign w:val="bottom"/>
            <w:hideMark/>
          </w:tcPr>
          <w:p w14:paraId="49369F0A" w14:textId="77777777" w:rsidR="00E07E61" w:rsidRPr="006664E0" w:rsidRDefault="00E07E61" w:rsidP="006664E0">
            <w:pPr>
              <w:ind w:firstLineChars="100" w:firstLine="200"/>
              <w:rPr>
                <w:rFonts w:ascii="Calibri" w:eastAsia="Times New Roman" w:hAnsi="Calibri" w:cs="Calibri"/>
                <w:color w:val="000000"/>
                <w:sz w:val="20"/>
                <w:szCs w:val="20"/>
                <w:lang w:val="en-GB" w:eastAsia="en-GB"/>
              </w:rPr>
            </w:pPr>
            <w:r w:rsidRPr="006664E0">
              <w:rPr>
                <w:rFonts w:ascii="Calibri" w:eastAsia="Times New Roman" w:hAnsi="Calibri" w:cs="Calibri"/>
                <w:color w:val="000000"/>
                <w:sz w:val="20"/>
                <w:szCs w:val="20"/>
                <w:lang w:val="en-GB" w:eastAsia="en-GB"/>
              </w:rPr>
              <w:t>M</w:t>
            </w:r>
          </w:p>
        </w:tc>
        <w:tc>
          <w:tcPr>
            <w:tcW w:w="2055" w:type="dxa"/>
            <w:shd w:val="clear" w:color="auto" w:fill="auto"/>
            <w:noWrap/>
            <w:vAlign w:val="bottom"/>
            <w:hideMark/>
          </w:tcPr>
          <w:p w14:paraId="173F8CA2" w14:textId="77777777" w:rsidR="00E07E61" w:rsidRPr="006664E0" w:rsidRDefault="00E07E61" w:rsidP="006664E0">
            <w:pPr>
              <w:jc w:val="right"/>
              <w:rPr>
                <w:rFonts w:ascii="Calibri" w:eastAsia="Times New Roman" w:hAnsi="Calibri" w:cs="Calibri"/>
                <w:color w:val="000000"/>
                <w:sz w:val="20"/>
                <w:szCs w:val="20"/>
                <w:lang w:val="en-GB" w:eastAsia="en-GB"/>
              </w:rPr>
            </w:pPr>
            <w:r w:rsidRPr="006664E0">
              <w:rPr>
                <w:rFonts w:ascii="Calibri" w:eastAsia="Times New Roman" w:hAnsi="Calibri" w:cs="Calibri"/>
                <w:color w:val="000000"/>
                <w:sz w:val="20"/>
                <w:szCs w:val="20"/>
                <w:lang w:val="en-GB" w:eastAsia="en-GB"/>
              </w:rPr>
              <w:t>76.0%</w:t>
            </w:r>
          </w:p>
        </w:tc>
        <w:tc>
          <w:tcPr>
            <w:tcW w:w="899" w:type="dxa"/>
            <w:vMerge w:val="restart"/>
          </w:tcPr>
          <w:p w14:paraId="043D214E" w14:textId="77777777" w:rsidR="00E07E61" w:rsidRDefault="00E07E61" w:rsidP="006664E0">
            <w:pPr>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6.1pp</w:t>
            </w:r>
          </w:p>
          <w:p w14:paraId="5C022FD0" w14:textId="7209C69E" w:rsidR="00E07E61" w:rsidRPr="006664E0" w:rsidRDefault="00E07E61" w:rsidP="006664E0">
            <w:pPr>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(female)</w:t>
            </w:r>
          </w:p>
        </w:tc>
      </w:tr>
      <w:tr w:rsidR="00E07E61" w:rsidRPr="006664E0" w14:paraId="77FB8A7D" w14:textId="5AF11780" w:rsidTr="00E07E61">
        <w:trPr>
          <w:trHeight w:val="255"/>
        </w:trPr>
        <w:tc>
          <w:tcPr>
            <w:tcW w:w="2490" w:type="dxa"/>
            <w:shd w:val="clear" w:color="auto" w:fill="auto"/>
            <w:noWrap/>
            <w:vAlign w:val="bottom"/>
            <w:hideMark/>
          </w:tcPr>
          <w:p w14:paraId="15D94FB0" w14:textId="77777777" w:rsidR="00E07E61" w:rsidRPr="006664E0" w:rsidRDefault="00E07E61" w:rsidP="006664E0">
            <w:pPr>
              <w:ind w:firstLineChars="100" w:firstLine="200"/>
              <w:rPr>
                <w:rFonts w:ascii="Calibri" w:eastAsia="Times New Roman" w:hAnsi="Calibri" w:cs="Calibri"/>
                <w:color w:val="000000"/>
                <w:sz w:val="20"/>
                <w:szCs w:val="20"/>
                <w:lang w:val="en-GB" w:eastAsia="en-GB"/>
              </w:rPr>
            </w:pPr>
            <w:r w:rsidRPr="006664E0">
              <w:rPr>
                <w:rFonts w:ascii="Calibri" w:eastAsia="Times New Roman" w:hAnsi="Calibri" w:cs="Calibri"/>
                <w:color w:val="000000"/>
                <w:sz w:val="20"/>
                <w:szCs w:val="20"/>
                <w:lang w:val="en-GB" w:eastAsia="en-GB"/>
              </w:rPr>
              <w:t>F</w:t>
            </w:r>
          </w:p>
        </w:tc>
        <w:tc>
          <w:tcPr>
            <w:tcW w:w="2055" w:type="dxa"/>
            <w:shd w:val="clear" w:color="auto" w:fill="auto"/>
            <w:noWrap/>
            <w:vAlign w:val="bottom"/>
            <w:hideMark/>
          </w:tcPr>
          <w:p w14:paraId="58B3777B" w14:textId="77777777" w:rsidR="00E07E61" w:rsidRPr="006664E0" w:rsidRDefault="00E07E61" w:rsidP="006664E0">
            <w:pPr>
              <w:jc w:val="right"/>
              <w:rPr>
                <w:rFonts w:ascii="Calibri" w:eastAsia="Times New Roman" w:hAnsi="Calibri" w:cs="Calibri"/>
                <w:color w:val="000000"/>
                <w:sz w:val="20"/>
                <w:szCs w:val="20"/>
                <w:lang w:val="en-GB" w:eastAsia="en-GB"/>
              </w:rPr>
            </w:pPr>
            <w:r w:rsidRPr="006664E0">
              <w:rPr>
                <w:rFonts w:ascii="Calibri" w:eastAsia="Times New Roman" w:hAnsi="Calibri" w:cs="Calibri"/>
                <w:color w:val="000000"/>
                <w:sz w:val="20"/>
                <w:szCs w:val="20"/>
                <w:lang w:val="en-GB" w:eastAsia="en-GB"/>
              </w:rPr>
              <w:t>82.1%</w:t>
            </w:r>
          </w:p>
        </w:tc>
        <w:tc>
          <w:tcPr>
            <w:tcW w:w="899" w:type="dxa"/>
            <w:vMerge/>
          </w:tcPr>
          <w:p w14:paraId="6E1F7AA4" w14:textId="77777777" w:rsidR="00E07E61" w:rsidRPr="006664E0" w:rsidRDefault="00E07E61" w:rsidP="006664E0">
            <w:pPr>
              <w:jc w:val="right"/>
              <w:rPr>
                <w:rFonts w:ascii="Calibri" w:eastAsia="Times New Roman" w:hAnsi="Calibri" w:cs="Calibri"/>
                <w:color w:val="000000"/>
                <w:sz w:val="20"/>
                <w:szCs w:val="20"/>
                <w:lang w:val="en-GB" w:eastAsia="en-GB"/>
              </w:rPr>
            </w:pPr>
          </w:p>
        </w:tc>
      </w:tr>
      <w:tr w:rsidR="00E07E61" w:rsidRPr="006664E0" w14:paraId="6151BE8F" w14:textId="48B0CA0F" w:rsidTr="00E07E61">
        <w:trPr>
          <w:trHeight w:val="255"/>
        </w:trPr>
        <w:tc>
          <w:tcPr>
            <w:tcW w:w="2490" w:type="dxa"/>
            <w:shd w:val="clear" w:color="DDEBF7" w:fill="DDEBF7"/>
            <w:noWrap/>
            <w:vAlign w:val="bottom"/>
            <w:hideMark/>
          </w:tcPr>
          <w:p w14:paraId="07FCD154" w14:textId="77777777" w:rsidR="00E07E61" w:rsidRPr="006664E0" w:rsidRDefault="00E07E61" w:rsidP="006664E0">
            <w:pPr>
              <w:rPr>
                <w:rFonts w:ascii="Calibri" w:eastAsia="Times New Roman" w:hAnsi="Calibri" w:cs="Calibri"/>
                <w:b/>
                <w:bCs/>
                <w:color w:val="000000"/>
                <w:sz w:val="20"/>
                <w:szCs w:val="20"/>
                <w:lang w:val="en-GB" w:eastAsia="en-GB"/>
              </w:rPr>
            </w:pPr>
            <w:r w:rsidRPr="006664E0">
              <w:rPr>
                <w:rFonts w:ascii="Calibri" w:eastAsia="Times New Roman" w:hAnsi="Calibri" w:cs="Calibri"/>
                <w:b/>
                <w:bCs/>
                <w:color w:val="000000"/>
                <w:sz w:val="20"/>
                <w:szCs w:val="20"/>
                <w:lang w:val="en-GB" w:eastAsia="en-GB"/>
              </w:rPr>
              <w:t>Grand Total</w:t>
            </w:r>
          </w:p>
        </w:tc>
        <w:tc>
          <w:tcPr>
            <w:tcW w:w="2055" w:type="dxa"/>
            <w:shd w:val="clear" w:color="DDEBF7" w:fill="DDEBF7"/>
            <w:noWrap/>
            <w:vAlign w:val="bottom"/>
            <w:hideMark/>
          </w:tcPr>
          <w:p w14:paraId="610A404D" w14:textId="77777777" w:rsidR="00E07E61" w:rsidRPr="006664E0" w:rsidRDefault="00E07E61" w:rsidP="006664E0">
            <w:pPr>
              <w:jc w:val="right"/>
              <w:rPr>
                <w:rFonts w:ascii="Calibri" w:eastAsia="Times New Roman" w:hAnsi="Calibri" w:cs="Calibri"/>
                <w:b/>
                <w:bCs/>
                <w:color w:val="000000"/>
                <w:sz w:val="20"/>
                <w:szCs w:val="20"/>
                <w:lang w:val="en-GB" w:eastAsia="en-GB"/>
              </w:rPr>
            </w:pPr>
            <w:r w:rsidRPr="006664E0">
              <w:rPr>
                <w:rFonts w:ascii="Calibri" w:eastAsia="Times New Roman" w:hAnsi="Calibri" w:cs="Calibri"/>
                <w:b/>
                <w:bCs/>
                <w:color w:val="000000"/>
                <w:sz w:val="20"/>
                <w:szCs w:val="20"/>
                <w:lang w:val="en-GB" w:eastAsia="en-GB"/>
              </w:rPr>
              <w:t>85.9%</w:t>
            </w:r>
          </w:p>
        </w:tc>
        <w:tc>
          <w:tcPr>
            <w:tcW w:w="899" w:type="dxa"/>
            <w:shd w:val="clear" w:color="DDEBF7" w:fill="DDEBF7"/>
          </w:tcPr>
          <w:p w14:paraId="41446B41" w14:textId="77777777" w:rsidR="00E07E61" w:rsidRPr="006664E0" w:rsidRDefault="00E07E61" w:rsidP="006664E0">
            <w:pPr>
              <w:jc w:val="right"/>
              <w:rPr>
                <w:rFonts w:ascii="Calibri" w:eastAsia="Times New Roman" w:hAnsi="Calibri" w:cs="Calibri"/>
                <w:b/>
                <w:bCs/>
                <w:color w:val="000000"/>
                <w:sz w:val="20"/>
                <w:szCs w:val="20"/>
                <w:lang w:val="en-GB" w:eastAsia="en-GB"/>
              </w:rPr>
            </w:pPr>
          </w:p>
        </w:tc>
      </w:tr>
    </w:tbl>
    <w:p w14:paraId="5180A525" w14:textId="77777777" w:rsidR="00E07E61" w:rsidRDefault="00E07E61" w:rsidP="00E07E61">
      <w:pPr>
        <w:rPr>
          <w:i/>
          <w:sz w:val="18"/>
        </w:rPr>
      </w:pPr>
      <w:r w:rsidRPr="000638BC">
        <w:rPr>
          <w:i/>
          <w:sz w:val="18"/>
        </w:rPr>
        <w:t>(WUC Retention and Progression report)</w:t>
      </w:r>
    </w:p>
    <w:p w14:paraId="2CD4F20F" w14:textId="61D6F691" w:rsidR="008C4347" w:rsidRDefault="008C4347" w:rsidP="007912A4">
      <w:pPr>
        <w:rPr>
          <w:color w:val="808080" w:themeColor="background1" w:themeShade="80"/>
        </w:rPr>
      </w:pPr>
    </w:p>
    <w:p w14:paraId="19E241C7" w14:textId="5FD5356B" w:rsidR="008C4347" w:rsidRPr="0030454E" w:rsidRDefault="007912A4" w:rsidP="008C4347">
      <w:r w:rsidRPr="0030454E">
        <w:t>UK/FT/Degree (Incl. Integrated Masters): Ethnicity</w:t>
      </w:r>
    </w:p>
    <w:tbl>
      <w:tblPr>
        <w:tblW w:w="552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69"/>
        <w:gridCol w:w="1354"/>
        <w:gridCol w:w="1701"/>
      </w:tblGrid>
      <w:tr w:rsidR="00451B0F" w:rsidRPr="00451B0F" w14:paraId="26841820" w14:textId="3849E8E2" w:rsidTr="00451B0F">
        <w:trPr>
          <w:trHeight w:val="255"/>
        </w:trPr>
        <w:tc>
          <w:tcPr>
            <w:tcW w:w="2469" w:type="dxa"/>
            <w:shd w:val="clear" w:color="DDEBF7" w:fill="DDEBF7"/>
            <w:noWrap/>
            <w:vAlign w:val="bottom"/>
            <w:hideMark/>
          </w:tcPr>
          <w:p w14:paraId="6EF0EECE" w14:textId="0ACBD82F" w:rsidR="00451B0F" w:rsidRPr="00451B0F" w:rsidRDefault="00451B0F" w:rsidP="00451B0F">
            <w:pPr>
              <w:rPr>
                <w:rFonts w:ascii="Calibri" w:eastAsia="Times New Roman" w:hAnsi="Calibri" w:cs="Calibri"/>
                <w:b/>
                <w:bCs/>
                <w:color w:val="000000"/>
                <w:sz w:val="20"/>
                <w:szCs w:val="20"/>
                <w:lang w:val="en-GB" w:eastAsia="en-GB"/>
              </w:rPr>
            </w:pPr>
            <w:r w:rsidRPr="00CD019E">
              <w:rPr>
                <w:rFonts w:ascii="Calibri" w:eastAsia="Times New Roman" w:hAnsi="Calibri" w:cs="Calibri"/>
                <w:b/>
                <w:bCs/>
                <w:color w:val="000000"/>
                <w:sz w:val="18"/>
                <w:szCs w:val="18"/>
                <w:lang w:eastAsia="en-GB"/>
              </w:rPr>
              <w:t>Academic year</w:t>
            </w:r>
            <w:r>
              <w:rPr>
                <w:rFonts w:ascii="Calibri" w:eastAsia="Times New Roman" w:hAnsi="Calibri" w:cs="Calibri"/>
                <w:b/>
                <w:bCs/>
                <w:color w:val="000000"/>
                <w:sz w:val="18"/>
                <w:szCs w:val="18"/>
                <w:lang w:eastAsia="en-GB"/>
              </w:rPr>
              <w:t xml:space="preserve"> started</w:t>
            </w:r>
            <w:r w:rsidRPr="00CD019E">
              <w:rPr>
                <w:rFonts w:ascii="Calibri" w:eastAsia="Times New Roman" w:hAnsi="Calibri" w:cs="Calibri"/>
                <w:b/>
                <w:bCs/>
                <w:color w:val="000000"/>
                <w:sz w:val="18"/>
                <w:szCs w:val="18"/>
                <w:lang w:eastAsia="en-GB"/>
              </w:rPr>
              <w:t>/</w:t>
            </w:r>
            <w:r>
              <w:rPr>
                <w:rFonts w:ascii="Calibri" w:eastAsia="Times New Roman" w:hAnsi="Calibri" w:cs="Calibri"/>
                <w:b/>
                <w:bCs/>
                <w:color w:val="000000"/>
                <w:sz w:val="18"/>
                <w:szCs w:val="18"/>
                <w:lang w:eastAsia="en-GB"/>
              </w:rPr>
              <w:t>broad ethnic group</w:t>
            </w:r>
          </w:p>
        </w:tc>
        <w:tc>
          <w:tcPr>
            <w:tcW w:w="1354" w:type="dxa"/>
            <w:shd w:val="clear" w:color="DDEBF7" w:fill="DDEBF7"/>
            <w:noWrap/>
            <w:vAlign w:val="bottom"/>
            <w:hideMark/>
          </w:tcPr>
          <w:p w14:paraId="5056A1A5" w14:textId="77777777" w:rsidR="00451B0F" w:rsidRPr="00451B0F" w:rsidRDefault="00451B0F" w:rsidP="00451B0F">
            <w:pPr>
              <w:rPr>
                <w:rFonts w:ascii="Calibri" w:eastAsia="Times New Roman" w:hAnsi="Calibri" w:cs="Calibri"/>
                <w:b/>
                <w:bCs/>
                <w:color w:val="000000"/>
                <w:sz w:val="20"/>
                <w:szCs w:val="20"/>
                <w:lang w:val="en-GB" w:eastAsia="en-GB"/>
              </w:rPr>
            </w:pPr>
            <w:r w:rsidRPr="00451B0F">
              <w:rPr>
                <w:rFonts w:ascii="Calibri" w:eastAsia="Times New Roman" w:hAnsi="Calibri" w:cs="Calibri"/>
                <w:b/>
                <w:bCs/>
                <w:color w:val="000000"/>
                <w:sz w:val="20"/>
                <w:szCs w:val="20"/>
                <w:lang w:val="en-GB" w:eastAsia="en-GB"/>
              </w:rPr>
              <w:t>% Continued or qualified</w:t>
            </w:r>
          </w:p>
        </w:tc>
        <w:tc>
          <w:tcPr>
            <w:tcW w:w="1701" w:type="dxa"/>
            <w:shd w:val="clear" w:color="DDEBF7" w:fill="DDEBF7"/>
          </w:tcPr>
          <w:p w14:paraId="0677FE72" w14:textId="5C5467C3" w:rsidR="00451B0F" w:rsidRPr="00451B0F" w:rsidRDefault="00451B0F" w:rsidP="00451B0F">
            <w:pP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Gap</w:t>
            </w:r>
          </w:p>
        </w:tc>
      </w:tr>
      <w:tr w:rsidR="00451B0F" w:rsidRPr="00451B0F" w14:paraId="6907FAFD" w14:textId="446914CF" w:rsidTr="00451B0F">
        <w:trPr>
          <w:trHeight w:val="255"/>
        </w:trPr>
        <w:tc>
          <w:tcPr>
            <w:tcW w:w="2469" w:type="dxa"/>
            <w:shd w:val="clear" w:color="auto" w:fill="auto"/>
            <w:noWrap/>
            <w:vAlign w:val="bottom"/>
            <w:hideMark/>
          </w:tcPr>
          <w:p w14:paraId="349E4DA8" w14:textId="77777777" w:rsidR="00451B0F" w:rsidRPr="00451B0F" w:rsidRDefault="00451B0F" w:rsidP="00451B0F">
            <w:pPr>
              <w:rPr>
                <w:rFonts w:ascii="Calibri" w:eastAsia="Times New Roman" w:hAnsi="Calibri" w:cs="Calibri"/>
                <w:b/>
                <w:bCs/>
                <w:color w:val="000000"/>
                <w:sz w:val="20"/>
                <w:szCs w:val="20"/>
                <w:lang w:val="en-GB" w:eastAsia="en-GB"/>
              </w:rPr>
            </w:pPr>
            <w:r w:rsidRPr="00451B0F">
              <w:rPr>
                <w:rFonts w:ascii="Calibri" w:eastAsia="Times New Roman" w:hAnsi="Calibri" w:cs="Calibri"/>
                <w:b/>
                <w:bCs/>
                <w:color w:val="000000"/>
                <w:sz w:val="20"/>
                <w:szCs w:val="20"/>
                <w:lang w:val="en-GB" w:eastAsia="en-GB"/>
              </w:rPr>
              <w:t>2018</w:t>
            </w:r>
          </w:p>
        </w:tc>
        <w:tc>
          <w:tcPr>
            <w:tcW w:w="1354" w:type="dxa"/>
            <w:shd w:val="clear" w:color="auto" w:fill="auto"/>
            <w:noWrap/>
            <w:vAlign w:val="bottom"/>
            <w:hideMark/>
          </w:tcPr>
          <w:p w14:paraId="7B78EC23" w14:textId="77777777" w:rsidR="00451B0F" w:rsidRPr="00451B0F" w:rsidRDefault="00451B0F" w:rsidP="00451B0F">
            <w:pPr>
              <w:jc w:val="right"/>
              <w:rPr>
                <w:rFonts w:ascii="Calibri" w:eastAsia="Times New Roman" w:hAnsi="Calibri" w:cs="Calibri"/>
                <w:b/>
                <w:bCs/>
                <w:color w:val="000000"/>
                <w:sz w:val="20"/>
                <w:szCs w:val="20"/>
                <w:lang w:val="en-GB" w:eastAsia="en-GB"/>
              </w:rPr>
            </w:pPr>
            <w:r w:rsidRPr="00451B0F">
              <w:rPr>
                <w:rFonts w:ascii="Calibri" w:eastAsia="Times New Roman" w:hAnsi="Calibri" w:cs="Calibri"/>
                <w:b/>
                <w:bCs/>
                <w:color w:val="000000"/>
                <w:sz w:val="20"/>
                <w:szCs w:val="20"/>
                <w:lang w:val="en-GB" w:eastAsia="en-GB"/>
              </w:rPr>
              <w:t>87.5%</w:t>
            </w:r>
          </w:p>
        </w:tc>
        <w:tc>
          <w:tcPr>
            <w:tcW w:w="1701" w:type="dxa"/>
          </w:tcPr>
          <w:p w14:paraId="0E502849" w14:textId="77777777" w:rsidR="00451B0F" w:rsidRPr="00451B0F" w:rsidRDefault="00451B0F" w:rsidP="00451B0F">
            <w:pPr>
              <w:jc w:val="right"/>
              <w:rPr>
                <w:rFonts w:ascii="Calibri" w:eastAsia="Times New Roman" w:hAnsi="Calibri" w:cs="Calibri"/>
                <w:b/>
                <w:bCs/>
                <w:color w:val="000000"/>
                <w:sz w:val="20"/>
                <w:szCs w:val="20"/>
                <w:lang w:val="en-GB" w:eastAsia="en-GB"/>
              </w:rPr>
            </w:pPr>
          </w:p>
        </w:tc>
      </w:tr>
      <w:tr w:rsidR="00451B0F" w:rsidRPr="00451B0F" w14:paraId="51B3CB32" w14:textId="34263F41" w:rsidTr="0030454E">
        <w:trPr>
          <w:trHeight w:val="255"/>
        </w:trPr>
        <w:tc>
          <w:tcPr>
            <w:tcW w:w="2469" w:type="dxa"/>
            <w:shd w:val="clear" w:color="auto" w:fill="auto"/>
            <w:noWrap/>
            <w:vAlign w:val="bottom"/>
            <w:hideMark/>
          </w:tcPr>
          <w:p w14:paraId="7234BAE9" w14:textId="77777777" w:rsidR="00451B0F" w:rsidRPr="00451B0F" w:rsidRDefault="00451B0F" w:rsidP="00451B0F">
            <w:pPr>
              <w:ind w:firstLineChars="100" w:firstLine="200"/>
              <w:rPr>
                <w:rFonts w:ascii="Calibri" w:eastAsia="Times New Roman" w:hAnsi="Calibri" w:cs="Calibri"/>
                <w:color w:val="000000"/>
                <w:sz w:val="20"/>
                <w:szCs w:val="20"/>
                <w:lang w:val="en-GB" w:eastAsia="en-GB"/>
              </w:rPr>
            </w:pPr>
            <w:r w:rsidRPr="00451B0F">
              <w:rPr>
                <w:rFonts w:ascii="Calibri" w:eastAsia="Times New Roman" w:hAnsi="Calibri" w:cs="Calibri"/>
                <w:color w:val="000000"/>
                <w:sz w:val="20"/>
                <w:szCs w:val="20"/>
                <w:lang w:val="en-GB" w:eastAsia="en-GB"/>
              </w:rPr>
              <w:t>BAME</w:t>
            </w:r>
          </w:p>
        </w:tc>
        <w:tc>
          <w:tcPr>
            <w:tcW w:w="1354" w:type="dxa"/>
            <w:shd w:val="clear" w:color="auto" w:fill="auto"/>
            <w:noWrap/>
            <w:vAlign w:val="bottom"/>
            <w:hideMark/>
          </w:tcPr>
          <w:p w14:paraId="77534CBC" w14:textId="77777777" w:rsidR="00451B0F" w:rsidRPr="00451B0F" w:rsidRDefault="00451B0F" w:rsidP="00451B0F">
            <w:pPr>
              <w:jc w:val="right"/>
              <w:rPr>
                <w:rFonts w:ascii="Calibri" w:eastAsia="Times New Roman" w:hAnsi="Calibri" w:cs="Calibri"/>
                <w:color w:val="000000"/>
                <w:sz w:val="20"/>
                <w:szCs w:val="20"/>
                <w:lang w:val="en-GB" w:eastAsia="en-GB"/>
              </w:rPr>
            </w:pPr>
            <w:r w:rsidRPr="00451B0F">
              <w:rPr>
                <w:rFonts w:ascii="Calibri" w:eastAsia="Times New Roman" w:hAnsi="Calibri" w:cs="Calibri"/>
                <w:color w:val="000000"/>
                <w:sz w:val="20"/>
                <w:szCs w:val="20"/>
                <w:lang w:val="en-GB" w:eastAsia="en-GB"/>
              </w:rPr>
              <w:t>62.5%</w:t>
            </w:r>
          </w:p>
        </w:tc>
        <w:tc>
          <w:tcPr>
            <w:tcW w:w="1701" w:type="dxa"/>
            <w:vMerge w:val="restart"/>
            <w:shd w:val="clear" w:color="auto" w:fill="auto"/>
          </w:tcPr>
          <w:p w14:paraId="245EB0AE" w14:textId="77777777" w:rsidR="00451B0F" w:rsidRDefault="00451B0F" w:rsidP="00451B0F">
            <w:pPr>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26.3pp</w:t>
            </w:r>
          </w:p>
          <w:p w14:paraId="3A556613" w14:textId="3C00F10C" w:rsidR="00451B0F" w:rsidRPr="00451B0F" w:rsidRDefault="00451B0F" w:rsidP="00451B0F">
            <w:pPr>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(white students)</w:t>
            </w:r>
          </w:p>
        </w:tc>
      </w:tr>
      <w:tr w:rsidR="00451B0F" w:rsidRPr="00451B0F" w14:paraId="6099A749" w14:textId="7939A8FC" w:rsidTr="00451B0F">
        <w:trPr>
          <w:trHeight w:val="255"/>
        </w:trPr>
        <w:tc>
          <w:tcPr>
            <w:tcW w:w="2469" w:type="dxa"/>
            <w:shd w:val="clear" w:color="auto" w:fill="auto"/>
            <w:noWrap/>
            <w:vAlign w:val="bottom"/>
            <w:hideMark/>
          </w:tcPr>
          <w:p w14:paraId="79872396" w14:textId="77777777" w:rsidR="00451B0F" w:rsidRPr="00451B0F" w:rsidRDefault="00451B0F" w:rsidP="00451B0F">
            <w:pPr>
              <w:ind w:firstLineChars="100" w:firstLine="200"/>
              <w:rPr>
                <w:rFonts w:ascii="Calibri" w:eastAsia="Times New Roman" w:hAnsi="Calibri" w:cs="Calibri"/>
                <w:color w:val="000000"/>
                <w:sz w:val="20"/>
                <w:szCs w:val="20"/>
                <w:lang w:val="en-GB" w:eastAsia="en-GB"/>
              </w:rPr>
            </w:pPr>
            <w:r w:rsidRPr="00451B0F">
              <w:rPr>
                <w:rFonts w:ascii="Calibri" w:eastAsia="Times New Roman" w:hAnsi="Calibri" w:cs="Calibri"/>
                <w:color w:val="000000"/>
                <w:sz w:val="20"/>
                <w:szCs w:val="20"/>
                <w:lang w:val="en-GB" w:eastAsia="en-GB"/>
              </w:rPr>
              <w:t>White</w:t>
            </w:r>
          </w:p>
        </w:tc>
        <w:tc>
          <w:tcPr>
            <w:tcW w:w="1354" w:type="dxa"/>
            <w:shd w:val="clear" w:color="auto" w:fill="auto"/>
            <w:noWrap/>
            <w:vAlign w:val="bottom"/>
            <w:hideMark/>
          </w:tcPr>
          <w:p w14:paraId="6BB6D86C" w14:textId="77777777" w:rsidR="00451B0F" w:rsidRPr="00451B0F" w:rsidRDefault="00451B0F" w:rsidP="00451B0F">
            <w:pPr>
              <w:jc w:val="right"/>
              <w:rPr>
                <w:rFonts w:ascii="Calibri" w:eastAsia="Times New Roman" w:hAnsi="Calibri" w:cs="Calibri"/>
                <w:color w:val="000000"/>
                <w:sz w:val="20"/>
                <w:szCs w:val="20"/>
                <w:lang w:val="en-GB" w:eastAsia="en-GB"/>
              </w:rPr>
            </w:pPr>
            <w:r w:rsidRPr="00451B0F">
              <w:rPr>
                <w:rFonts w:ascii="Calibri" w:eastAsia="Times New Roman" w:hAnsi="Calibri" w:cs="Calibri"/>
                <w:color w:val="000000"/>
                <w:sz w:val="20"/>
                <w:szCs w:val="20"/>
                <w:lang w:val="en-GB" w:eastAsia="en-GB"/>
              </w:rPr>
              <w:t>88.8%</w:t>
            </w:r>
          </w:p>
        </w:tc>
        <w:tc>
          <w:tcPr>
            <w:tcW w:w="1701" w:type="dxa"/>
            <w:vMerge/>
            <w:shd w:val="clear" w:color="auto" w:fill="auto"/>
          </w:tcPr>
          <w:p w14:paraId="3414D3B1" w14:textId="77777777" w:rsidR="00451B0F" w:rsidRPr="00451B0F" w:rsidRDefault="00451B0F" w:rsidP="00451B0F">
            <w:pPr>
              <w:jc w:val="right"/>
              <w:rPr>
                <w:rFonts w:ascii="Calibri" w:eastAsia="Times New Roman" w:hAnsi="Calibri" w:cs="Calibri"/>
                <w:color w:val="000000"/>
                <w:sz w:val="20"/>
                <w:szCs w:val="20"/>
                <w:lang w:val="en-GB" w:eastAsia="en-GB"/>
              </w:rPr>
            </w:pPr>
          </w:p>
        </w:tc>
      </w:tr>
      <w:tr w:rsidR="00451B0F" w:rsidRPr="00451B0F" w14:paraId="59F9019E" w14:textId="1E0A08CA" w:rsidTr="00451B0F">
        <w:trPr>
          <w:trHeight w:val="255"/>
        </w:trPr>
        <w:tc>
          <w:tcPr>
            <w:tcW w:w="2469" w:type="dxa"/>
            <w:shd w:val="clear" w:color="auto" w:fill="auto"/>
            <w:noWrap/>
            <w:vAlign w:val="bottom"/>
            <w:hideMark/>
          </w:tcPr>
          <w:p w14:paraId="01B385B2" w14:textId="77777777" w:rsidR="00451B0F" w:rsidRPr="00451B0F" w:rsidRDefault="00451B0F" w:rsidP="00451B0F">
            <w:pPr>
              <w:rPr>
                <w:rFonts w:ascii="Calibri" w:eastAsia="Times New Roman" w:hAnsi="Calibri" w:cs="Calibri"/>
                <w:b/>
                <w:bCs/>
                <w:color w:val="000000"/>
                <w:sz w:val="20"/>
                <w:szCs w:val="20"/>
                <w:lang w:val="en-GB" w:eastAsia="en-GB"/>
              </w:rPr>
            </w:pPr>
            <w:r w:rsidRPr="00451B0F">
              <w:rPr>
                <w:rFonts w:ascii="Calibri" w:eastAsia="Times New Roman" w:hAnsi="Calibri" w:cs="Calibri"/>
                <w:b/>
                <w:bCs/>
                <w:color w:val="000000"/>
                <w:sz w:val="20"/>
                <w:szCs w:val="20"/>
                <w:lang w:val="en-GB" w:eastAsia="en-GB"/>
              </w:rPr>
              <w:t>2019</w:t>
            </w:r>
          </w:p>
        </w:tc>
        <w:tc>
          <w:tcPr>
            <w:tcW w:w="1354" w:type="dxa"/>
            <w:shd w:val="clear" w:color="auto" w:fill="auto"/>
            <w:noWrap/>
            <w:vAlign w:val="bottom"/>
            <w:hideMark/>
          </w:tcPr>
          <w:p w14:paraId="6C2EC99A" w14:textId="77777777" w:rsidR="00451B0F" w:rsidRPr="00451B0F" w:rsidRDefault="00451B0F" w:rsidP="00451B0F">
            <w:pPr>
              <w:jc w:val="right"/>
              <w:rPr>
                <w:rFonts w:ascii="Calibri" w:eastAsia="Times New Roman" w:hAnsi="Calibri" w:cs="Calibri"/>
                <w:b/>
                <w:bCs/>
                <w:color w:val="000000"/>
                <w:sz w:val="20"/>
                <w:szCs w:val="20"/>
                <w:lang w:val="en-GB" w:eastAsia="en-GB"/>
              </w:rPr>
            </w:pPr>
            <w:r w:rsidRPr="00451B0F">
              <w:rPr>
                <w:rFonts w:ascii="Calibri" w:eastAsia="Times New Roman" w:hAnsi="Calibri" w:cs="Calibri"/>
                <w:b/>
                <w:bCs/>
                <w:color w:val="000000"/>
                <w:sz w:val="20"/>
                <w:szCs w:val="20"/>
                <w:lang w:val="en-GB" w:eastAsia="en-GB"/>
              </w:rPr>
              <w:t>88.9%</w:t>
            </w:r>
          </w:p>
        </w:tc>
        <w:tc>
          <w:tcPr>
            <w:tcW w:w="1701" w:type="dxa"/>
          </w:tcPr>
          <w:p w14:paraId="01FFFEE9" w14:textId="77777777" w:rsidR="00451B0F" w:rsidRPr="00451B0F" w:rsidRDefault="00451B0F" w:rsidP="00451B0F">
            <w:pPr>
              <w:jc w:val="right"/>
              <w:rPr>
                <w:rFonts w:ascii="Calibri" w:eastAsia="Times New Roman" w:hAnsi="Calibri" w:cs="Calibri"/>
                <w:b/>
                <w:bCs/>
                <w:color w:val="000000"/>
                <w:sz w:val="20"/>
                <w:szCs w:val="20"/>
                <w:lang w:val="en-GB" w:eastAsia="en-GB"/>
              </w:rPr>
            </w:pPr>
          </w:p>
        </w:tc>
      </w:tr>
      <w:tr w:rsidR="00451B0F" w:rsidRPr="00451B0F" w14:paraId="0E76EBEF" w14:textId="54E2D5BC" w:rsidTr="0030454E">
        <w:trPr>
          <w:trHeight w:val="255"/>
        </w:trPr>
        <w:tc>
          <w:tcPr>
            <w:tcW w:w="2469" w:type="dxa"/>
            <w:shd w:val="clear" w:color="auto" w:fill="auto"/>
            <w:noWrap/>
            <w:vAlign w:val="bottom"/>
            <w:hideMark/>
          </w:tcPr>
          <w:p w14:paraId="40C00129" w14:textId="77777777" w:rsidR="00451B0F" w:rsidRPr="00451B0F" w:rsidRDefault="00451B0F" w:rsidP="00451B0F">
            <w:pPr>
              <w:ind w:firstLineChars="100" w:firstLine="200"/>
              <w:rPr>
                <w:rFonts w:ascii="Calibri" w:eastAsia="Times New Roman" w:hAnsi="Calibri" w:cs="Calibri"/>
                <w:color w:val="000000"/>
                <w:sz w:val="20"/>
                <w:szCs w:val="20"/>
                <w:lang w:val="en-GB" w:eastAsia="en-GB"/>
              </w:rPr>
            </w:pPr>
            <w:r w:rsidRPr="00451B0F">
              <w:rPr>
                <w:rFonts w:ascii="Calibri" w:eastAsia="Times New Roman" w:hAnsi="Calibri" w:cs="Calibri"/>
                <w:color w:val="000000"/>
                <w:sz w:val="20"/>
                <w:szCs w:val="20"/>
                <w:lang w:val="en-GB" w:eastAsia="en-GB"/>
              </w:rPr>
              <w:t>BAME</w:t>
            </w:r>
          </w:p>
        </w:tc>
        <w:tc>
          <w:tcPr>
            <w:tcW w:w="1354" w:type="dxa"/>
            <w:shd w:val="clear" w:color="auto" w:fill="auto"/>
            <w:noWrap/>
            <w:vAlign w:val="bottom"/>
            <w:hideMark/>
          </w:tcPr>
          <w:p w14:paraId="7794470E" w14:textId="77777777" w:rsidR="00451B0F" w:rsidRPr="00451B0F" w:rsidRDefault="00451B0F" w:rsidP="00451B0F">
            <w:pPr>
              <w:jc w:val="right"/>
              <w:rPr>
                <w:rFonts w:ascii="Calibri" w:eastAsia="Times New Roman" w:hAnsi="Calibri" w:cs="Calibri"/>
                <w:color w:val="000000"/>
                <w:sz w:val="20"/>
                <w:szCs w:val="20"/>
                <w:lang w:val="en-GB" w:eastAsia="en-GB"/>
              </w:rPr>
            </w:pPr>
            <w:r w:rsidRPr="00451B0F">
              <w:rPr>
                <w:rFonts w:ascii="Calibri" w:eastAsia="Times New Roman" w:hAnsi="Calibri" w:cs="Calibri"/>
                <w:color w:val="000000"/>
                <w:sz w:val="20"/>
                <w:szCs w:val="20"/>
                <w:lang w:val="en-GB" w:eastAsia="en-GB"/>
              </w:rPr>
              <w:t>80.0%</w:t>
            </w:r>
          </w:p>
        </w:tc>
        <w:tc>
          <w:tcPr>
            <w:tcW w:w="1701" w:type="dxa"/>
            <w:vMerge w:val="restart"/>
            <w:shd w:val="clear" w:color="auto" w:fill="auto"/>
          </w:tcPr>
          <w:p w14:paraId="7553BF9D" w14:textId="77777777" w:rsidR="00451B0F" w:rsidRDefault="00451B0F" w:rsidP="00451B0F">
            <w:pPr>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9.6pp</w:t>
            </w:r>
          </w:p>
          <w:p w14:paraId="1D2E63C5" w14:textId="7822DF3E" w:rsidR="00451B0F" w:rsidRPr="00451B0F" w:rsidRDefault="00451B0F" w:rsidP="00451B0F">
            <w:pPr>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(white students)</w:t>
            </w:r>
          </w:p>
        </w:tc>
      </w:tr>
      <w:tr w:rsidR="00451B0F" w:rsidRPr="00451B0F" w14:paraId="68319DA2" w14:textId="17B63836" w:rsidTr="00451B0F">
        <w:trPr>
          <w:trHeight w:val="255"/>
        </w:trPr>
        <w:tc>
          <w:tcPr>
            <w:tcW w:w="2469" w:type="dxa"/>
            <w:shd w:val="clear" w:color="auto" w:fill="auto"/>
            <w:noWrap/>
            <w:vAlign w:val="bottom"/>
            <w:hideMark/>
          </w:tcPr>
          <w:p w14:paraId="0345EF71" w14:textId="77777777" w:rsidR="00451B0F" w:rsidRPr="00451B0F" w:rsidRDefault="00451B0F" w:rsidP="00451B0F">
            <w:pPr>
              <w:ind w:firstLineChars="100" w:firstLine="200"/>
              <w:rPr>
                <w:rFonts w:ascii="Calibri" w:eastAsia="Times New Roman" w:hAnsi="Calibri" w:cs="Calibri"/>
                <w:color w:val="000000"/>
                <w:sz w:val="20"/>
                <w:szCs w:val="20"/>
                <w:lang w:val="en-GB" w:eastAsia="en-GB"/>
              </w:rPr>
            </w:pPr>
            <w:r w:rsidRPr="00451B0F">
              <w:rPr>
                <w:rFonts w:ascii="Calibri" w:eastAsia="Times New Roman" w:hAnsi="Calibri" w:cs="Calibri"/>
                <w:color w:val="000000"/>
                <w:sz w:val="20"/>
                <w:szCs w:val="20"/>
                <w:lang w:val="en-GB" w:eastAsia="en-GB"/>
              </w:rPr>
              <w:t>White</w:t>
            </w:r>
          </w:p>
        </w:tc>
        <w:tc>
          <w:tcPr>
            <w:tcW w:w="1354" w:type="dxa"/>
            <w:shd w:val="clear" w:color="auto" w:fill="auto"/>
            <w:noWrap/>
            <w:vAlign w:val="bottom"/>
            <w:hideMark/>
          </w:tcPr>
          <w:p w14:paraId="0AE0ABF5" w14:textId="77777777" w:rsidR="00451B0F" w:rsidRPr="00451B0F" w:rsidRDefault="00451B0F" w:rsidP="00451B0F">
            <w:pPr>
              <w:jc w:val="right"/>
              <w:rPr>
                <w:rFonts w:ascii="Calibri" w:eastAsia="Times New Roman" w:hAnsi="Calibri" w:cs="Calibri"/>
                <w:color w:val="000000"/>
                <w:sz w:val="20"/>
                <w:szCs w:val="20"/>
                <w:lang w:val="en-GB" w:eastAsia="en-GB"/>
              </w:rPr>
            </w:pPr>
            <w:r w:rsidRPr="00451B0F">
              <w:rPr>
                <w:rFonts w:ascii="Calibri" w:eastAsia="Times New Roman" w:hAnsi="Calibri" w:cs="Calibri"/>
                <w:color w:val="000000"/>
                <w:sz w:val="20"/>
                <w:szCs w:val="20"/>
                <w:lang w:val="en-GB" w:eastAsia="en-GB"/>
              </w:rPr>
              <w:t>89.6%</w:t>
            </w:r>
          </w:p>
        </w:tc>
        <w:tc>
          <w:tcPr>
            <w:tcW w:w="1701" w:type="dxa"/>
            <w:vMerge/>
            <w:shd w:val="clear" w:color="auto" w:fill="auto"/>
          </w:tcPr>
          <w:p w14:paraId="44973992" w14:textId="77777777" w:rsidR="00451B0F" w:rsidRPr="00451B0F" w:rsidRDefault="00451B0F" w:rsidP="00451B0F">
            <w:pPr>
              <w:jc w:val="right"/>
              <w:rPr>
                <w:rFonts w:ascii="Calibri" w:eastAsia="Times New Roman" w:hAnsi="Calibri" w:cs="Calibri"/>
                <w:color w:val="000000"/>
                <w:sz w:val="20"/>
                <w:szCs w:val="20"/>
                <w:lang w:val="en-GB" w:eastAsia="en-GB"/>
              </w:rPr>
            </w:pPr>
          </w:p>
        </w:tc>
      </w:tr>
      <w:tr w:rsidR="00451B0F" w:rsidRPr="00451B0F" w14:paraId="743CDDB5" w14:textId="78887A97" w:rsidTr="00451B0F">
        <w:trPr>
          <w:trHeight w:val="255"/>
        </w:trPr>
        <w:tc>
          <w:tcPr>
            <w:tcW w:w="2469" w:type="dxa"/>
            <w:shd w:val="clear" w:color="auto" w:fill="auto"/>
            <w:noWrap/>
            <w:vAlign w:val="bottom"/>
            <w:hideMark/>
          </w:tcPr>
          <w:p w14:paraId="52794291" w14:textId="77777777" w:rsidR="00451B0F" w:rsidRPr="00451B0F" w:rsidRDefault="00451B0F" w:rsidP="00451B0F">
            <w:pPr>
              <w:ind w:firstLineChars="100" w:firstLine="200"/>
              <w:rPr>
                <w:rFonts w:ascii="Calibri" w:eastAsia="Times New Roman" w:hAnsi="Calibri" w:cs="Calibri"/>
                <w:color w:val="000000"/>
                <w:sz w:val="20"/>
                <w:szCs w:val="20"/>
                <w:lang w:val="en-GB" w:eastAsia="en-GB"/>
              </w:rPr>
            </w:pPr>
            <w:r w:rsidRPr="00451B0F">
              <w:rPr>
                <w:rFonts w:ascii="Calibri" w:eastAsia="Times New Roman" w:hAnsi="Calibri" w:cs="Calibri"/>
                <w:color w:val="000000"/>
                <w:sz w:val="20"/>
                <w:szCs w:val="20"/>
                <w:lang w:val="en-GB" w:eastAsia="en-GB"/>
              </w:rPr>
              <w:t>Not known</w:t>
            </w:r>
          </w:p>
        </w:tc>
        <w:tc>
          <w:tcPr>
            <w:tcW w:w="1354" w:type="dxa"/>
            <w:shd w:val="clear" w:color="auto" w:fill="auto"/>
            <w:noWrap/>
            <w:vAlign w:val="bottom"/>
            <w:hideMark/>
          </w:tcPr>
          <w:p w14:paraId="0AF85761" w14:textId="77777777" w:rsidR="00451B0F" w:rsidRPr="00451B0F" w:rsidRDefault="00451B0F" w:rsidP="00451B0F">
            <w:pPr>
              <w:jc w:val="right"/>
              <w:rPr>
                <w:rFonts w:ascii="Calibri" w:eastAsia="Times New Roman" w:hAnsi="Calibri" w:cs="Calibri"/>
                <w:color w:val="000000"/>
                <w:sz w:val="20"/>
                <w:szCs w:val="20"/>
                <w:lang w:val="en-GB" w:eastAsia="en-GB"/>
              </w:rPr>
            </w:pPr>
            <w:r w:rsidRPr="00451B0F">
              <w:rPr>
                <w:rFonts w:ascii="Calibri" w:eastAsia="Times New Roman" w:hAnsi="Calibri" w:cs="Calibri"/>
                <w:color w:val="000000"/>
                <w:sz w:val="20"/>
                <w:szCs w:val="20"/>
                <w:lang w:val="en-GB" w:eastAsia="en-GB"/>
              </w:rPr>
              <w:t>100.0%</w:t>
            </w:r>
          </w:p>
        </w:tc>
        <w:tc>
          <w:tcPr>
            <w:tcW w:w="1701" w:type="dxa"/>
          </w:tcPr>
          <w:p w14:paraId="26D3E9EB" w14:textId="77777777" w:rsidR="00451B0F" w:rsidRPr="00451B0F" w:rsidRDefault="00451B0F" w:rsidP="00451B0F">
            <w:pPr>
              <w:jc w:val="right"/>
              <w:rPr>
                <w:rFonts w:ascii="Calibri" w:eastAsia="Times New Roman" w:hAnsi="Calibri" w:cs="Calibri"/>
                <w:color w:val="000000"/>
                <w:sz w:val="20"/>
                <w:szCs w:val="20"/>
                <w:lang w:val="en-GB" w:eastAsia="en-GB"/>
              </w:rPr>
            </w:pPr>
          </w:p>
        </w:tc>
      </w:tr>
      <w:tr w:rsidR="00451B0F" w:rsidRPr="00451B0F" w14:paraId="640F5615" w14:textId="2AC1A7FA" w:rsidTr="00451B0F">
        <w:trPr>
          <w:trHeight w:val="255"/>
        </w:trPr>
        <w:tc>
          <w:tcPr>
            <w:tcW w:w="2469" w:type="dxa"/>
            <w:shd w:val="clear" w:color="auto" w:fill="auto"/>
            <w:noWrap/>
            <w:vAlign w:val="bottom"/>
            <w:hideMark/>
          </w:tcPr>
          <w:p w14:paraId="5E124ECE" w14:textId="77777777" w:rsidR="00451B0F" w:rsidRPr="00451B0F" w:rsidRDefault="00451B0F" w:rsidP="00451B0F">
            <w:pPr>
              <w:rPr>
                <w:rFonts w:ascii="Calibri" w:eastAsia="Times New Roman" w:hAnsi="Calibri" w:cs="Calibri"/>
                <w:b/>
                <w:bCs/>
                <w:color w:val="000000"/>
                <w:sz w:val="20"/>
                <w:szCs w:val="20"/>
                <w:lang w:val="en-GB" w:eastAsia="en-GB"/>
              </w:rPr>
            </w:pPr>
            <w:r w:rsidRPr="00451B0F">
              <w:rPr>
                <w:rFonts w:ascii="Calibri" w:eastAsia="Times New Roman" w:hAnsi="Calibri" w:cs="Calibri"/>
                <w:b/>
                <w:bCs/>
                <w:color w:val="000000"/>
                <w:sz w:val="20"/>
                <w:szCs w:val="20"/>
                <w:lang w:val="en-GB" w:eastAsia="en-GB"/>
              </w:rPr>
              <w:t>2020</w:t>
            </w:r>
          </w:p>
        </w:tc>
        <w:tc>
          <w:tcPr>
            <w:tcW w:w="1354" w:type="dxa"/>
            <w:shd w:val="clear" w:color="auto" w:fill="auto"/>
            <w:noWrap/>
            <w:vAlign w:val="bottom"/>
            <w:hideMark/>
          </w:tcPr>
          <w:p w14:paraId="69FB2D8C" w14:textId="77777777" w:rsidR="00451B0F" w:rsidRPr="00451B0F" w:rsidRDefault="00451B0F" w:rsidP="00451B0F">
            <w:pPr>
              <w:jc w:val="right"/>
              <w:rPr>
                <w:rFonts w:ascii="Calibri" w:eastAsia="Times New Roman" w:hAnsi="Calibri" w:cs="Calibri"/>
                <w:b/>
                <w:bCs/>
                <w:color w:val="000000"/>
                <w:sz w:val="20"/>
                <w:szCs w:val="20"/>
                <w:lang w:val="en-GB" w:eastAsia="en-GB"/>
              </w:rPr>
            </w:pPr>
            <w:r w:rsidRPr="00451B0F">
              <w:rPr>
                <w:rFonts w:ascii="Calibri" w:eastAsia="Times New Roman" w:hAnsi="Calibri" w:cs="Calibri"/>
                <w:b/>
                <w:bCs/>
                <w:color w:val="000000"/>
                <w:sz w:val="20"/>
                <w:szCs w:val="20"/>
                <w:lang w:val="en-GB" w:eastAsia="en-GB"/>
              </w:rPr>
              <w:t>81.2%</w:t>
            </w:r>
          </w:p>
        </w:tc>
        <w:tc>
          <w:tcPr>
            <w:tcW w:w="1701" w:type="dxa"/>
          </w:tcPr>
          <w:p w14:paraId="6255DFDC" w14:textId="77777777" w:rsidR="00451B0F" w:rsidRPr="00451B0F" w:rsidRDefault="00451B0F" w:rsidP="00451B0F">
            <w:pPr>
              <w:jc w:val="right"/>
              <w:rPr>
                <w:rFonts w:ascii="Calibri" w:eastAsia="Times New Roman" w:hAnsi="Calibri" w:cs="Calibri"/>
                <w:b/>
                <w:bCs/>
                <w:color w:val="000000"/>
                <w:sz w:val="20"/>
                <w:szCs w:val="20"/>
                <w:lang w:val="en-GB" w:eastAsia="en-GB"/>
              </w:rPr>
            </w:pPr>
          </w:p>
        </w:tc>
      </w:tr>
      <w:tr w:rsidR="00451B0F" w:rsidRPr="00451B0F" w14:paraId="16F1964B" w14:textId="1379E40D" w:rsidTr="0030454E">
        <w:trPr>
          <w:trHeight w:val="255"/>
        </w:trPr>
        <w:tc>
          <w:tcPr>
            <w:tcW w:w="2469" w:type="dxa"/>
            <w:shd w:val="clear" w:color="auto" w:fill="auto"/>
            <w:noWrap/>
            <w:vAlign w:val="bottom"/>
            <w:hideMark/>
          </w:tcPr>
          <w:p w14:paraId="3B6657FE" w14:textId="77777777" w:rsidR="00451B0F" w:rsidRPr="00451B0F" w:rsidRDefault="00451B0F" w:rsidP="00451B0F">
            <w:pPr>
              <w:ind w:firstLineChars="100" w:firstLine="200"/>
              <w:rPr>
                <w:rFonts w:ascii="Calibri" w:eastAsia="Times New Roman" w:hAnsi="Calibri" w:cs="Calibri"/>
                <w:color w:val="000000"/>
                <w:sz w:val="20"/>
                <w:szCs w:val="20"/>
                <w:lang w:val="en-GB" w:eastAsia="en-GB"/>
              </w:rPr>
            </w:pPr>
            <w:r w:rsidRPr="00451B0F">
              <w:rPr>
                <w:rFonts w:ascii="Calibri" w:eastAsia="Times New Roman" w:hAnsi="Calibri" w:cs="Calibri"/>
                <w:color w:val="000000"/>
                <w:sz w:val="20"/>
                <w:szCs w:val="20"/>
                <w:lang w:val="en-GB" w:eastAsia="en-GB"/>
              </w:rPr>
              <w:t>BAME</w:t>
            </w:r>
          </w:p>
        </w:tc>
        <w:tc>
          <w:tcPr>
            <w:tcW w:w="1354" w:type="dxa"/>
            <w:shd w:val="clear" w:color="auto" w:fill="auto"/>
            <w:noWrap/>
            <w:vAlign w:val="bottom"/>
            <w:hideMark/>
          </w:tcPr>
          <w:p w14:paraId="38A116B9" w14:textId="77777777" w:rsidR="00451B0F" w:rsidRPr="00451B0F" w:rsidRDefault="00451B0F" w:rsidP="00451B0F">
            <w:pPr>
              <w:jc w:val="right"/>
              <w:rPr>
                <w:rFonts w:ascii="Calibri" w:eastAsia="Times New Roman" w:hAnsi="Calibri" w:cs="Calibri"/>
                <w:color w:val="000000"/>
                <w:sz w:val="20"/>
                <w:szCs w:val="20"/>
                <w:lang w:val="en-GB" w:eastAsia="en-GB"/>
              </w:rPr>
            </w:pPr>
            <w:r w:rsidRPr="00451B0F">
              <w:rPr>
                <w:rFonts w:ascii="Calibri" w:eastAsia="Times New Roman" w:hAnsi="Calibri" w:cs="Calibri"/>
                <w:color w:val="000000"/>
                <w:sz w:val="20"/>
                <w:szCs w:val="20"/>
                <w:lang w:val="en-GB" w:eastAsia="en-GB"/>
              </w:rPr>
              <w:t>50.0%</w:t>
            </w:r>
          </w:p>
        </w:tc>
        <w:tc>
          <w:tcPr>
            <w:tcW w:w="1701" w:type="dxa"/>
            <w:vMerge w:val="restart"/>
            <w:shd w:val="clear" w:color="auto" w:fill="auto"/>
          </w:tcPr>
          <w:p w14:paraId="5F2CD683" w14:textId="77777777" w:rsidR="00451B0F" w:rsidRDefault="00451B0F" w:rsidP="00451B0F">
            <w:pPr>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32.6pp</w:t>
            </w:r>
          </w:p>
          <w:p w14:paraId="462E7421" w14:textId="0101225E" w:rsidR="00451B0F" w:rsidRPr="00451B0F" w:rsidRDefault="00451B0F" w:rsidP="00451B0F">
            <w:pPr>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(white students)</w:t>
            </w:r>
          </w:p>
        </w:tc>
      </w:tr>
      <w:tr w:rsidR="00451B0F" w:rsidRPr="00451B0F" w14:paraId="6FA25890" w14:textId="7F29F2AC" w:rsidTr="00451B0F">
        <w:trPr>
          <w:trHeight w:val="255"/>
        </w:trPr>
        <w:tc>
          <w:tcPr>
            <w:tcW w:w="2469" w:type="dxa"/>
            <w:shd w:val="clear" w:color="auto" w:fill="auto"/>
            <w:noWrap/>
            <w:vAlign w:val="bottom"/>
            <w:hideMark/>
          </w:tcPr>
          <w:p w14:paraId="4D1F81FA" w14:textId="77777777" w:rsidR="00451B0F" w:rsidRPr="00451B0F" w:rsidRDefault="00451B0F" w:rsidP="00451B0F">
            <w:pPr>
              <w:ind w:firstLineChars="100" w:firstLine="200"/>
              <w:rPr>
                <w:rFonts w:ascii="Calibri" w:eastAsia="Times New Roman" w:hAnsi="Calibri" w:cs="Calibri"/>
                <w:color w:val="000000"/>
                <w:sz w:val="20"/>
                <w:szCs w:val="20"/>
                <w:lang w:val="en-GB" w:eastAsia="en-GB"/>
              </w:rPr>
            </w:pPr>
            <w:r w:rsidRPr="00451B0F">
              <w:rPr>
                <w:rFonts w:ascii="Calibri" w:eastAsia="Times New Roman" w:hAnsi="Calibri" w:cs="Calibri"/>
                <w:color w:val="000000"/>
                <w:sz w:val="20"/>
                <w:szCs w:val="20"/>
                <w:lang w:val="en-GB" w:eastAsia="en-GB"/>
              </w:rPr>
              <w:t>White</w:t>
            </w:r>
          </w:p>
        </w:tc>
        <w:tc>
          <w:tcPr>
            <w:tcW w:w="1354" w:type="dxa"/>
            <w:shd w:val="clear" w:color="auto" w:fill="auto"/>
            <w:noWrap/>
            <w:vAlign w:val="bottom"/>
            <w:hideMark/>
          </w:tcPr>
          <w:p w14:paraId="24627154" w14:textId="77777777" w:rsidR="00451B0F" w:rsidRPr="00451B0F" w:rsidRDefault="00451B0F" w:rsidP="00451B0F">
            <w:pPr>
              <w:jc w:val="right"/>
              <w:rPr>
                <w:rFonts w:ascii="Calibri" w:eastAsia="Times New Roman" w:hAnsi="Calibri" w:cs="Calibri"/>
                <w:color w:val="000000"/>
                <w:sz w:val="20"/>
                <w:szCs w:val="20"/>
                <w:lang w:val="en-GB" w:eastAsia="en-GB"/>
              </w:rPr>
            </w:pPr>
            <w:r w:rsidRPr="00451B0F">
              <w:rPr>
                <w:rFonts w:ascii="Calibri" w:eastAsia="Times New Roman" w:hAnsi="Calibri" w:cs="Calibri"/>
                <w:color w:val="000000"/>
                <w:sz w:val="20"/>
                <w:szCs w:val="20"/>
                <w:lang w:val="en-GB" w:eastAsia="en-GB"/>
              </w:rPr>
              <w:t>82.6%</w:t>
            </w:r>
          </w:p>
        </w:tc>
        <w:tc>
          <w:tcPr>
            <w:tcW w:w="1701" w:type="dxa"/>
            <w:vMerge/>
            <w:shd w:val="clear" w:color="auto" w:fill="auto"/>
          </w:tcPr>
          <w:p w14:paraId="074FA4C7" w14:textId="77777777" w:rsidR="00451B0F" w:rsidRPr="00451B0F" w:rsidRDefault="00451B0F" w:rsidP="00451B0F">
            <w:pPr>
              <w:jc w:val="right"/>
              <w:rPr>
                <w:rFonts w:ascii="Calibri" w:eastAsia="Times New Roman" w:hAnsi="Calibri" w:cs="Calibri"/>
                <w:color w:val="000000"/>
                <w:sz w:val="20"/>
                <w:szCs w:val="20"/>
                <w:lang w:val="en-GB" w:eastAsia="en-GB"/>
              </w:rPr>
            </w:pPr>
          </w:p>
        </w:tc>
      </w:tr>
      <w:tr w:rsidR="00451B0F" w:rsidRPr="00451B0F" w14:paraId="00DCD365" w14:textId="1571162D" w:rsidTr="00451B0F">
        <w:trPr>
          <w:trHeight w:val="255"/>
        </w:trPr>
        <w:tc>
          <w:tcPr>
            <w:tcW w:w="2469" w:type="dxa"/>
            <w:shd w:val="clear" w:color="DDEBF7" w:fill="DDEBF7"/>
            <w:noWrap/>
            <w:vAlign w:val="bottom"/>
            <w:hideMark/>
          </w:tcPr>
          <w:p w14:paraId="422C7D3B" w14:textId="77777777" w:rsidR="00451B0F" w:rsidRPr="00451B0F" w:rsidRDefault="00451B0F" w:rsidP="00451B0F">
            <w:pPr>
              <w:rPr>
                <w:rFonts w:ascii="Calibri" w:eastAsia="Times New Roman" w:hAnsi="Calibri" w:cs="Calibri"/>
                <w:b/>
                <w:bCs/>
                <w:color w:val="000000"/>
                <w:sz w:val="20"/>
                <w:szCs w:val="20"/>
                <w:lang w:val="en-GB" w:eastAsia="en-GB"/>
              </w:rPr>
            </w:pPr>
            <w:r w:rsidRPr="00451B0F">
              <w:rPr>
                <w:rFonts w:ascii="Calibri" w:eastAsia="Times New Roman" w:hAnsi="Calibri" w:cs="Calibri"/>
                <w:b/>
                <w:bCs/>
                <w:color w:val="000000"/>
                <w:sz w:val="20"/>
                <w:szCs w:val="20"/>
                <w:lang w:val="en-GB" w:eastAsia="en-GB"/>
              </w:rPr>
              <w:t>Grand Total</w:t>
            </w:r>
          </w:p>
        </w:tc>
        <w:tc>
          <w:tcPr>
            <w:tcW w:w="1354" w:type="dxa"/>
            <w:shd w:val="clear" w:color="DDEBF7" w:fill="DDEBF7"/>
            <w:noWrap/>
            <w:vAlign w:val="bottom"/>
            <w:hideMark/>
          </w:tcPr>
          <w:p w14:paraId="3D159AB5" w14:textId="77777777" w:rsidR="00451B0F" w:rsidRPr="00451B0F" w:rsidRDefault="00451B0F" w:rsidP="00451B0F">
            <w:pPr>
              <w:jc w:val="right"/>
              <w:rPr>
                <w:rFonts w:ascii="Calibri" w:eastAsia="Times New Roman" w:hAnsi="Calibri" w:cs="Calibri"/>
                <w:b/>
                <w:bCs/>
                <w:color w:val="000000"/>
                <w:sz w:val="20"/>
                <w:szCs w:val="20"/>
                <w:lang w:val="en-GB" w:eastAsia="en-GB"/>
              </w:rPr>
            </w:pPr>
            <w:r w:rsidRPr="00451B0F">
              <w:rPr>
                <w:rFonts w:ascii="Calibri" w:eastAsia="Times New Roman" w:hAnsi="Calibri" w:cs="Calibri"/>
                <w:b/>
                <w:bCs/>
                <w:color w:val="000000"/>
                <w:sz w:val="20"/>
                <w:szCs w:val="20"/>
                <w:lang w:val="en-GB" w:eastAsia="en-GB"/>
              </w:rPr>
              <w:t>85.9%</w:t>
            </w:r>
          </w:p>
        </w:tc>
        <w:tc>
          <w:tcPr>
            <w:tcW w:w="1701" w:type="dxa"/>
            <w:shd w:val="clear" w:color="DDEBF7" w:fill="DDEBF7"/>
          </w:tcPr>
          <w:p w14:paraId="2E6C7273" w14:textId="77777777" w:rsidR="00451B0F" w:rsidRPr="00451B0F" w:rsidRDefault="00451B0F" w:rsidP="00451B0F">
            <w:pPr>
              <w:jc w:val="right"/>
              <w:rPr>
                <w:rFonts w:ascii="Calibri" w:eastAsia="Times New Roman" w:hAnsi="Calibri" w:cs="Calibri"/>
                <w:b/>
                <w:bCs/>
                <w:color w:val="000000"/>
                <w:sz w:val="20"/>
                <w:szCs w:val="20"/>
                <w:lang w:val="en-GB" w:eastAsia="en-GB"/>
              </w:rPr>
            </w:pPr>
          </w:p>
        </w:tc>
      </w:tr>
    </w:tbl>
    <w:p w14:paraId="180EBA23" w14:textId="77777777" w:rsidR="008C4347" w:rsidRDefault="008C4347" w:rsidP="008C4347">
      <w:pPr>
        <w:rPr>
          <w:i/>
          <w:sz w:val="18"/>
        </w:rPr>
      </w:pPr>
      <w:r w:rsidRPr="000638BC">
        <w:rPr>
          <w:i/>
          <w:sz w:val="18"/>
        </w:rPr>
        <w:t>(WUC Retention and Progression report)</w:t>
      </w:r>
    </w:p>
    <w:p w14:paraId="64B7BE0C" w14:textId="77777777" w:rsidR="00451B0F" w:rsidRPr="00451B0F" w:rsidRDefault="00451B0F">
      <w:pPr>
        <w:spacing w:after="160" w:line="259" w:lineRule="auto"/>
        <w:rPr>
          <w:b/>
          <w:sz w:val="20"/>
          <w:szCs w:val="28"/>
        </w:rPr>
      </w:pPr>
    </w:p>
    <w:p w14:paraId="2A5DFD09" w14:textId="377833D8" w:rsidR="004E4042" w:rsidRPr="0030454E" w:rsidRDefault="007912A4" w:rsidP="001B7F9B">
      <w:r w:rsidRPr="0030454E">
        <w:t>UK/FT/Degree (Incl. Integrated Masters): Disability</w:t>
      </w:r>
    </w:p>
    <w:tbl>
      <w:tblPr>
        <w:tblW w:w="56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64"/>
        <w:gridCol w:w="1359"/>
        <w:gridCol w:w="1791"/>
      </w:tblGrid>
      <w:tr w:rsidR="004957E8" w:rsidRPr="004E4042" w14:paraId="27EF2E19" w14:textId="13129744" w:rsidTr="004957E8">
        <w:trPr>
          <w:trHeight w:val="255"/>
        </w:trPr>
        <w:tc>
          <w:tcPr>
            <w:tcW w:w="2464" w:type="dxa"/>
            <w:shd w:val="clear" w:color="DDEBF7" w:fill="DDEBF7"/>
            <w:noWrap/>
            <w:vAlign w:val="bottom"/>
            <w:hideMark/>
          </w:tcPr>
          <w:p w14:paraId="0AA80D4F" w14:textId="089E0595" w:rsidR="004957E8" w:rsidRPr="004E4042" w:rsidRDefault="004957E8" w:rsidP="004E4042">
            <w:pPr>
              <w:rPr>
                <w:rFonts w:ascii="Calibri" w:eastAsia="Times New Roman" w:hAnsi="Calibri" w:cs="Calibri"/>
                <w:b/>
                <w:bCs/>
                <w:color w:val="000000"/>
                <w:sz w:val="20"/>
                <w:szCs w:val="20"/>
                <w:lang w:val="en-GB" w:eastAsia="en-GB"/>
              </w:rPr>
            </w:pPr>
            <w:r w:rsidRPr="00310051">
              <w:rPr>
                <w:rFonts w:ascii="Calibri" w:eastAsia="Times New Roman" w:hAnsi="Calibri" w:cs="Calibri"/>
                <w:b/>
                <w:bCs/>
                <w:color w:val="000000"/>
                <w:sz w:val="18"/>
                <w:szCs w:val="18"/>
                <w:lang w:eastAsia="en-GB"/>
              </w:rPr>
              <w:t>Academic year</w:t>
            </w:r>
            <w:r>
              <w:rPr>
                <w:rFonts w:ascii="Calibri" w:eastAsia="Times New Roman" w:hAnsi="Calibri" w:cs="Calibri"/>
                <w:b/>
                <w:bCs/>
                <w:color w:val="000000"/>
                <w:sz w:val="18"/>
                <w:szCs w:val="18"/>
                <w:lang w:eastAsia="en-GB"/>
              </w:rPr>
              <w:t xml:space="preserve"> started</w:t>
            </w:r>
            <w:r w:rsidRPr="00310051">
              <w:rPr>
                <w:rFonts w:ascii="Calibri" w:eastAsia="Times New Roman" w:hAnsi="Calibri" w:cs="Calibri"/>
                <w:b/>
                <w:bCs/>
                <w:color w:val="000000"/>
                <w:sz w:val="18"/>
                <w:szCs w:val="18"/>
                <w:lang w:eastAsia="en-GB"/>
              </w:rPr>
              <w:t xml:space="preserve">/broad </w:t>
            </w:r>
            <w:r>
              <w:rPr>
                <w:rFonts w:ascii="Calibri" w:eastAsia="Times New Roman" w:hAnsi="Calibri" w:cs="Calibri"/>
                <w:b/>
                <w:bCs/>
                <w:color w:val="000000"/>
                <w:sz w:val="18"/>
                <w:szCs w:val="18"/>
                <w:lang w:eastAsia="en-GB"/>
              </w:rPr>
              <w:t>disability group</w:t>
            </w:r>
          </w:p>
        </w:tc>
        <w:tc>
          <w:tcPr>
            <w:tcW w:w="1359" w:type="dxa"/>
            <w:shd w:val="clear" w:color="DDEBF7" w:fill="DDEBF7"/>
            <w:noWrap/>
            <w:vAlign w:val="bottom"/>
            <w:hideMark/>
          </w:tcPr>
          <w:p w14:paraId="3DB3707D" w14:textId="77777777" w:rsidR="004957E8" w:rsidRPr="004E4042" w:rsidRDefault="004957E8" w:rsidP="004E4042">
            <w:pPr>
              <w:rPr>
                <w:rFonts w:ascii="Calibri" w:eastAsia="Times New Roman" w:hAnsi="Calibri" w:cs="Calibri"/>
                <w:b/>
                <w:bCs/>
                <w:color w:val="000000"/>
                <w:sz w:val="20"/>
                <w:szCs w:val="20"/>
                <w:lang w:val="en-GB" w:eastAsia="en-GB"/>
              </w:rPr>
            </w:pPr>
            <w:r w:rsidRPr="004E4042">
              <w:rPr>
                <w:rFonts w:ascii="Calibri" w:eastAsia="Times New Roman" w:hAnsi="Calibri" w:cs="Calibri"/>
                <w:b/>
                <w:bCs/>
                <w:color w:val="000000"/>
                <w:sz w:val="20"/>
                <w:szCs w:val="20"/>
                <w:lang w:val="en-GB" w:eastAsia="en-GB"/>
              </w:rPr>
              <w:t>% Continued or qualified</w:t>
            </w:r>
          </w:p>
        </w:tc>
        <w:tc>
          <w:tcPr>
            <w:tcW w:w="1791" w:type="dxa"/>
            <w:shd w:val="clear" w:color="DDEBF7" w:fill="DDEBF7"/>
          </w:tcPr>
          <w:p w14:paraId="4B41D941" w14:textId="0F489248" w:rsidR="004957E8" w:rsidRPr="004E4042" w:rsidRDefault="004957E8" w:rsidP="004E4042">
            <w:pP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Gap</w:t>
            </w:r>
          </w:p>
        </w:tc>
      </w:tr>
      <w:tr w:rsidR="004957E8" w:rsidRPr="004E4042" w14:paraId="7ACB4F29" w14:textId="38386C61" w:rsidTr="004957E8">
        <w:trPr>
          <w:trHeight w:val="255"/>
        </w:trPr>
        <w:tc>
          <w:tcPr>
            <w:tcW w:w="2464" w:type="dxa"/>
            <w:shd w:val="clear" w:color="auto" w:fill="auto"/>
            <w:noWrap/>
            <w:vAlign w:val="bottom"/>
            <w:hideMark/>
          </w:tcPr>
          <w:p w14:paraId="1DC841E3" w14:textId="77777777" w:rsidR="004957E8" w:rsidRPr="004E4042" w:rsidRDefault="004957E8" w:rsidP="004E4042">
            <w:pPr>
              <w:rPr>
                <w:rFonts w:ascii="Calibri" w:eastAsia="Times New Roman" w:hAnsi="Calibri" w:cs="Calibri"/>
                <w:b/>
                <w:bCs/>
                <w:color w:val="000000"/>
                <w:sz w:val="20"/>
                <w:szCs w:val="20"/>
                <w:lang w:val="en-GB" w:eastAsia="en-GB"/>
              </w:rPr>
            </w:pPr>
            <w:r w:rsidRPr="004E4042">
              <w:rPr>
                <w:rFonts w:ascii="Calibri" w:eastAsia="Times New Roman" w:hAnsi="Calibri" w:cs="Calibri"/>
                <w:b/>
                <w:bCs/>
                <w:color w:val="000000"/>
                <w:sz w:val="20"/>
                <w:szCs w:val="20"/>
                <w:lang w:val="en-GB" w:eastAsia="en-GB"/>
              </w:rPr>
              <w:t>2018</w:t>
            </w:r>
          </w:p>
        </w:tc>
        <w:tc>
          <w:tcPr>
            <w:tcW w:w="1359" w:type="dxa"/>
            <w:shd w:val="clear" w:color="auto" w:fill="auto"/>
            <w:noWrap/>
            <w:vAlign w:val="bottom"/>
            <w:hideMark/>
          </w:tcPr>
          <w:p w14:paraId="4764A2EE" w14:textId="77777777" w:rsidR="004957E8" w:rsidRPr="004E4042" w:rsidRDefault="004957E8" w:rsidP="004E4042">
            <w:pPr>
              <w:jc w:val="right"/>
              <w:rPr>
                <w:rFonts w:ascii="Calibri" w:eastAsia="Times New Roman" w:hAnsi="Calibri" w:cs="Calibri"/>
                <w:b/>
                <w:bCs/>
                <w:color w:val="000000"/>
                <w:sz w:val="20"/>
                <w:szCs w:val="20"/>
                <w:lang w:val="en-GB" w:eastAsia="en-GB"/>
              </w:rPr>
            </w:pPr>
            <w:r w:rsidRPr="004E4042">
              <w:rPr>
                <w:rFonts w:ascii="Calibri" w:eastAsia="Times New Roman" w:hAnsi="Calibri" w:cs="Calibri"/>
                <w:b/>
                <w:bCs/>
                <w:color w:val="000000"/>
                <w:sz w:val="20"/>
                <w:szCs w:val="20"/>
                <w:lang w:val="en-GB" w:eastAsia="en-GB"/>
              </w:rPr>
              <w:t>87.5%</w:t>
            </w:r>
          </w:p>
        </w:tc>
        <w:tc>
          <w:tcPr>
            <w:tcW w:w="1791" w:type="dxa"/>
          </w:tcPr>
          <w:p w14:paraId="67A28FF1" w14:textId="77777777" w:rsidR="004957E8" w:rsidRPr="004E4042" w:rsidRDefault="004957E8" w:rsidP="004E4042">
            <w:pPr>
              <w:jc w:val="right"/>
              <w:rPr>
                <w:rFonts w:ascii="Calibri" w:eastAsia="Times New Roman" w:hAnsi="Calibri" w:cs="Calibri"/>
                <w:b/>
                <w:bCs/>
                <w:color w:val="000000"/>
                <w:sz w:val="20"/>
                <w:szCs w:val="20"/>
                <w:lang w:val="en-GB" w:eastAsia="en-GB"/>
              </w:rPr>
            </w:pPr>
          </w:p>
        </w:tc>
      </w:tr>
      <w:tr w:rsidR="004957E8" w:rsidRPr="004E4042" w14:paraId="69880330" w14:textId="6278EE0F" w:rsidTr="0030454E">
        <w:trPr>
          <w:trHeight w:val="255"/>
        </w:trPr>
        <w:tc>
          <w:tcPr>
            <w:tcW w:w="2464" w:type="dxa"/>
            <w:shd w:val="clear" w:color="auto" w:fill="auto"/>
            <w:noWrap/>
            <w:vAlign w:val="bottom"/>
            <w:hideMark/>
          </w:tcPr>
          <w:p w14:paraId="64A8DBC4" w14:textId="77777777" w:rsidR="004957E8" w:rsidRPr="004E4042" w:rsidRDefault="004957E8" w:rsidP="004E4042">
            <w:pPr>
              <w:ind w:firstLineChars="100" w:firstLine="200"/>
              <w:rPr>
                <w:rFonts w:ascii="Calibri" w:eastAsia="Times New Roman" w:hAnsi="Calibri" w:cs="Calibri"/>
                <w:color w:val="000000"/>
                <w:sz w:val="20"/>
                <w:szCs w:val="20"/>
                <w:lang w:val="en-GB" w:eastAsia="en-GB"/>
              </w:rPr>
            </w:pPr>
            <w:r w:rsidRPr="004E4042">
              <w:rPr>
                <w:rFonts w:ascii="Calibri" w:eastAsia="Times New Roman" w:hAnsi="Calibri" w:cs="Calibri"/>
                <w:color w:val="000000"/>
                <w:sz w:val="20"/>
                <w:szCs w:val="20"/>
                <w:lang w:val="en-GB" w:eastAsia="en-GB"/>
              </w:rPr>
              <w:t>Has a disability</w:t>
            </w:r>
          </w:p>
        </w:tc>
        <w:tc>
          <w:tcPr>
            <w:tcW w:w="1359" w:type="dxa"/>
            <w:shd w:val="clear" w:color="auto" w:fill="auto"/>
            <w:noWrap/>
            <w:vAlign w:val="bottom"/>
            <w:hideMark/>
          </w:tcPr>
          <w:p w14:paraId="20835607" w14:textId="77777777" w:rsidR="004957E8" w:rsidRPr="004E4042" w:rsidRDefault="004957E8" w:rsidP="004E4042">
            <w:pPr>
              <w:jc w:val="right"/>
              <w:rPr>
                <w:rFonts w:ascii="Calibri" w:eastAsia="Times New Roman" w:hAnsi="Calibri" w:cs="Calibri"/>
                <w:color w:val="000000"/>
                <w:sz w:val="20"/>
                <w:szCs w:val="20"/>
                <w:lang w:val="en-GB" w:eastAsia="en-GB"/>
              </w:rPr>
            </w:pPr>
            <w:r w:rsidRPr="004E4042">
              <w:rPr>
                <w:rFonts w:ascii="Calibri" w:eastAsia="Times New Roman" w:hAnsi="Calibri" w:cs="Calibri"/>
                <w:color w:val="000000"/>
                <w:sz w:val="20"/>
                <w:szCs w:val="20"/>
                <w:lang w:val="en-GB" w:eastAsia="en-GB"/>
              </w:rPr>
              <w:t>83.3%</w:t>
            </w:r>
          </w:p>
        </w:tc>
        <w:tc>
          <w:tcPr>
            <w:tcW w:w="1791" w:type="dxa"/>
            <w:vMerge w:val="restart"/>
            <w:shd w:val="clear" w:color="auto" w:fill="auto"/>
          </w:tcPr>
          <w:p w14:paraId="28F64C3F" w14:textId="77777777" w:rsidR="004957E8" w:rsidRDefault="004957E8" w:rsidP="004E4042">
            <w:pPr>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6.2pp</w:t>
            </w:r>
          </w:p>
          <w:p w14:paraId="5451A9A9" w14:textId="234325C7" w:rsidR="004957E8" w:rsidRPr="004E4042" w:rsidRDefault="004957E8" w:rsidP="004E4042">
            <w:pPr>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(No disability)</w:t>
            </w:r>
          </w:p>
        </w:tc>
      </w:tr>
      <w:tr w:rsidR="004957E8" w:rsidRPr="004E4042" w14:paraId="5EC6B40C" w14:textId="5BE6AE08" w:rsidTr="004957E8">
        <w:trPr>
          <w:trHeight w:val="255"/>
        </w:trPr>
        <w:tc>
          <w:tcPr>
            <w:tcW w:w="2464" w:type="dxa"/>
            <w:shd w:val="clear" w:color="auto" w:fill="auto"/>
            <w:noWrap/>
            <w:vAlign w:val="bottom"/>
            <w:hideMark/>
          </w:tcPr>
          <w:p w14:paraId="21EF2E91" w14:textId="77777777" w:rsidR="004957E8" w:rsidRPr="004E4042" w:rsidRDefault="004957E8" w:rsidP="004E4042">
            <w:pPr>
              <w:ind w:firstLineChars="100" w:firstLine="200"/>
              <w:rPr>
                <w:rFonts w:ascii="Calibri" w:eastAsia="Times New Roman" w:hAnsi="Calibri" w:cs="Calibri"/>
                <w:color w:val="000000"/>
                <w:sz w:val="20"/>
                <w:szCs w:val="20"/>
                <w:lang w:val="en-GB" w:eastAsia="en-GB"/>
              </w:rPr>
            </w:pPr>
            <w:r w:rsidRPr="004E4042">
              <w:rPr>
                <w:rFonts w:ascii="Calibri" w:eastAsia="Times New Roman" w:hAnsi="Calibri" w:cs="Calibri"/>
                <w:color w:val="000000"/>
                <w:sz w:val="20"/>
                <w:szCs w:val="20"/>
                <w:lang w:val="en-GB" w:eastAsia="en-GB"/>
              </w:rPr>
              <w:t>No disability</w:t>
            </w:r>
          </w:p>
        </w:tc>
        <w:tc>
          <w:tcPr>
            <w:tcW w:w="1359" w:type="dxa"/>
            <w:shd w:val="clear" w:color="auto" w:fill="auto"/>
            <w:noWrap/>
            <w:vAlign w:val="bottom"/>
            <w:hideMark/>
          </w:tcPr>
          <w:p w14:paraId="0408C052" w14:textId="77777777" w:rsidR="004957E8" w:rsidRPr="004E4042" w:rsidRDefault="004957E8" w:rsidP="004E4042">
            <w:pPr>
              <w:jc w:val="right"/>
              <w:rPr>
                <w:rFonts w:ascii="Calibri" w:eastAsia="Times New Roman" w:hAnsi="Calibri" w:cs="Calibri"/>
                <w:color w:val="000000"/>
                <w:sz w:val="20"/>
                <w:szCs w:val="20"/>
                <w:lang w:val="en-GB" w:eastAsia="en-GB"/>
              </w:rPr>
            </w:pPr>
            <w:r w:rsidRPr="004E4042">
              <w:rPr>
                <w:rFonts w:ascii="Calibri" w:eastAsia="Times New Roman" w:hAnsi="Calibri" w:cs="Calibri"/>
                <w:color w:val="000000"/>
                <w:sz w:val="20"/>
                <w:szCs w:val="20"/>
                <w:lang w:val="en-GB" w:eastAsia="en-GB"/>
              </w:rPr>
              <w:t>89.5%</w:t>
            </w:r>
          </w:p>
        </w:tc>
        <w:tc>
          <w:tcPr>
            <w:tcW w:w="1791" w:type="dxa"/>
            <w:vMerge/>
            <w:shd w:val="clear" w:color="auto" w:fill="auto"/>
          </w:tcPr>
          <w:p w14:paraId="3BAF497D" w14:textId="77777777" w:rsidR="004957E8" w:rsidRPr="004E4042" w:rsidRDefault="004957E8" w:rsidP="004E4042">
            <w:pPr>
              <w:jc w:val="right"/>
              <w:rPr>
                <w:rFonts w:ascii="Calibri" w:eastAsia="Times New Roman" w:hAnsi="Calibri" w:cs="Calibri"/>
                <w:color w:val="000000"/>
                <w:sz w:val="20"/>
                <w:szCs w:val="20"/>
                <w:lang w:val="en-GB" w:eastAsia="en-GB"/>
              </w:rPr>
            </w:pPr>
          </w:p>
        </w:tc>
      </w:tr>
      <w:tr w:rsidR="004957E8" w:rsidRPr="004E4042" w14:paraId="2D6CF778" w14:textId="4EA31F6B" w:rsidTr="004957E8">
        <w:trPr>
          <w:trHeight w:val="255"/>
        </w:trPr>
        <w:tc>
          <w:tcPr>
            <w:tcW w:w="2464" w:type="dxa"/>
            <w:shd w:val="clear" w:color="auto" w:fill="auto"/>
            <w:noWrap/>
            <w:vAlign w:val="bottom"/>
            <w:hideMark/>
          </w:tcPr>
          <w:p w14:paraId="07F61B49" w14:textId="77777777" w:rsidR="004957E8" w:rsidRPr="004E4042" w:rsidRDefault="004957E8" w:rsidP="004E4042">
            <w:pPr>
              <w:rPr>
                <w:rFonts w:ascii="Calibri" w:eastAsia="Times New Roman" w:hAnsi="Calibri" w:cs="Calibri"/>
                <w:b/>
                <w:bCs/>
                <w:color w:val="000000"/>
                <w:sz w:val="20"/>
                <w:szCs w:val="20"/>
                <w:lang w:val="en-GB" w:eastAsia="en-GB"/>
              </w:rPr>
            </w:pPr>
            <w:r w:rsidRPr="004E4042">
              <w:rPr>
                <w:rFonts w:ascii="Calibri" w:eastAsia="Times New Roman" w:hAnsi="Calibri" w:cs="Calibri"/>
                <w:b/>
                <w:bCs/>
                <w:color w:val="000000"/>
                <w:sz w:val="20"/>
                <w:szCs w:val="20"/>
                <w:lang w:val="en-GB" w:eastAsia="en-GB"/>
              </w:rPr>
              <w:t>2019</w:t>
            </w:r>
          </w:p>
        </w:tc>
        <w:tc>
          <w:tcPr>
            <w:tcW w:w="1359" w:type="dxa"/>
            <w:shd w:val="clear" w:color="auto" w:fill="auto"/>
            <w:noWrap/>
            <w:vAlign w:val="bottom"/>
            <w:hideMark/>
          </w:tcPr>
          <w:p w14:paraId="71F3B4D3" w14:textId="77777777" w:rsidR="004957E8" w:rsidRPr="004E4042" w:rsidRDefault="004957E8" w:rsidP="004E4042">
            <w:pPr>
              <w:jc w:val="right"/>
              <w:rPr>
                <w:rFonts w:ascii="Calibri" w:eastAsia="Times New Roman" w:hAnsi="Calibri" w:cs="Calibri"/>
                <w:b/>
                <w:bCs/>
                <w:color w:val="000000"/>
                <w:sz w:val="20"/>
                <w:szCs w:val="20"/>
                <w:lang w:val="en-GB" w:eastAsia="en-GB"/>
              </w:rPr>
            </w:pPr>
            <w:r w:rsidRPr="004E4042">
              <w:rPr>
                <w:rFonts w:ascii="Calibri" w:eastAsia="Times New Roman" w:hAnsi="Calibri" w:cs="Calibri"/>
                <w:b/>
                <w:bCs/>
                <w:color w:val="000000"/>
                <w:sz w:val="20"/>
                <w:szCs w:val="20"/>
                <w:lang w:val="en-GB" w:eastAsia="en-GB"/>
              </w:rPr>
              <w:t>88.9%</w:t>
            </w:r>
          </w:p>
        </w:tc>
        <w:tc>
          <w:tcPr>
            <w:tcW w:w="1791" w:type="dxa"/>
          </w:tcPr>
          <w:p w14:paraId="62F931FF" w14:textId="77777777" w:rsidR="004957E8" w:rsidRPr="004E4042" w:rsidRDefault="004957E8" w:rsidP="004E4042">
            <w:pPr>
              <w:jc w:val="right"/>
              <w:rPr>
                <w:rFonts w:ascii="Calibri" w:eastAsia="Times New Roman" w:hAnsi="Calibri" w:cs="Calibri"/>
                <w:b/>
                <w:bCs/>
                <w:color w:val="000000"/>
                <w:sz w:val="20"/>
                <w:szCs w:val="20"/>
                <w:lang w:val="en-GB" w:eastAsia="en-GB"/>
              </w:rPr>
            </w:pPr>
          </w:p>
        </w:tc>
      </w:tr>
      <w:tr w:rsidR="004957E8" w:rsidRPr="004E4042" w14:paraId="0F238B58" w14:textId="0CFFF395" w:rsidTr="0030454E">
        <w:trPr>
          <w:trHeight w:val="255"/>
        </w:trPr>
        <w:tc>
          <w:tcPr>
            <w:tcW w:w="2464" w:type="dxa"/>
            <w:shd w:val="clear" w:color="auto" w:fill="auto"/>
            <w:noWrap/>
            <w:vAlign w:val="bottom"/>
            <w:hideMark/>
          </w:tcPr>
          <w:p w14:paraId="485E70F6" w14:textId="77777777" w:rsidR="004957E8" w:rsidRPr="004E4042" w:rsidRDefault="004957E8" w:rsidP="004E4042">
            <w:pPr>
              <w:ind w:firstLineChars="100" w:firstLine="200"/>
              <w:rPr>
                <w:rFonts w:ascii="Calibri" w:eastAsia="Times New Roman" w:hAnsi="Calibri" w:cs="Calibri"/>
                <w:color w:val="000000"/>
                <w:sz w:val="20"/>
                <w:szCs w:val="20"/>
                <w:lang w:val="en-GB" w:eastAsia="en-GB"/>
              </w:rPr>
            </w:pPr>
            <w:r w:rsidRPr="004E4042">
              <w:rPr>
                <w:rFonts w:ascii="Calibri" w:eastAsia="Times New Roman" w:hAnsi="Calibri" w:cs="Calibri"/>
                <w:color w:val="000000"/>
                <w:sz w:val="20"/>
                <w:szCs w:val="20"/>
                <w:lang w:val="en-GB" w:eastAsia="en-GB"/>
              </w:rPr>
              <w:t>Has a disability</w:t>
            </w:r>
          </w:p>
        </w:tc>
        <w:tc>
          <w:tcPr>
            <w:tcW w:w="1359" w:type="dxa"/>
            <w:shd w:val="clear" w:color="auto" w:fill="auto"/>
            <w:noWrap/>
            <w:vAlign w:val="bottom"/>
            <w:hideMark/>
          </w:tcPr>
          <w:p w14:paraId="7726309A" w14:textId="77777777" w:rsidR="004957E8" w:rsidRPr="004E4042" w:rsidRDefault="004957E8" w:rsidP="004E4042">
            <w:pPr>
              <w:jc w:val="right"/>
              <w:rPr>
                <w:rFonts w:ascii="Calibri" w:eastAsia="Times New Roman" w:hAnsi="Calibri" w:cs="Calibri"/>
                <w:color w:val="000000"/>
                <w:sz w:val="20"/>
                <w:szCs w:val="20"/>
                <w:lang w:val="en-GB" w:eastAsia="en-GB"/>
              </w:rPr>
            </w:pPr>
            <w:r w:rsidRPr="004E4042">
              <w:rPr>
                <w:rFonts w:ascii="Calibri" w:eastAsia="Times New Roman" w:hAnsi="Calibri" w:cs="Calibri"/>
                <w:color w:val="000000"/>
                <w:sz w:val="20"/>
                <w:szCs w:val="20"/>
                <w:lang w:val="en-GB" w:eastAsia="en-GB"/>
              </w:rPr>
              <w:t>87.9%</w:t>
            </w:r>
          </w:p>
        </w:tc>
        <w:tc>
          <w:tcPr>
            <w:tcW w:w="1791" w:type="dxa"/>
            <w:vMerge w:val="restart"/>
            <w:shd w:val="clear" w:color="auto" w:fill="auto"/>
          </w:tcPr>
          <w:p w14:paraId="293FFFFF" w14:textId="77777777" w:rsidR="004957E8" w:rsidRDefault="004957E8" w:rsidP="004E4042">
            <w:pPr>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1.5pp</w:t>
            </w:r>
          </w:p>
          <w:p w14:paraId="52305CD7" w14:textId="1852DBF2" w:rsidR="004957E8" w:rsidRPr="004E4042" w:rsidRDefault="004957E8" w:rsidP="004E4042">
            <w:pPr>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(No disability)</w:t>
            </w:r>
          </w:p>
        </w:tc>
      </w:tr>
      <w:tr w:rsidR="004957E8" w:rsidRPr="004E4042" w14:paraId="1B172293" w14:textId="24668969" w:rsidTr="004957E8">
        <w:trPr>
          <w:trHeight w:val="255"/>
        </w:trPr>
        <w:tc>
          <w:tcPr>
            <w:tcW w:w="2464" w:type="dxa"/>
            <w:shd w:val="clear" w:color="auto" w:fill="auto"/>
            <w:noWrap/>
            <w:vAlign w:val="bottom"/>
            <w:hideMark/>
          </w:tcPr>
          <w:p w14:paraId="61A56B22" w14:textId="77777777" w:rsidR="004957E8" w:rsidRPr="004E4042" w:rsidRDefault="004957E8" w:rsidP="004E4042">
            <w:pPr>
              <w:ind w:firstLineChars="100" w:firstLine="200"/>
              <w:rPr>
                <w:rFonts w:ascii="Calibri" w:eastAsia="Times New Roman" w:hAnsi="Calibri" w:cs="Calibri"/>
                <w:color w:val="000000"/>
                <w:sz w:val="20"/>
                <w:szCs w:val="20"/>
                <w:lang w:val="en-GB" w:eastAsia="en-GB"/>
              </w:rPr>
            </w:pPr>
            <w:r w:rsidRPr="004E4042">
              <w:rPr>
                <w:rFonts w:ascii="Calibri" w:eastAsia="Times New Roman" w:hAnsi="Calibri" w:cs="Calibri"/>
                <w:color w:val="000000"/>
                <w:sz w:val="20"/>
                <w:szCs w:val="20"/>
                <w:lang w:val="en-GB" w:eastAsia="en-GB"/>
              </w:rPr>
              <w:t>No disability</w:t>
            </w:r>
          </w:p>
        </w:tc>
        <w:tc>
          <w:tcPr>
            <w:tcW w:w="1359" w:type="dxa"/>
            <w:shd w:val="clear" w:color="auto" w:fill="auto"/>
            <w:noWrap/>
            <w:vAlign w:val="bottom"/>
            <w:hideMark/>
          </w:tcPr>
          <w:p w14:paraId="6DDB8F58" w14:textId="77777777" w:rsidR="004957E8" w:rsidRPr="004E4042" w:rsidRDefault="004957E8" w:rsidP="004E4042">
            <w:pPr>
              <w:jc w:val="right"/>
              <w:rPr>
                <w:rFonts w:ascii="Calibri" w:eastAsia="Times New Roman" w:hAnsi="Calibri" w:cs="Calibri"/>
                <w:color w:val="000000"/>
                <w:sz w:val="20"/>
                <w:szCs w:val="20"/>
                <w:lang w:val="en-GB" w:eastAsia="en-GB"/>
              </w:rPr>
            </w:pPr>
            <w:r w:rsidRPr="004E4042">
              <w:rPr>
                <w:rFonts w:ascii="Calibri" w:eastAsia="Times New Roman" w:hAnsi="Calibri" w:cs="Calibri"/>
                <w:color w:val="000000"/>
                <w:sz w:val="20"/>
                <w:szCs w:val="20"/>
                <w:lang w:val="en-GB" w:eastAsia="en-GB"/>
              </w:rPr>
              <w:t>89.4%</w:t>
            </w:r>
          </w:p>
        </w:tc>
        <w:tc>
          <w:tcPr>
            <w:tcW w:w="1791" w:type="dxa"/>
            <w:vMerge/>
            <w:shd w:val="clear" w:color="auto" w:fill="auto"/>
          </w:tcPr>
          <w:p w14:paraId="0CB24ACD" w14:textId="77777777" w:rsidR="004957E8" w:rsidRPr="004E4042" w:rsidRDefault="004957E8" w:rsidP="004E4042">
            <w:pPr>
              <w:jc w:val="right"/>
              <w:rPr>
                <w:rFonts w:ascii="Calibri" w:eastAsia="Times New Roman" w:hAnsi="Calibri" w:cs="Calibri"/>
                <w:color w:val="000000"/>
                <w:sz w:val="20"/>
                <w:szCs w:val="20"/>
                <w:lang w:val="en-GB" w:eastAsia="en-GB"/>
              </w:rPr>
            </w:pPr>
          </w:p>
        </w:tc>
      </w:tr>
      <w:tr w:rsidR="004957E8" w:rsidRPr="004E4042" w14:paraId="46F294DB" w14:textId="2EEC6328" w:rsidTr="004957E8">
        <w:trPr>
          <w:trHeight w:val="255"/>
        </w:trPr>
        <w:tc>
          <w:tcPr>
            <w:tcW w:w="2464" w:type="dxa"/>
            <w:shd w:val="clear" w:color="auto" w:fill="auto"/>
            <w:noWrap/>
            <w:vAlign w:val="bottom"/>
            <w:hideMark/>
          </w:tcPr>
          <w:p w14:paraId="619621C4" w14:textId="77777777" w:rsidR="004957E8" w:rsidRPr="004E4042" w:rsidRDefault="004957E8" w:rsidP="004E4042">
            <w:pPr>
              <w:rPr>
                <w:rFonts w:ascii="Calibri" w:eastAsia="Times New Roman" w:hAnsi="Calibri" w:cs="Calibri"/>
                <w:b/>
                <w:bCs/>
                <w:color w:val="000000"/>
                <w:sz w:val="20"/>
                <w:szCs w:val="20"/>
                <w:lang w:val="en-GB" w:eastAsia="en-GB"/>
              </w:rPr>
            </w:pPr>
            <w:r w:rsidRPr="004E4042">
              <w:rPr>
                <w:rFonts w:ascii="Calibri" w:eastAsia="Times New Roman" w:hAnsi="Calibri" w:cs="Calibri"/>
                <w:b/>
                <w:bCs/>
                <w:color w:val="000000"/>
                <w:sz w:val="20"/>
                <w:szCs w:val="20"/>
                <w:lang w:val="en-GB" w:eastAsia="en-GB"/>
              </w:rPr>
              <w:t>2020</w:t>
            </w:r>
          </w:p>
        </w:tc>
        <w:tc>
          <w:tcPr>
            <w:tcW w:w="1359" w:type="dxa"/>
            <w:shd w:val="clear" w:color="auto" w:fill="auto"/>
            <w:noWrap/>
            <w:vAlign w:val="bottom"/>
            <w:hideMark/>
          </w:tcPr>
          <w:p w14:paraId="77244EDE" w14:textId="77777777" w:rsidR="004957E8" w:rsidRPr="004E4042" w:rsidRDefault="004957E8" w:rsidP="004E4042">
            <w:pPr>
              <w:jc w:val="right"/>
              <w:rPr>
                <w:rFonts w:ascii="Calibri" w:eastAsia="Times New Roman" w:hAnsi="Calibri" w:cs="Calibri"/>
                <w:b/>
                <w:bCs/>
                <w:color w:val="000000"/>
                <w:sz w:val="20"/>
                <w:szCs w:val="20"/>
                <w:lang w:val="en-GB" w:eastAsia="en-GB"/>
              </w:rPr>
            </w:pPr>
            <w:r w:rsidRPr="004E4042">
              <w:rPr>
                <w:rFonts w:ascii="Calibri" w:eastAsia="Times New Roman" w:hAnsi="Calibri" w:cs="Calibri"/>
                <w:b/>
                <w:bCs/>
                <w:color w:val="000000"/>
                <w:sz w:val="20"/>
                <w:szCs w:val="20"/>
                <w:lang w:val="en-GB" w:eastAsia="en-GB"/>
              </w:rPr>
              <w:t>81.3%</w:t>
            </w:r>
          </w:p>
        </w:tc>
        <w:tc>
          <w:tcPr>
            <w:tcW w:w="1791" w:type="dxa"/>
          </w:tcPr>
          <w:p w14:paraId="3DA4B05A" w14:textId="77777777" w:rsidR="004957E8" w:rsidRPr="004E4042" w:rsidRDefault="004957E8" w:rsidP="004E4042">
            <w:pPr>
              <w:jc w:val="right"/>
              <w:rPr>
                <w:rFonts w:ascii="Calibri" w:eastAsia="Times New Roman" w:hAnsi="Calibri" w:cs="Calibri"/>
                <w:b/>
                <w:bCs/>
                <w:color w:val="000000"/>
                <w:sz w:val="20"/>
                <w:szCs w:val="20"/>
                <w:lang w:val="en-GB" w:eastAsia="en-GB"/>
              </w:rPr>
            </w:pPr>
          </w:p>
        </w:tc>
      </w:tr>
      <w:tr w:rsidR="004957E8" w:rsidRPr="004E4042" w14:paraId="3688378D" w14:textId="720E36B9" w:rsidTr="0030454E">
        <w:trPr>
          <w:trHeight w:val="255"/>
        </w:trPr>
        <w:tc>
          <w:tcPr>
            <w:tcW w:w="2464" w:type="dxa"/>
            <w:shd w:val="clear" w:color="auto" w:fill="auto"/>
            <w:noWrap/>
            <w:vAlign w:val="bottom"/>
            <w:hideMark/>
          </w:tcPr>
          <w:p w14:paraId="63457949" w14:textId="77777777" w:rsidR="004957E8" w:rsidRPr="004E4042" w:rsidRDefault="004957E8" w:rsidP="004E4042">
            <w:pPr>
              <w:ind w:firstLineChars="100" w:firstLine="200"/>
              <w:rPr>
                <w:rFonts w:ascii="Calibri" w:eastAsia="Times New Roman" w:hAnsi="Calibri" w:cs="Calibri"/>
                <w:color w:val="000000"/>
                <w:sz w:val="20"/>
                <w:szCs w:val="20"/>
                <w:lang w:val="en-GB" w:eastAsia="en-GB"/>
              </w:rPr>
            </w:pPr>
            <w:r w:rsidRPr="004E4042">
              <w:rPr>
                <w:rFonts w:ascii="Calibri" w:eastAsia="Times New Roman" w:hAnsi="Calibri" w:cs="Calibri"/>
                <w:color w:val="000000"/>
                <w:sz w:val="20"/>
                <w:szCs w:val="20"/>
                <w:lang w:val="en-GB" w:eastAsia="en-GB"/>
              </w:rPr>
              <w:t>Has a disability</w:t>
            </w:r>
          </w:p>
        </w:tc>
        <w:tc>
          <w:tcPr>
            <w:tcW w:w="1359" w:type="dxa"/>
            <w:shd w:val="clear" w:color="auto" w:fill="auto"/>
            <w:noWrap/>
            <w:vAlign w:val="bottom"/>
            <w:hideMark/>
          </w:tcPr>
          <w:p w14:paraId="51FB736F" w14:textId="77777777" w:rsidR="004957E8" w:rsidRPr="004E4042" w:rsidRDefault="004957E8" w:rsidP="004E4042">
            <w:pPr>
              <w:jc w:val="right"/>
              <w:rPr>
                <w:rFonts w:ascii="Calibri" w:eastAsia="Times New Roman" w:hAnsi="Calibri" w:cs="Calibri"/>
                <w:color w:val="000000"/>
                <w:sz w:val="20"/>
                <w:szCs w:val="20"/>
                <w:lang w:val="en-GB" w:eastAsia="en-GB"/>
              </w:rPr>
            </w:pPr>
            <w:r w:rsidRPr="004E4042">
              <w:rPr>
                <w:rFonts w:ascii="Calibri" w:eastAsia="Times New Roman" w:hAnsi="Calibri" w:cs="Calibri"/>
                <w:color w:val="000000"/>
                <w:sz w:val="20"/>
                <w:szCs w:val="20"/>
                <w:lang w:val="en-GB" w:eastAsia="en-GB"/>
              </w:rPr>
              <w:t>83.1%</w:t>
            </w:r>
          </w:p>
        </w:tc>
        <w:tc>
          <w:tcPr>
            <w:tcW w:w="1791" w:type="dxa"/>
            <w:vMerge w:val="restart"/>
            <w:shd w:val="clear" w:color="auto" w:fill="auto"/>
          </w:tcPr>
          <w:p w14:paraId="09DF8EE6" w14:textId="77777777" w:rsidR="004957E8" w:rsidRDefault="004957E8" w:rsidP="004E4042">
            <w:pPr>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2.8pp</w:t>
            </w:r>
          </w:p>
          <w:p w14:paraId="265642BB" w14:textId="0F70BB29" w:rsidR="004957E8" w:rsidRPr="004E4042" w:rsidRDefault="0024125A" w:rsidP="004E4042">
            <w:pPr>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 xml:space="preserve">(Has </w:t>
            </w:r>
            <w:r w:rsidR="004957E8">
              <w:rPr>
                <w:rFonts w:ascii="Calibri" w:eastAsia="Times New Roman" w:hAnsi="Calibri" w:cs="Calibri"/>
                <w:color w:val="000000"/>
                <w:sz w:val="20"/>
                <w:szCs w:val="20"/>
                <w:lang w:val="en-GB" w:eastAsia="en-GB"/>
              </w:rPr>
              <w:t>disability)</w:t>
            </w:r>
          </w:p>
        </w:tc>
      </w:tr>
      <w:tr w:rsidR="004957E8" w:rsidRPr="004E4042" w14:paraId="5858BEBF" w14:textId="564ACC96" w:rsidTr="004957E8">
        <w:trPr>
          <w:trHeight w:val="255"/>
        </w:trPr>
        <w:tc>
          <w:tcPr>
            <w:tcW w:w="2464" w:type="dxa"/>
            <w:shd w:val="clear" w:color="auto" w:fill="auto"/>
            <w:noWrap/>
            <w:vAlign w:val="bottom"/>
            <w:hideMark/>
          </w:tcPr>
          <w:p w14:paraId="22C7FEFB" w14:textId="77777777" w:rsidR="004957E8" w:rsidRPr="004E4042" w:rsidRDefault="004957E8" w:rsidP="004E4042">
            <w:pPr>
              <w:ind w:firstLineChars="100" w:firstLine="200"/>
              <w:rPr>
                <w:rFonts w:ascii="Calibri" w:eastAsia="Times New Roman" w:hAnsi="Calibri" w:cs="Calibri"/>
                <w:color w:val="000000"/>
                <w:sz w:val="20"/>
                <w:szCs w:val="20"/>
                <w:lang w:val="en-GB" w:eastAsia="en-GB"/>
              </w:rPr>
            </w:pPr>
            <w:r w:rsidRPr="004E4042">
              <w:rPr>
                <w:rFonts w:ascii="Calibri" w:eastAsia="Times New Roman" w:hAnsi="Calibri" w:cs="Calibri"/>
                <w:color w:val="000000"/>
                <w:sz w:val="20"/>
                <w:szCs w:val="20"/>
                <w:lang w:val="en-GB" w:eastAsia="en-GB"/>
              </w:rPr>
              <w:t>No disability</w:t>
            </w:r>
          </w:p>
        </w:tc>
        <w:tc>
          <w:tcPr>
            <w:tcW w:w="1359" w:type="dxa"/>
            <w:shd w:val="clear" w:color="auto" w:fill="auto"/>
            <w:noWrap/>
            <w:vAlign w:val="bottom"/>
            <w:hideMark/>
          </w:tcPr>
          <w:p w14:paraId="53FAD20A" w14:textId="77777777" w:rsidR="004957E8" w:rsidRPr="004E4042" w:rsidRDefault="004957E8" w:rsidP="004E4042">
            <w:pPr>
              <w:jc w:val="right"/>
              <w:rPr>
                <w:rFonts w:ascii="Calibri" w:eastAsia="Times New Roman" w:hAnsi="Calibri" w:cs="Calibri"/>
                <w:color w:val="000000"/>
                <w:sz w:val="20"/>
                <w:szCs w:val="20"/>
                <w:lang w:val="en-GB" w:eastAsia="en-GB"/>
              </w:rPr>
            </w:pPr>
            <w:r w:rsidRPr="004E4042">
              <w:rPr>
                <w:rFonts w:ascii="Calibri" w:eastAsia="Times New Roman" w:hAnsi="Calibri" w:cs="Calibri"/>
                <w:color w:val="000000"/>
                <w:sz w:val="20"/>
                <w:szCs w:val="20"/>
                <w:lang w:val="en-GB" w:eastAsia="en-GB"/>
              </w:rPr>
              <w:t>80.3%</w:t>
            </w:r>
          </w:p>
        </w:tc>
        <w:tc>
          <w:tcPr>
            <w:tcW w:w="1791" w:type="dxa"/>
            <w:vMerge/>
            <w:shd w:val="clear" w:color="auto" w:fill="auto"/>
          </w:tcPr>
          <w:p w14:paraId="0E97695E" w14:textId="77777777" w:rsidR="004957E8" w:rsidRPr="004E4042" w:rsidRDefault="004957E8" w:rsidP="004E4042">
            <w:pPr>
              <w:jc w:val="right"/>
              <w:rPr>
                <w:rFonts w:ascii="Calibri" w:eastAsia="Times New Roman" w:hAnsi="Calibri" w:cs="Calibri"/>
                <w:color w:val="000000"/>
                <w:sz w:val="20"/>
                <w:szCs w:val="20"/>
                <w:lang w:val="en-GB" w:eastAsia="en-GB"/>
              </w:rPr>
            </w:pPr>
          </w:p>
        </w:tc>
      </w:tr>
      <w:tr w:rsidR="004957E8" w:rsidRPr="004E4042" w14:paraId="061D49F9" w14:textId="61B1EA94" w:rsidTr="004957E8">
        <w:trPr>
          <w:trHeight w:val="255"/>
        </w:trPr>
        <w:tc>
          <w:tcPr>
            <w:tcW w:w="2464" w:type="dxa"/>
            <w:shd w:val="clear" w:color="DDEBF7" w:fill="DDEBF7"/>
            <w:noWrap/>
            <w:vAlign w:val="bottom"/>
            <w:hideMark/>
          </w:tcPr>
          <w:p w14:paraId="5F9A7B8D" w14:textId="77777777" w:rsidR="004957E8" w:rsidRPr="004E4042" w:rsidRDefault="004957E8" w:rsidP="004E4042">
            <w:pPr>
              <w:rPr>
                <w:rFonts w:ascii="Calibri" w:eastAsia="Times New Roman" w:hAnsi="Calibri" w:cs="Calibri"/>
                <w:b/>
                <w:bCs/>
                <w:color w:val="000000"/>
                <w:sz w:val="20"/>
                <w:szCs w:val="20"/>
                <w:lang w:val="en-GB" w:eastAsia="en-GB"/>
              </w:rPr>
            </w:pPr>
            <w:r w:rsidRPr="004E4042">
              <w:rPr>
                <w:rFonts w:ascii="Calibri" w:eastAsia="Times New Roman" w:hAnsi="Calibri" w:cs="Calibri"/>
                <w:b/>
                <w:bCs/>
                <w:color w:val="000000"/>
                <w:sz w:val="20"/>
                <w:szCs w:val="20"/>
                <w:lang w:val="en-GB" w:eastAsia="en-GB"/>
              </w:rPr>
              <w:t>Grand Total</w:t>
            </w:r>
          </w:p>
        </w:tc>
        <w:tc>
          <w:tcPr>
            <w:tcW w:w="1359" w:type="dxa"/>
            <w:shd w:val="clear" w:color="DDEBF7" w:fill="DDEBF7"/>
            <w:noWrap/>
            <w:vAlign w:val="bottom"/>
            <w:hideMark/>
          </w:tcPr>
          <w:p w14:paraId="5AC9ADCC" w14:textId="77777777" w:rsidR="004957E8" w:rsidRPr="004E4042" w:rsidRDefault="004957E8" w:rsidP="004E4042">
            <w:pPr>
              <w:jc w:val="right"/>
              <w:rPr>
                <w:rFonts w:ascii="Calibri" w:eastAsia="Times New Roman" w:hAnsi="Calibri" w:cs="Calibri"/>
                <w:b/>
                <w:bCs/>
                <w:color w:val="000000"/>
                <w:sz w:val="20"/>
                <w:szCs w:val="20"/>
                <w:lang w:val="en-GB" w:eastAsia="en-GB"/>
              </w:rPr>
            </w:pPr>
            <w:r w:rsidRPr="004E4042">
              <w:rPr>
                <w:rFonts w:ascii="Calibri" w:eastAsia="Times New Roman" w:hAnsi="Calibri" w:cs="Calibri"/>
                <w:b/>
                <w:bCs/>
                <w:color w:val="000000"/>
                <w:sz w:val="20"/>
                <w:szCs w:val="20"/>
                <w:lang w:val="en-GB" w:eastAsia="en-GB"/>
              </w:rPr>
              <w:t>85.9%</w:t>
            </w:r>
          </w:p>
        </w:tc>
        <w:tc>
          <w:tcPr>
            <w:tcW w:w="1791" w:type="dxa"/>
            <w:shd w:val="clear" w:color="DDEBF7" w:fill="DDEBF7"/>
          </w:tcPr>
          <w:p w14:paraId="018108C9" w14:textId="77777777" w:rsidR="004957E8" w:rsidRPr="004E4042" w:rsidRDefault="004957E8" w:rsidP="004E4042">
            <w:pPr>
              <w:jc w:val="right"/>
              <w:rPr>
                <w:rFonts w:ascii="Calibri" w:eastAsia="Times New Roman" w:hAnsi="Calibri" w:cs="Calibri"/>
                <w:b/>
                <w:bCs/>
                <w:color w:val="000000"/>
                <w:sz w:val="20"/>
                <w:szCs w:val="20"/>
                <w:lang w:val="en-GB" w:eastAsia="en-GB"/>
              </w:rPr>
            </w:pPr>
          </w:p>
        </w:tc>
      </w:tr>
    </w:tbl>
    <w:p w14:paraId="019105A8" w14:textId="7EAC8DD8" w:rsidR="004E4042" w:rsidRPr="00066169" w:rsidRDefault="00066169" w:rsidP="004E4042">
      <w:pPr>
        <w:rPr>
          <w:i/>
          <w:sz w:val="18"/>
        </w:rPr>
      </w:pPr>
      <w:r w:rsidRPr="00066169">
        <w:rPr>
          <w:i/>
          <w:sz w:val="18"/>
        </w:rPr>
        <w:t>(WUC Retention and Progression report)</w:t>
      </w:r>
    </w:p>
    <w:p w14:paraId="16B9EC0E" w14:textId="287C4B00" w:rsidR="004E4042" w:rsidRDefault="004E4042" w:rsidP="004E4042">
      <w:pPr>
        <w:rPr>
          <w:sz w:val="28"/>
        </w:rPr>
      </w:pPr>
    </w:p>
    <w:p w14:paraId="43561535" w14:textId="77777777" w:rsidR="008219CA" w:rsidRPr="004E4042" w:rsidRDefault="008219CA" w:rsidP="004E4042">
      <w:pPr>
        <w:rPr>
          <w:sz w:val="28"/>
        </w:rPr>
        <w:sectPr w:rsidR="008219CA" w:rsidRPr="004E4042" w:rsidSect="009F4253">
          <w:pgSz w:w="11900" w:h="16840"/>
          <w:pgMar w:top="1134" w:right="1134" w:bottom="1134" w:left="1134" w:header="0" w:footer="0" w:gutter="0"/>
          <w:cols w:space="708"/>
          <w:docGrid w:linePitch="360"/>
        </w:sectPr>
      </w:pPr>
    </w:p>
    <w:p w14:paraId="69DAECE1" w14:textId="7C6ADAEF" w:rsidR="001B7F9B" w:rsidRPr="0030454E" w:rsidRDefault="001B7F9B" w:rsidP="001B7F9B">
      <w:pPr>
        <w:rPr>
          <w:sz w:val="28"/>
        </w:rPr>
      </w:pPr>
      <w:r w:rsidRPr="0030454E">
        <w:rPr>
          <w:sz w:val="28"/>
        </w:rPr>
        <w:t>HE Student Achievement</w:t>
      </w:r>
      <w:r w:rsidR="004E3EA8" w:rsidRPr="0030454E">
        <w:rPr>
          <w:sz w:val="28"/>
        </w:rPr>
        <w:t xml:space="preserve"> (Good Degrees)</w:t>
      </w:r>
    </w:p>
    <w:p w14:paraId="0EBE585F" w14:textId="7F79AA5A" w:rsidR="001B7F9B" w:rsidRPr="00470AF4" w:rsidRDefault="001B7F9B" w:rsidP="001B7F9B">
      <w:r w:rsidRPr="00470AF4">
        <w:t>The following tables show the distribution of good degrees (1</w:t>
      </w:r>
      <w:r w:rsidRPr="00470AF4">
        <w:rPr>
          <w:vertAlign w:val="superscript"/>
        </w:rPr>
        <w:t>st</w:t>
      </w:r>
      <w:r w:rsidRPr="00470AF4">
        <w:t xml:space="preserve"> or 2.1) awarded to </w:t>
      </w:r>
      <w:r w:rsidRPr="00470AF4">
        <w:rPr>
          <w:b/>
        </w:rPr>
        <w:t>all</w:t>
      </w:r>
      <w:r w:rsidRPr="00470AF4">
        <w:t xml:space="preserve"> UG degree students (where qualification aim is degree) by academic year (of award made).  </w:t>
      </w:r>
    </w:p>
    <w:p w14:paraId="1624B596" w14:textId="77777777" w:rsidR="008C0CFB" w:rsidRPr="00470AF4" w:rsidRDefault="008C0CFB" w:rsidP="001B7F9B"/>
    <w:p w14:paraId="48A9205E" w14:textId="3F443EE0" w:rsidR="000A4C44" w:rsidRPr="00470AF4" w:rsidRDefault="001B7F9B" w:rsidP="001B7F9B">
      <w:r w:rsidRPr="00470AF4">
        <w:t>Note: No restrictions on mode of attendance of student domicile have been applied (and so are not directly comparable with Access and Participation Indicators).  The tables exclude Integrated Masters.</w:t>
      </w:r>
    </w:p>
    <w:p w14:paraId="4EDB0ED3" w14:textId="4C2E481F" w:rsidR="00186EFD" w:rsidRPr="00470AF4" w:rsidRDefault="00186EFD" w:rsidP="001B7F9B"/>
    <w:p w14:paraId="2691BB09" w14:textId="6E792A07" w:rsidR="00186EFD" w:rsidRPr="00E07E61" w:rsidRDefault="00186EFD" w:rsidP="001B7F9B">
      <w:r w:rsidRPr="00470AF4">
        <w:t>Gaps in performance of different groups have been provided, as this is a key aspect of how the OfS monitor access and participation across providers.</w:t>
      </w:r>
    </w:p>
    <w:p w14:paraId="40E05A2A" w14:textId="1FA23887" w:rsidR="004F6FE1" w:rsidRDefault="004F6FE1" w:rsidP="001B7F9B"/>
    <w:tbl>
      <w:tblPr>
        <w:tblStyle w:val="TableGrid"/>
        <w:tblW w:w="1020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38"/>
        <w:gridCol w:w="8363"/>
      </w:tblGrid>
      <w:tr w:rsidR="004F6FE1" w:rsidRPr="00524300" w14:paraId="605A6E0F" w14:textId="77777777" w:rsidTr="00F81D05">
        <w:tc>
          <w:tcPr>
            <w:tcW w:w="10201" w:type="dxa"/>
            <w:gridSpan w:val="2"/>
            <w:shd w:val="clear" w:color="auto" w:fill="D9D9D9" w:themeFill="background1" w:themeFillShade="D9"/>
          </w:tcPr>
          <w:p w14:paraId="014AE845" w14:textId="77777777" w:rsidR="004F6FE1" w:rsidRDefault="004F6FE1" w:rsidP="00872A96">
            <w:pPr>
              <w:jc w:val="center"/>
              <w:rPr>
                <w:sz w:val="20"/>
                <w:szCs w:val="20"/>
              </w:rPr>
            </w:pPr>
            <w:r>
              <w:rPr>
                <w:sz w:val="20"/>
                <w:szCs w:val="20"/>
              </w:rPr>
              <w:t>ACHIEVEMENT (GOOD DEGREES (1</w:t>
            </w:r>
            <w:r w:rsidRPr="00BF00A1">
              <w:rPr>
                <w:sz w:val="20"/>
                <w:szCs w:val="20"/>
                <w:vertAlign w:val="superscript"/>
              </w:rPr>
              <w:t>st</w:t>
            </w:r>
            <w:r>
              <w:rPr>
                <w:sz w:val="20"/>
                <w:szCs w:val="20"/>
              </w:rPr>
              <w:t xml:space="preserve"> or 2.1)))</w:t>
            </w:r>
          </w:p>
          <w:p w14:paraId="56DB58E2" w14:textId="77777777" w:rsidR="00775074" w:rsidRDefault="004F6FE1" w:rsidP="00872A96">
            <w:pPr>
              <w:jc w:val="center"/>
              <w:rPr>
                <w:sz w:val="20"/>
                <w:szCs w:val="20"/>
              </w:rPr>
            </w:pPr>
            <w:r>
              <w:rPr>
                <w:sz w:val="20"/>
                <w:szCs w:val="20"/>
              </w:rPr>
              <w:t xml:space="preserve">All UG Degree students (qual aim MHC41 = H00) by academic year (of award made).  </w:t>
            </w:r>
          </w:p>
          <w:p w14:paraId="31BD56F7" w14:textId="37125F36" w:rsidR="004F6FE1" w:rsidRDefault="00775074" w:rsidP="00872A96">
            <w:pPr>
              <w:jc w:val="center"/>
              <w:rPr>
                <w:sz w:val="20"/>
                <w:szCs w:val="20"/>
              </w:rPr>
            </w:pPr>
            <w:r>
              <w:rPr>
                <w:sz w:val="20"/>
                <w:szCs w:val="20"/>
                <w:u w:val="single"/>
              </w:rPr>
              <w:t>No restrictions on mode</w:t>
            </w:r>
            <w:r w:rsidR="004F6FE1" w:rsidRPr="00E96CDA">
              <w:rPr>
                <w:sz w:val="20"/>
                <w:szCs w:val="20"/>
                <w:u w:val="single"/>
              </w:rPr>
              <w:t xml:space="preserve"> of attendance or student domicile applied</w:t>
            </w:r>
            <w:r>
              <w:rPr>
                <w:sz w:val="20"/>
                <w:szCs w:val="20"/>
                <w:u w:val="single"/>
              </w:rPr>
              <w:t>, therefore not directly comparable with other indicators such as A+P</w:t>
            </w:r>
          </w:p>
          <w:p w14:paraId="47BE088A" w14:textId="77777777" w:rsidR="004F6FE1" w:rsidRPr="00524300" w:rsidRDefault="004F6FE1" w:rsidP="00872A96">
            <w:pPr>
              <w:jc w:val="center"/>
              <w:rPr>
                <w:sz w:val="20"/>
                <w:szCs w:val="20"/>
              </w:rPr>
            </w:pPr>
          </w:p>
        </w:tc>
      </w:tr>
      <w:tr w:rsidR="004F6FE1" w:rsidRPr="00524300" w14:paraId="413B022C" w14:textId="77777777" w:rsidTr="00F81D05">
        <w:tc>
          <w:tcPr>
            <w:tcW w:w="1838" w:type="dxa"/>
          </w:tcPr>
          <w:p w14:paraId="083D2865" w14:textId="77777777" w:rsidR="004F6FE1" w:rsidRPr="002202A1" w:rsidRDefault="004F6FE1" w:rsidP="00872A96">
            <w:pPr>
              <w:rPr>
                <w:sz w:val="20"/>
                <w:szCs w:val="20"/>
              </w:rPr>
            </w:pPr>
            <w:r w:rsidRPr="002202A1">
              <w:rPr>
                <w:sz w:val="20"/>
                <w:szCs w:val="20"/>
              </w:rPr>
              <w:t xml:space="preserve">Age at </w:t>
            </w:r>
            <w:r w:rsidRPr="002202A1">
              <w:rPr>
                <w:sz w:val="20"/>
                <w:szCs w:val="20"/>
                <w:u w:val="single"/>
              </w:rPr>
              <w:t>start of course</w:t>
            </w:r>
          </w:p>
        </w:tc>
        <w:tc>
          <w:tcPr>
            <w:tcW w:w="8363" w:type="dxa"/>
          </w:tcPr>
          <w:p w14:paraId="160E64BA" w14:textId="1835CC77" w:rsidR="004F6FE1" w:rsidRPr="002202A1" w:rsidRDefault="002202A1" w:rsidP="008E06D3">
            <w:pPr>
              <w:rPr>
                <w:sz w:val="20"/>
                <w:szCs w:val="20"/>
              </w:rPr>
            </w:pPr>
            <w:r w:rsidRPr="002202A1">
              <w:rPr>
                <w:sz w:val="20"/>
                <w:szCs w:val="20"/>
              </w:rPr>
              <w:t>The proportion of mature learners achieving a good degree has been higher than young students for AY’s 2018/19 and 2019/20</w:t>
            </w:r>
            <w:r w:rsidR="008E06D3">
              <w:rPr>
                <w:sz w:val="20"/>
                <w:szCs w:val="20"/>
              </w:rPr>
              <w:t>.  H</w:t>
            </w:r>
            <w:r w:rsidRPr="002202A1">
              <w:rPr>
                <w:sz w:val="20"/>
                <w:szCs w:val="20"/>
              </w:rPr>
              <w:t>owever this trend reversed for AY 2020</w:t>
            </w:r>
            <w:r w:rsidR="008E06D3">
              <w:rPr>
                <w:sz w:val="20"/>
                <w:szCs w:val="20"/>
              </w:rPr>
              <w:t>/21</w:t>
            </w:r>
            <w:r w:rsidRPr="002202A1">
              <w:rPr>
                <w:sz w:val="20"/>
                <w:szCs w:val="20"/>
              </w:rPr>
              <w:t xml:space="preserve">, with 57.1% of young degree students achieving a good degree compared to 47.6% of mature students. </w:t>
            </w:r>
          </w:p>
        </w:tc>
      </w:tr>
      <w:tr w:rsidR="004F6FE1" w:rsidRPr="00524300" w14:paraId="7B514F11" w14:textId="77777777" w:rsidTr="00F81D05">
        <w:tc>
          <w:tcPr>
            <w:tcW w:w="1838" w:type="dxa"/>
          </w:tcPr>
          <w:p w14:paraId="0FCF1A38" w14:textId="77777777" w:rsidR="004F6FE1" w:rsidRPr="000F41FE" w:rsidRDefault="004F6FE1" w:rsidP="00872A96">
            <w:pPr>
              <w:rPr>
                <w:sz w:val="20"/>
                <w:szCs w:val="20"/>
              </w:rPr>
            </w:pPr>
            <w:r w:rsidRPr="000F41FE">
              <w:rPr>
                <w:sz w:val="20"/>
                <w:szCs w:val="20"/>
              </w:rPr>
              <w:t>Gender</w:t>
            </w:r>
          </w:p>
        </w:tc>
        <w:tc>
          <w:tcPr>
            <w:tcW w:w="8363" w:type="dxa"/>
          </w:tcPr>
          <w:p w14:paraId="49A2883C" w14:textId="2EA33418" w:rsidR="004F6FE1" w:rsidRPr="000F41FE" w:rsidRDefault="000F41FE" w:rsidP="008E06D3">
            <w:pPr>
              <w:rPr>
                <w:sz w:val="20"/>
                <w:szCs w:val="20"/>
              </w:rPr>
            </w:pPr>
            <w:r w:rsidRPr="000F41FE">
              <w:rPr>
                <w:sz w:val="20"/>
                <w:szCs w:val="20"/>
              </w:rPr>
              <w:t>The proportion of female degree students achieving a good degree continues to be higher than male students, with data for AY 2020</w:t>
            </w:r>
            <w:r w:rsidR="008E06D3">
              <w:rPr>
                <w:sz w:val="20"/>
                <w:szCs w:val="20"/>
              </w:rPr>
              <w:t>/21</w:t>
            </w:r>
            <w:r w:rsidRPr="000F41FE">
              <w:rPr>
                <w:sz w:val="20"/>
                <w:szCs w:val="20"/>
              </w:rPr>
              <w:t xml:space="preserve"> indicating this gap widen compared to previous years.  Due to small population sizes associated to our male student body</w:t>
            </w:r>
            <w:r w:rsidR="008E06D3">
              <w:rPr>
                <w:sz w:val="20"/>
                <w:szCs w:val="20"/>
              </w:rPr>
              <w:t xml:space="preserve"> however</w:t>
            </w:r>
            <w:r w:rsidRPr="000F41FE">
              <w:rPr>
                <w:sz w:val="20"/>
                <w:szCs w:val="20"/>
              </w:rPr>
              <w:t>, percentag</w:t>
            </w:r>
            <w:r>
              <w:rPr>
                <w:sz w:val="20"/>
                <w:szCs w:val="20"/>
              </w:rPr>
              <w:t>e change year to year does</w:t>
            </w:r>
            <w:r w:rsidRPr="000F41FE">
              <w:rPr>
                <w:sz w:val="20"/>
                <w:szCs w:val="20"/>
              </w:rPr>
              <w:t xml:space="preserve"> vary considerably.</w:t>
            </w:r>
          </w:p>
        </w:tc>
      </w:tr>
      <w:tr w:rsidR="004F6FE1" w:rsidRPr="00524300" w14:paraId="619405A7" w14:textId="77777777" w:rsidTr="00F81D05">
        <w:tc>
          <w:tcPr>
            <w:tcW w:w="1838" w:type="dxa"/>
          </w:tcPr>
          <w:p w14:paraId="7953473E" w14:textId="77777777" w:rsidR="004F6FE1" w:rsidRPr="001367AA" w:rsidRDefault="004F6FE1" w:rsidP="00872A96">
            <w:pPr>
              <w:rPr>
                <w:sz w:val="20"/>
                <w:szCs w:val="20"/>
              </w:rPr>
            </w:pPr>
            <w:r w:rsidRPr="001367AA">
              <w:rPr>
                <w:sz w:val="20"/>
                <w:szCs w:val="20"/>
              </w:rPr>
              <w:t>Ethnicity</w:t>
            </w:r>
          </w:p>
        </w:tc>
        <w:tc>
          <w:tcPr>
            <w:tcW w:w="8363" w:type="dxa"/>
          </w:tcPr>
          <w:p w14:paraId="773C5BA0" w14:textId="363BAD47" w:rsidR="004F6FE1" w:rsidRPr="001367AA" w:rsidRDefault="001367AA" w:rsidP="008E06D3">
            <w:pPr>
              <w:rPr>
                <w:sz w:val="20"/>
                <w:szCs w:val="20"/>
              </w:rPr>
            </w:pPr>
            <w:r w:rsidRPr="001367AA">
              <w:rPr>
                <w:sz w:val="20"/>
                <w:szCs w:val="20"/>
              </w:rPr>
              <w:t>The gap in the proportion of BAME students achieving a good degree compared to</w:t>
            </w:r>
            <w:r w:rsidR="00BC5EB1">
              <w:rPr>
                <w:sz w:val="20"/>
                <w:szCs w:val="20"/>
              </w:rPr>
              <w:t xml:space="preserve"> the proportion of</w:t>
            </w:r>
            <w:r w:rsidRPr="001367AA">
              <w:rPr>
                <w:sz w:val="20"/>
                <w:szCs w:val="20"/>
              </w:rPr>
              <w:t xml:space="preserve"> white students has closed consistently across the three year period 2018</w:t>
            </w:r>
            <w:r w:rsidR="008E06D3">
              <w:rPr>
                <w:sz w:val="20"/>
                <w:szCs w:val="20"/>
              </w:rPr>
              <w:t>/19</w:t>
            </w:r>
            <w:r w:rsidRPr="001367AA">
              <w:rPr>
                <w:sz w:val="20"/>
                <w:szCs w:val="20"/>
              </w:rPr>
              <w:t>, 2019</w:t>
            </w:r>
            <w:r w:rsidR="008E06D3">
              <w:rPr>
                <w:sz w:val="20"/>
                <w:szCs w:val="20"/>
              </w:rPr>
              <w:t>/20</w:t>
            </w:r>
            <w:r w:rsidRPr="001367AA">
              <w:rPr>
                <w:sz w:val="20"/>
                <w:szCs w:val="20"/>
              </w:rPr>
              <w:t>, 2020</w:t>
            </w:r>
            <w:r w:rsidR="008E06D3">
              <w:rPr>
                <w:sz w:val="20"/>
                <w:szCs w:val="20"/>
              </w:rPr>
              <w:t>/21</w:t>
            </w:r>
            <w:r w:rsidRPr="001367AA">
              <w:rPr>
                <w:sz w:val="20"/>
                <w:szCs w:val="20"/>
              </w:rPr>
              <w:t xml:space="preserve">.  Due to small population sizes associated to our BAME student body, percentage change year to year can vary significantly, however the overall consistent </w:t>
            </w:r>
            <w:r w:rsidR="00BC5EB1">
              <w:rPr>
                <w:sz w:val="20"/>
                <w:szCs w:val="20"/>
              </w:rPr>
              <w:t xml:space="preserve">direction </w:t>
            </w:r>
            <w:r w:rsidRPr="001367AA">
              <w:rPr>
                <w:sz w:val="20"/>
                <w:szCs w:val="20"/>
              </w:rPr>
              <w:t xml:space="preserve">of travel across the period </w:t>
            </w:r>
            <w:r w:rsidR="008E06D3">
              <w:rPr>
                <w:sz w:val="20"/>
                <w:szCs w:val="20"/>
              </w:rPr>
              <w:t>has been positive.</w:t>
            </w:r>
          </w:p>
        </w:tc>
      </w:tr>
      <w:tr w:rsidR="004F6FE1" w:rsidRPr="00524300" w14:paraId="50401F9A" w14:textId="77777777" w:rsidTr="00F81D05">
        <w:tc>
          <w:tcPr>
            <w:tcW w:w="1838" w:type="dxa"/>
          </w:tcPr>
          <w:p w14:paraId="06A9D3AE" w14:textId="77777777" w:rsidR="004F6FE1" w:rsidRPr="00BC5EB1" w:rsidRDefault="004F6FE1" w:rsidP="00872A96">
            <w:pPr>
              <w:rPr>
                <w:sz w:val="20"/>
                <w:szCs w:val="20"/>
              </w:rPr>
            </w:pPr>
            <w:r w:rsidRPr="00BC5EB1">
              <w:rPr>
                <w:sz w:val="20"/>
                <w:szCs w:val="20"/>
              </w:rPr>
              <w:t>Disability</w:t>
            </w:r>
          </w:p>
        </w:tc>
        <w:tc>
          <w:tcPr>
            <w:tcW w:w="8363" w:type="dxa"/>
          </w:tcPr>
          <w:p w14:paraId="40888416" w14:textId="1E2A6C96" w:rsidR="004F6FE1" w:rsidRPr="00BC5EB1" w:rsidRDefault="00BC5EB1" w:rsidP="00BC5EB1">
            <w:pPr>
              <w:rPr>
                <w:sz w:val="20"/>
                <w:szCs w:val="20"/>
              </w:rPr>
            </w:pPr>
            <w:r w:rsidRPr="00BC5EB1">
              <w:rPr>
                <w:sz w:val="20"/>
                <w:szCs w:val="20"/>
              </w:rPr>
              <w:t xml:space="preserve">The gap in the proportion of disabled students achieving a good degree compared to </w:t>
            </w:r>
            <w:r>
              <w:rPr>
                <w:sz w:val="20"/>
                <w:szCs w:val="20"/>
              </w:rPr>
              <w:t xml:space="preserve">the proportion of non-disabled </w:t>
            </w:r>
            <w:r w:rsidRPr="00BC5EB1">
              <w:rPr>
                <w:sz w:val="20"/>
                <w:szCs w:val="20"/>
              </w:rPr>
              <w:t>students has continued to close, from 15.3pp for AY 2018</w:t>
            </w:r>
            <w:r w:rsidR="008E06D3">
              <w:rPr>
                <w:sz w:val="20"/>
                <w:szCs w:val="20"/>
              </w:rPr>
              <w:t>/19</w:t>
            </w:r>
            <w:r w:rsidRPr="00BC5EB1">
              <w:rPr>
                <w:sz w:val="20"/>
                <w:szCs w:val="20"/>
              </w:rPr>
              <w:t>, to 7.6pp for AY 2020</w:t>
            </w:r>
            <w:r w:rsidR="008E06D3">
              <w:rPr>
                <w:sz w:val="20"/>
                <w:szCs w:val="20"/>
              </w:rPr>
              <w:t>/21</w:t>
            </w:r>
            <w:r w:rsidRPr="00BC5EB1">
              <w:rPr>
                <w:sz w:val="20"/>
                <w:szCs w:val="20"/>
              </w:rPr>
              <w:t>.</w:t>
            </w:r>
          </w:p>
        </w:tc>
      </w:tr>
    </w:tbl>
    <w:p w14:paraId="493D7D60" w14:textId="77777777" w:rsidR="00FB43D9" w:rsidRDefault="00FB43D9" w:rsidP="007F26E0">
      <w:pPr>
        <w:rPr>
          <w:b/>
          <w:color w:val="808080" w:themeColor="background1" w:themeShade="80"/>
        </w:rPr>
        <w:sectPr w:rsidR="00FB43D9" w:rsidSect="00F81D05">
          <w:pgSz w:w="11900" w:h="16840"/>
          <w:pgMar w:top="1134" w:right="1134" w:bottom="1134" w:left="1134" w:header="0" w:footer="0" w:gutter="0"/>
          <w:cols w:space="708"/>
          <w:docGrid w:linePitch="360"/>
        </w:sectPr>
      </w:pPr>
    </w:p>
    <w:p w14:paraId="1A5617F1" w14:textId="12CBCC63" w:rsidR="008219CA" w:rsidRPr="0030454E" w:rsidRDefault="0055115A" w:rsidP="00743942">
      <w:r w:rsidRPr="0030454E">
        <w:t>G</w:t>
      </w:r>
      <w:r w:rsidR="007F26E0" w:rsidRPr="0030454E">
        <w:t>ood Degrees: Age at start</w:t>
      </w:r>
    </w:p>
    <w:tbl>
      <w:tblPr>
        <w:tblW w:w="50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0"/>
        <w:gridCol w:w="1563"/>
        <w:gridCol w:w="1275"/>
      </w:tblGrid>
      <w:tr w:rsidR="00E96CDA" w:rsidRPr="00E96CDA" w14:paraId="5703F0B8" w14:textId="5F173B16" w:rsidTr="00E96CDA">
        <w:trPr>
          <w:trHeight w:val="255"/>
        </w:trPr>
        <w:tc>
          <w:tcPr>
            <w:tcW w:w="2260" w:type="dxa"/>
            <w:shd w:val="clear" w:color="DDEBF7" w:fill="DDEBF7"/>
            <w:noWrap/>
            <w:vAlign w:val="bottom"/>
            <w:hideMark/>
          </w:tcPr>
          <w:p w14:paraId="31854A8B" w14:textId="77777777" w:rsidR="00E96CDA" w:rsidRPr="00E96CDA" w:rsidRDefault="00E96CDA" w:rsidP="00E96CDA">
            <w:pPr>
              <w:rPr>
                <w:rFonts w:ascii="Times New Roman" w:eastAsia="Times New Roman" w:hAnsi="Times New Roman" w:cs="Times New Roman"/>
                <w:sz w:val="20"/>
                <w:szCs w:val="20"/>
                <w:lang w:val="en-GB" w:eastAsia="en-GB"/>
              </w:rPr>
            </w:pPr>
          </w:p>
        </w:tc>
        <w:tc>
          <w:tcPr>
            <w:tcW w:w="1563" w:type="dxa"/>
            <w:shd w:val="clear" w:color="DDEBF7" w:fill="DDEBF7"/>
            <w:noWrap/>
            <w:vAlign w:val="bottom"/>
            <w:hideMark/>
          </w:tcPr>
          <w:p w14:paraId="746D70AE" w14:textId="77777777" w:rsidR="00E96CDA" w:rsidRPr="00E96CDA" w:rsidRDefault="00E96CDA" w:rsidP="00E96CDA">
            <w:pPr>
              <w:rPr>
                <w:rFonts w:ascii="Calibri" w:eastAsia="Times New Roman" w:hAnsi="Calibri" w:cs="Calibri"/>
                <w:b/>
                <w:bCs/>
                <w:color w:val="000000"/>
                <w:sz w:val="20"/>
                <w:szCs w:val="20"/>
                <w:lang w:val="en-GB" w:eastAsia="en-GB"/>
              </w:rPr>
            </w:pPr>
          </w:p>
        </w:tc>
        <w:tc>
          <w:tcPr>
            <w:tcW w:w="1275" w:type="dxa"/>
            <w:shd w:val="clear" w:color="DDEBF7" w:fill="DDEBF7"/>
          </w:tcPr>
          <w:p w14:paraId="1942B1FB" w14:textId="77777777" w:rsidR="00E96CDA" w:rsidRPr="00E96CDA" w:rsidRDefault="00E96CDA" w:rsidP="00E96CDA">
            <w:pPr>
              <w:rPr>
                <w:rFonts w:ascii="Calibri" w:eastAsia="Times New Roman" w:hAnsi="Calibri" w:cs="Calibri"/>
                <w:b/>
                <w:bCs/>
                <w:color w:val="000000"/>
                <w:sz w:val="20"/>
                <w:szCs w:val="20"/>
                <w:lang w:val="en-GB" w:eastAsia="en-GB"/>
              </w:rPr>
            </w:pPr>
          </w:p>
        </w:tc>
      </w:tr>
      <w:tr w:rsidR="00E96CDA" w:rsidRPr="00E96CDA" w14:paraId="0B8CE52A" w14:textId="2EB2AEBF" w:rsidTr="005409A0">
        <w:trPr>
          <w:trHeight w:val="255"/>
        </w:trPr>
        <w:tc>
          <w:tcPr>
            <w:tcW w:w="2260" w:type="dxa"/>
            <w:shd w:val="clear" w:color="DDEBF7" w:fill="DDEBF7"/>
            <w:noWrap/>
            <w:vAlign w:val="bottom"/>
            <w:hideMark/>
          </w:tcPr>
          <w:p w14:paraId="4D36AFB7" w14:textId="3F97BCBD" w:rsidR="00E96CDA" w:rsidRPr="00E96CDA" w:rsidRDefault="00E96CDA" w:rsidP="00E96CDA">
            <w:pP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Award year/age on entry</w:t>
            </w:r>
          </w:p>
        </w:tc>
        <w:tc>
          <w:tcPr>
            <w:tcW w:w="1563" w:type="dxa"/>
            <w:shd w:val="clear" w:color="DDEBF7" w:fill="DDEBF7"/>
            <w:noWrap/>
            <w:vAlign w:val="bottom"/>
            <w:hideMark/>
          </w:tcPr>
          <w:p w14:paraId="02D0D582" w14:textId="4DE74D76" w:rsidR="00E96CDA" w:rsidRPr="00E96CDA" w:rsidRDefault="00E96CDA" w:rsidP="00E96CDA">
            <w:pPr>
              <w:rPr>
                <w:rFonts w:ascii="Calibri" w:eastAsia="Times New Roman" w:hAnsi="Calibri" w:cs="Calibri"/>
                <w:b/>
                <w:bCs/>
                <w:color w:val="000000"/>
                <w:sz w:val="20"/>
                <w:szCs w:val="20"/>
                <w:lang w:val="en-GB" w:eastAsia="en-GB"/>
              </w:rPr>
            </w:pPr>
            <w:r w:rsidRPr="00E96CDA">
              <w:rPr>
                <w:rFonts w:ascii="Calibri" w:eastAsia="Times New Roman" w:hAnsi="Calibri" w:cs="Calibri"/>
                <w:b/>
                <w:bCs/>
                <w:color w:val="000000"/>
                <w:sz w:val="20"/>
                <w:szCs w:val="20"/>
                <w:lang w:val="en-GB" w:eastAsia="en-GB"/>
              </w:rPr>
              <w:t>%</w:t>
            </w:r>
            <w:r>
              <w:rPr>
                <w:rFonts w:ascii="Calibri" w:eastAsia="Times New Roman" w:hAnsi="Calibri" w:cs="Calibri"/>
                <w:b/>
                <w:bCs/>
                <w:color w:val="000000"/>
                <w:sz w:val="20"/>
                <w:szCs w:val="20"/>
                <w:lang w:val="en-GB" w:eastAsia="en-GB"/>
              </w:rPr>
              <w:t xml:space="preserve"> Good degrees</w:t>
            </w:r>
          </w:p>
        </w:tc>
        <w:tc>
          <w:tcPr>
            <w:tcW w:w="1275" w:type="dxa"/>
            <w:shd w:val="clear" w:color="DDEBF7" w:fill="DDEBF7"/>
            <w:vAlign w:val="bottom"/>
          </w:tcPr>
          <w:p w14:paraId="17E69095" w14:textId="3DBF7592" w:rsidR="00E96CDA" w:rsidRPr="00E96CDA" w:rsidRDefault="00E96CDA" w:rsidP="005409A0">
            <w:pP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Gap</w:t>
            </w:r>
          </w:p>
        </w:tc>
      </w:tr>
      <w:tr w:rsidR="00E96CDA" w:rsidRPr="00E96CDA" w14:paraId="68508870" w14:textId="03456AA4" w:rsidTr="00E96CDA">
        <w:trPr>
          <w:trHeight w:val="255"/>
        </w:trPr>
        <w:tc>
          <w:tcPr>
            <w:tcW w:w="2260" w:type="dxa"/>
            <w:shd w:val="clear" w:color="auto" w:fill="auto"/>
            <w:noWrap/>
            <w:vAlign w:val="bottom"/>
            <w:hideMark/>
          </w:tcPr>
          <w:p w14:paraId="37403774" w14:textId="72BFEA77" w:rsidR="00E96CDA" w:rsidRPr="00E96CDA" w:rsidRDefault="00761BC8" w:rsidP="00E96CDA">
            <w:pP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20</w:t>
            </w:r>
            <w:r w:rsidR="00E96CDA" w:rsidRPr="00E96CDA">
              <w:rPr>
                <w:rFonts w:ascii="Calibri" w:eastAsia="Times New Roman" w:hAnsi="Calibri" w:cs="Calibri"/>
                <w:b/>
                <w:bCs/>
                <w:color w:val="000000"/>
                <w:sz w:val="20"/>
                <w:szCs w:val="20"/>
                <w:lang w:val="en-GB" w:eastAsia="en-GB"/>
              </w:rPr>
              <w:t>18</w:t>
            </w:r>
          </w:p>
        </w:tc>
        <w:tc>
          <w:tcPr>
            <w:tcW w:w="1563" w:type="dxa"/>
            <w:shd w:val="clear" w:color="auto" w:fill="auto"/>
            <w:noWrap/>
            <w:vAlign w:val="bottom"/>
            <w:hideMark/>
          </w:tcPr>
          <w:p w14:paraId="42106E39" w14:textId="77777777" w:rsidR="00E96CDA" w:rsidRPr="00E96CDA" w:rsidRDefault="00E96CDA" w:rsidP="00E96CDA">
            <w:pPr>
              <w:jc w:val="right"/>
              <w:rPr>
                <w:rFonts w:ascii="Calibri" w:eastAsia="Times New Roman" w:hAnsi="Calibri" w:cs="Calibri"/>
                <w:b/>
                <w:bCs/>
                <w:color w:val="000000"/>
                <w:sz w:val="20"/>
                <w:szCs w:val="20"/>
                <w:lang w:val="en-GB" w:eastAsia="en-GB"/>
              </w:rPr>
            </w:pPr>
            <w:r w:rsidRPr="00E96CDA">
              <w:rPr>
                <w:rFonts w:ascii="Calibri" w:eastAsia="Times New Roman" w:hAnsi="Calibri" w:cs="Calibri"/>
                <w:b/>
                <w:bCs/>
                <w:color w:val="000000"/>
                <w:sz w:val="20"/>
                <w:szCs w:val="20"/>
                <w:lang w:val="en-GB" w:eastAsia="en-GB"/>
              </w:rPr>
              <w:t>52.3%</w:t>
            </w:r>
          </w:p>
        </w:tc>
        <w:tc>
          <w:tcPr>
            <w:tcW w:w="1275" w:type="dxa"/>
          </w:tcPr>
          <w:p w14:paraId="1918C622" w14:textId="77777777" w:rsidR="00E96CDA" w:rsidRPr="00E96CDA" w:rsidRDefault="00E96CDA" w:rsidP="00E96CDA">
            <w:pPr>
              <w:jc w:val="right"/>
              <w:rPr>
                <w:rFonts w:ascii="Calibri" w:eastAsia="Times New Roman" w:hAnsi="Calibri" w:cs="Calibri"/>
                <w:b/>
                <w:bCs/>
                <w:color w:val="000000"/>
                <w:sz w:val="20"/>
                <w:szCs w:val="20"/>
                <w:lang w:val="en-GB" w:eastAsia="en-GB"/>
              </w:rPr>
            </w:pPr>
          </w:p>
        </w:tc>
      </w:tr>
      <w:tr w:rsidR="00E96CDA" w:rsidRPr="00E96CDA" w14:paraId="08BAD1AE" w14:textId="6675D4CD" w:rsidTr="00E96CDA">
        <w:trPr>
          <w:trHeight w:val="255"/>
        </w:trPr>
        <w:tc>
          <w:tcPr>
            <w:tcW w:w="2260" w:type="dxa"/>
            <w:shd w:val="clear" w:color="auto" w:fill="auto"/>
            <w:noWrap/>
            <w:vAlign w:val="bottom"/>
            <w:hideMark/>
          </w:tcPr>
          <w:p w14:paraId="748F22A7" w14:textId="77777777" w:rsidR="00E96CDA" w:rsidRPr="00E96CDA" w:rsidRDefault="00E96CDA" w:rsidP="00E96CDA">
            <w:pPr>
              <w:ind w:firstLineChars="100" w:firstLine="200"/>
              <w:rPr>
                <w:rFonts w:ascii="Calibri" w:eastAsia="Times New Roman" w:hAnsi="Calibri" w:cs="Calibri"/>
                <w:color w:val="000000"/>
                <w:sz w:val="20"/>
                <w:szCs w:val="20"/>
                <w:lang w:val="en-GB" w:eastAsia="en-GB"/>
              </w:rPr>
            </w:pPr>
            <w:r w:rsidRPr="00E96CDA">
              <w:rPr>
                <w:rFonts w:ascii="Calibri" w:eastAsia="Times New Roman" w:hAnsi="Calibri" w:cs="Calibri"/>
                <w:color w:val="000000"/>
                <w:sz w:val="20"/>
                <w:szCs w:val="20"/>
                <w:lang w:val="en-GB" w:eastAsia="en-GB"/>
              </w:rPr>
              <w:t>Mature (21 and over)</w:t>
            </w:r>
          </w:p>
        </w:tc>
        <w:tc>
          <w:tcPr>
            <w:tcW w:w="1563" w:type="dxa"/>
            <w:shd w:val="clear" w:color="auto" w:fill="auto"/>
            <w:noWrap/>
            <w:vAlign w:val="bottom"/>
            <w:hideMark/>
          </w:tcPr>
          <w:p w14:paraId="2733ACAA" w14:textId="77777777" w:rsidR="00E96CDA" w:rsidRPr="00E96CDA" w:rsidRDefault="00E96CDA" w:rsidP="00E96CDA">
            <w:pPr>
              <w:jc w:val="right"/>
              <w:rPr>
                <w:rFonts w:ascii="Calibri" w:eastAsia="Times New Roman" w:hAnsi="Calibri" w:cs="Calibri"/>
                <w:color w:val="000000"/>
                <w:sz w:val="20"/>
                <w:szCs w:val="20"/>
                <w:lang w:val="en-GB" w:eastAsia="en-GB"/>
              </w:rPr>
            </w:pPr>
            <w:r w:rsidRPr="00E96CDA">
              <w:rPr>
                <w:rFonts w:ascii="Calibri" w:eastAsia="Times New Roman" w:hAnsi="Calibri" w:cs="Calibri"/>
                <w:color w:val="000000"/>
                <w:sz w:val="20"/>
                <w:szCs w:val="20"/>
                <w:lang w:val="en-GB" w:eastAsia="en-GB"/>
              </w:rPr>
              <w:t>58.8%</w:t>
            </w:r>
          </w:p>
        </w:tc>
        <w:tc>
          <w:tcPr>
            <w:tcW w:w="1275" w:type="dxa"/>
            <w:vMerge w:val="restart"/>
          </w:tcPr>
          <w:p w14:paraId="5171B422" w14:textId="2F4239D4" w:rsidR="00E96CDA" w:rsidRPr="00E96CDA" w:rsidRDefault="00E96CDA" w:rsidP="00E96CDA">
            <w:pPr>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10.7pp (Mature)</w:t>
            </w:r>
          </w:p>
        </w:tc>
      </w:tr>
      <w:tr w:rsidR="00E96CDA" w:rsidRPr="00E96CDA" w14:paraId="6AA5DDD9" w14:textId="12185944" w:rsidTr="00E96CDA">
        <w:trPr>
          <w:trHeight w:val="255"/>
        </w:trPr>
        <w:tc>
          <w:tcPr>
            <w:tcW w:w="2260" w:type="dxa"/>
            <w:shd w:val="clear" w:color="auto" w:fill="auto"/>
            <w:noWrap/>
            <w:vAlign w:val="bottom"/>
            <w:hideMark/>
          </w:tcPr>
          <w:p w14:paraId="020AB530" w14:textId="77777777" w:rsidR="00E96CDA" w:rsidRPr="00E96CDA" w:rsidRDefault="00E96CDA" w:rsidP="00E96CDA">
            <w:pPr>
              <w:ind w:firstLineChars="100" w:firstLine="200"/>
              <w:rPr>
                <w:rFonts w:ascii="Calibri" w:eastAsia="Times New Roman" w:hAnsi="Calibri" w:cs="Calibri"/>
                <w:color w:val="000000"/>
                <w:sz w:val="20"/>
                <w:szCs w:val="20"/>
                <w:lang w:val="en-GB" w:eastAsia="en-GB"/>
              </w:rPr>
            </w:pPr>
            <w:r w:rsidRPr="00E96CDA">
              <w:rPr>
                <w:rFonts w:ascii="Calibri" w:eastAsia="Times New Roman" w:hAnsi="Calibri" w:cs="Calibri"/>
                <w:color w:val="000000"/>
                <w:sz w:val="20"/>
                <w:szCs w:val="20"/>
                <w:lang w:val="en-GB" w:eastAsia="en-GB"/>
              </w:rPr>
              <w:t>Young (under 21)</w:t>
            </w:r>
          </w:p>
        </w:tc>
        <w:tc>
          <w:tcPr>
            <w:tcW w:w="1563" w:type="dxa"/>
            <w:shd w:val="clear" w:color="auto" w:fill="auto"/>
            <w:noWrap/>
            <w:vAlign w:val="bottom"/>
            <w:hideMark/>
          </w:tcPr>
          <w:p w14:paraId="74B4D7E0" w14:textId="77777777" w:rsidR="00E96CDA" w:rsidRPr="00E96CDA" w:rsidRDefault="00E96CDA" w:rsidP="00E96CDA">
            <w:pPr>
              <w:jc w:val="right"/>
              <w:rPr>
                <w:rFonts w:ascii="Calibri" w:eastAsia="Times New Roman" w:hAnsi="Calibri" w:cs="Calibri"/>
                <w:color w:val="000000"/>
                <w:sz w:val="20"/>
                <w:szCs w:val="20"/>
                <w:lang w:val="en-GB" w:eastAsia="en-GB"/>
              </w:rPr>
            </w:pPr>
            <w:r w:rsidRPr="00E96CDA">
              <w:rPr>
                <w:rFonts w:ascii="Calibri" w:eastAsia="Times New Roman" w:hAnsi="Calibri" w:cs="Calibri"/>
                <w:color w:val="000000"/>
                <w:sz w:val="20"/>
                <w:szCs w:val="20"/>
                <w:lang w:val="en-GB" w:eastAsia="en-GB"/>
              </w:rPr>
              <w:t>48.1%</w:t>
            </w:r>
          </w:p>
        </w:tc>
        <w:tc>
          <w:tcPr>
            <w:tcW w:w="1275" w:type="dxa"/>
            <w:vMerge/>
          </w:tcPr>
          <w:p w14:paraId="4B25422B" w14:textId="77777777" w:rsidR="00E96CDA" w:rsidRPr="00E96CDA" w:rsidRDefault="00E96CDA" w:rsidP="00E96CDA">
            <w:pPr>
              <w:jc w:val="right"/>
              <w:rPr>
                <w:rFonts w:ascii="Calibri" w:eastAsia="Times New Roman" w:hAnsi="Calibri" w:cs="Calibri"/>
                <w:color w:val="000000"/>
                <w:sz w:val="20"/>
                <w:szCs w:val="20"/>
                <w:lang w:val="en-GB" w:eastAsia="en-GB"/>
              </w:rPr>
            </w:pPr>
          </w:p>
        </w:tc>
      </w:tr>
      <w:tr w:rsidR="00E96CDA" w:rsidRPr="00E96CDA" w14:paraId="71E5EFDE" w14:textId="6F685BDC" w:rsidTr="00E96CDA">
        <w:trPr>
          <w:trHeight w:val="255"/>
        </w:trPr>
        <w:tc>
          <w:tcPr>
            <w:tcW w:w="2260" w:type="dxa"/>
            <w:shd w:val="clear" w:color="auto" w:fill="auto"/>
            <w:noWrap/>
            <w:vAlign w:val="bottom"/>
            <w:hideMark/>
          </w:tcPr>
          <w:p w14:paraId="783CD06E" w14:textId="3305CA65" w:rsidR="00E96CDA" w:rsidRPr="00E96CDA" w:rsidRDefault="00761BC8" w:rsidP="00E96CDA">
            <w:pP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20</w:t>
            </w:r>
            <w:r w:rsidR="00E96CDA" w:rsidRPr="00E96CDA">
              <w:rPr>
                <w:rFonts w:ascii="Calibri" w:eastAsia="Times New Roman" w:hAnsi="Calibri" w:cs="Calibri"/>
                <w:b/>
                <w:bCs/>
                <w:color w:val="000000"/>
                <w:sz w:val="20"/>
                <w:szCs w:val="20"/>
                <w:lang w:val="en-GB" w:eastAsia="en-GB"/>
              </w:rPr>
              <w:t>19</w:t>
            </w:r>
          </w:p>
        </w:tc>
        <w:tc>
          <w:tcPr>
            <w:tcW w:w="1563" w:type="dxa"/>
            <w:shd w:val="clear" w:color="auto" w:fill="auto"/>
            <w:noWrap/>
            <w:vAlign w:val="bottom"/>
            <w:hideMark/>
          </w:tcPr>
          <w:p w14:paraId="50333397" w14:textId="77777777" w:rsidR="00E96CDA" w:rsidRPr="00E96CDA" w:rsidRDefault="00E96CDA" w:rsidP="00E96CDA">
            <w:pPr>
              <w:jc w:val="right"/>
              <w:rPr>
                <w:rFonts w:ascii="Calibri" w:eastAsia="Times New Roman" w:hAnsi="Calibri" w:cs="Calibri"/>
                <w:b/>
                <w:bCs/>
                <w:color w:val="000000"/>
                <w:sz w:val="20"/>
                <w:szCs w:val="20"/>
                <w:lang w:val="en-GB" w:eastAsia="en-GB"/>
              </w:rPr>
            </w:pPr>
            <w:r w:rsidRPr="00E96CDA">
              <w:rPr>
                <w:rFonts w:ascii="Calibri" w:eastAsia="Times New Roman" w:hAnsi="Calibri" w:cs="Calibri"/>
                <w:b/>
                <w:bCs/>
                <w:color w:val="000000"/>
                <w:sz w:val="20"/>
                <w:szCs w:val="20"/>
                <w:lang w:val="en-GB" w:eastAsia="en-GB"/>
              </w:rPr>
              <w:t>57.5%</w:t>
            </w:r>
          </w:p>
        </w:tc>
        <w:tc>
          <w:tcPr>
            <w:tcW w:w="1275" w:type="dxa"/>
          </w:tcPr>
          <w:p w14:paraId="11990AE0" w14:textId="77777777" w:rsidR="00E96CDA" w:rsidRPr="00E96CDA" w:rsidRDefault="00E96CDA" w:rsidP="00E96CDA">
            <w:pPr>
              <w:jc w:val="right"/>
              <w:rPr>
                <w:rFonts w:ascii="Calibri" w:eastAsia="Times New Roman" w:hAnsi="Calibri" w:cs="Calibri"/>
                <w:b/>
                <w:bCs/>
                <w:color w:val="000000"/>
                <w:sz w:val="20"/>
                <w:szCs w:val="20"/>
                <w:lang w:val="en-GB" w:eastAsia="en-GB"/>
              </w:rPr>
            </w:pPr>
          </w:p>
        </w:tc>
      </w:tr>
      <w:tr w:rsidR="00E96CDA" w:rsidRPr="00E96CDA" w14:paraId="5D7F9E68" w14:textId="3742E1E8" w:rsidTr="00E96CDA">
        <w:trPr>
          <w:trHeight w:val="255"/>
        </w:trPr>
        <w:tc>
          <w:tcPr>
            <w:tcW w:w="2260" w:type="dxa"/>
            <w:shd w:val="clear" w:color="auto" w:fill="auto"/>
            <w:noWrap/>
            <w:vAlign w:val="bottom"/>
            <w:hideMark/>
          </w:tcPr>
          <w:p w14:paraId="1D30171B" w14:textId="77777777" w:rsidR="00E96CDA" w:rsidRPr="00E96CDA" w:rsidRDefault="00E96CDA" w:rsidP="00E96CDA">
            <w:pPr>
              <w:ind w:firstLineChars="100" w:firstLine="200"/>
              <w:rPr>
                <w:rFonts w:ascii="Calibri" w:eastAsia="Times New Roman" w:hAnsi="Calibri" w:cs="Calibri"/>
                <w:color w:val="000000"/>
                <w:sz w:val="20"/>
                <w:szCs w:val="20"/>
                <w:lang w:val="en-GB" w:eastAsia="en-GB"/>
              </w:rPr>
            </w:pPr>
            <w:r w:rsidRPr="00E96CDA">
              <w:rPr>
                <w:rFonts w:ascii="Calibri" w:eastAsia="Times New Roman" w:hAnsi="Calibri" w:cs="Calibri"/>
                <w:color w:val="000000"/>
                <w:sz w:val="20"/>
                <w:szCs w:val="20"/>
                <w:lang w:val="en-GB" w:eastAsia="en-GB"/>
              </w:rPr>
              <w:t>Mature (21 and over)</w:t>
            </w:r>
          </w:p>
        </w:tc>
        <w:tc>
          <w:tcPr>
            <w:tcW w:w="1563" w:type="dxa"/>
            <w:shd w:val="clear" w:color="auto" w:fill="auto"/>
            <w:noWrap/>
            <w:vAlign w:val="bottom"/>
            <w:hideMark/>
          </w:tcPr>
          <w:p w14:paraId="011BF602" w14:textId="77777777" w:rsidR="00E96CDA" w:rsidRPr="00E96CDA" w:rsidRDefault="00E96CDA" w:rsidP="00E96CDA">
            <w:pPr>
              <w:jc w:val="right"/>
              <w:rPr>
                <w:rFonts w:ascii="Calibri" w:eastAsia="Times New Roman" w:hAnsi="Calibri" w:cs="Calibri"/>
                <w:color w:val="000000"/>
                <w:sz w:val="20"/>
                <w:szCs w:val="20"/>
                <w:lang w:val="en-GB" w:eastAsia="en-GB"/>
              </w:rPr>
            </w:pPr>
            <w:r w:rsidRPr="00E96CDA">
              <w:rPr>
                <w:rFonts w:ascii="Calibri" w:eastAsia="Times New Roman" w:hAnsi="Calibri" w:cs="Calibri"/>
                <w:color w:val="000000"/>
                <w:sz w:val="20"/>
                <w:szCs w:val="20"/>
                <w:lang w:val="en-GB" w:eastAsia="en-GB"/>
              </w:rPr>
              <w:t>66.7%</w:t>
            </w:r>
          </w:p>
        </w:tc>
        <w:tc>
          <w:tcPr>
            <w:tcW w:w="1275" w:type="dxa"/>
            <w:vMerge w:val="restart"/>
          </w:tcPr>
          <w:p w14:paraId="6BC6D62B" w14:textId="77777777" w:rsidR="00E96CDA" w:rsidRDefault="00E96CDA" w:rsidP="00E96CDA">
            <w:pPr>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14.2pp</w:t>
            </w:r>
          </w:p>
          <w:p w14:paraId="1BE15368" w14:textId="138EA112" w:rsidR="00E96CDA" w:rsidRPr="00E96CDA" w:rsidRDefault="00E96CDA" w:rsidP="00E96CDA">
            <w:pPr>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(Mature)</w:t>
            </w:r>
          </w:p>
        </w:tc>
      </w:tr>
      <w:tr w:rsidR="00E96CDA" w:rsidRPr="00E96CDA" w14:paraId="013B2C24" w14:textId="2E497341" w:rsidTr="00E96CDA">
        <w:trPr>
          <w:trHeight w:val="255"/>
        </w:trPr>
        <w:tc>
          <w:tcPr>
            <w:tcW w:w="2260" w:type="dxa"/>
            <w:shd w:val="clear" w:color="auto" w:fill="auto"/>
            <w:noWrap/>
            <w:vAlign w:val="bottom"/>
            <w:hideMark/>
          </w:tcPr>
          <w:p w14:paraId="03ECDD7E" w14:textId="77777777" w:rsidR="00E96CDA" w:rsidRPr="00E96CDA" w:rsidRDefault="00E96CDA" w:rsidP="00E96CDA">
            <w:pPr>
              <w:ind w:firstLineChars="100" w:firstLine="200"/>
              <w:rPr>
                <w:rFonts w:ascii="Calibri" w:eastAsia="Times New Roman" w:hAnsi="Calibri" w:cs="Calibri"/>
                <w:color w:val="000000"/>
                <w:sz w:val="20"/>
                <w:szCs w:val="20"/>
                <w:lang w:val="en-GB" w:eastAsia="en-GB"/>
              </w:rPr>
            </w:pPr>
            <w:r w:rsidRPr="00E96CDA">
              <w:rPr>
                <w:rFonts w:ascii="Calibri" w:eastAsia="Times New Roman" w:hAnsi="Calibri" w:cs="Calibri"/>
                <w:color w:val="000000"/>
                <w:sz w:val="20"/>
                <w:szCs w:val="20"/>
                <w:lang w:val="en-GB" w:eastAsia="en-GB"/>
              </w:rPr>
              <w:t>Young (under 21)</w:t>
            </w:r>
          </w:p>
        </w:tc>
        <w:tc>
          <w:tcPr>
            <w:tcW w:w="1563" w:type="dxa"/>
            <w:shd w:val="clear" w:color="auto" w:fill="auto"/>
            <w:noWrap/>
            <w:vAlign w:val="bottom"/>
            <w:hideMark/>
          </w:tcPr>
          <w:p w14:paraId="7C01183B" w14:textId="77777777" w:rsidR="00E96CDA" w:rsidRPr="00E96CDA" w:rsidRDefault="00E96CDA" w:rsidP="00E96CDA">
            <w:pPr>
              <w:jc w:val="right"/>
              <w:rPr>
                <w:rFonts w:ascii="Calibri" w:eastAsia="Times New Roman" w:hAnsi="Calibri" w:cs="Calibri"/>
                <w:color w:val="000000"/>
                <w:sz w:val="20"/>
                <w:szCs w:val="20"/>
                <w:lang w:val="en-GB" w:eastAsia="en-GB"/>
              </w:rPr>
            </w:pPr>
            <w:r w:rsidRPr="00E96CDA">
              <w:rPr>
                <w:rFonts w:ascii="Calibri" w:eastAsia="Times New Roman" w:hAnsi="Calibri" w:cs="Calibri"/>
                <w:color w:val="000000"/>
                <w:sz w:val="20"/>
                <w:szCs w:val="20"/>
                <w:lang w:val="en-GB" w:eastAsia="en-GB"/>
              </w:rPr>
              <w:t>52.5%</w:t>
            </w:r>
          </w:p>
        </w:tc>
        <w:tc>
          <w:tcPr>
            <w:tcW w:w="1275" w:type="dxa"/>
            <w:vMerge/>
          </w:tcPr>
          <w:p w14:paraId="52D76079" w14:textId="77777777" w:rsidR="00E96CDA" w:rsidRPr="00E96CDA" w:rsidRDefault="00E96CDA" w:rsidP="00E96CDA">
            <w:pPr>
              <w:jc w:val="right"/>
              <w:rPr>
                <w:rFonts w:ascii="Calibri" w:eastAsia="Times New Roman" w:hAnsi="Calibri" w:cs="Calibri"/>
                <w:color w:val="000000"/>
                <w:sz w:val="20"/>
                <w:szCs w:val="20"/>
                <w:lang w:val="en-GB" w:eastAsia="en-GB"/>
              </w:rPr>
            </w:pPr>
          </w:p>
        </w:tc>
      </w:tr>
      <w:tr w:rsidR="00E96CDA" w:rsidRPr="00E96CDA" w14:paraId="69DDFFF2" w14:textId="2B9CF652" w:rsidTr="00E96CDA">
        <w:trPr>
          <w:trHeight w:val="255"/>
        </w:trPr>
        <w:tc>
          <w:tcPr>
            <w:tcW w:w="2260" w:type="dxa"/>
            <w:shd w:val="clear" w:color="auto" w:fill="auto"/>
            <w:noWrap/>
            <w:vAlign w:val="bottom"/>
            <w:hideMark/>
          </w:tcPr>
          <w:p w14:paraId="561917DA" w14:textId="6CF4D5E9" w:rsidR="00E96CDA" w:rsidRPr="00E96CDA" w:rsidRDefault="00761BC8" w:rsidP="00E96CDA">
            <w:pP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20</w:t>
            </w:r>
            <w:r w:rsidR="00E96CDA" w:rsidRPr="00E96CDA">
              <w:rPr>
                <w:rFonts w:ascii="Calibri" w:eastAsia="Times New Roman" w:hAnsi="Calibri" w:cs="Calibri"/>
                <w:b/>
                <w:bCs/>
                <w:color w:val="000000"/>
                <w:sz w:val="20"/>
                <w:szCs w:val="20"/>
                <w:lang w:val="en-GB" w:eastAsia="en-GB"/>
              </w:rPr>
              <w:t>20</w:t>
            </w:r>
          </w:p>
        </w:tc>
        <w:tc>
          <w:tcPr>
            <w:tcW w:w="1563" w:type="dxa"/>
            <w:shd w:val="clear" w:color="auto" w:fill="auto"/>
            <w:noWrap/>
            <w:vAlign w:val="bottom"/>
            <w:hideMark/>
          </w:tcPr>
          <w:p w14:paraId="03BEC506" w14:textId="77777777" w:rsidR="00E96CDA" w:rsidRPr="00E96CDA" w:rsidRDefault="00E96CDA" w:rsidP="00E96CDA">
            <w:pPr>
              <w:jc w:val="right"/>
              <w:rPr>
                <w:rFonts w:ascii="Calibri" w:eastAsia="Times New Roman" w:hAnsi="Calibri" w:cs="Calibri"/>
                <w:b/>
                <w:bCs/>
                <w:color w:val="000000"/>
                <w:sz w:val="20"/>
                <w:szCs w:val="20"/>
                <w:lang w:val="en-GB" w:eastAsia="en-GB"/>
              </w:rPr>
            </w:pPr>
            <w:r w:rsidRPr="00E96CDA">
              <w:rPr>
                <w:rFonts w:ascii="Calibri" w:eastAsia="Times New Roman" w:hAnsi="Calibri" w:cs="Calibri"/>
                <w:b/>
                <w:bCs/>
                <w:color w:val="000000"/>
                <w:sz w:val="20"/>
                <w:szCs w:val="20"/>
                <w:lang w:val="en-GB" w:eastAsia="en-GB"/>
              </w:rPr>
              <w:t>54.0%</w:t>
            </w:r>
          </w:p>
        </w:tc>
        <w:tc>
          <w:tcPr>
            <w:tcW w:w="1275" w:type="dxa"/>
          </w:tcPr>
          <w:p w14:paraId="3FA28500" w14:textId="77777777" w:rsidR="00E96CDA" w:rsidRPr="00E96CDA" w:rsidRDefault="00E96CDA" w:rsidP="00E96CDA">
            <w:pPr>
              <w:jc w:val="right"/>
              <w:rPr>
                <w:rFonts w:ascii="Calibri" w:eastAsia="Times New Roman" w:hAnsi="Calibri" w:cs="Calibri"/>
                <w:b/>
                <w:bCs/>
                <w:color w:val="000000"/>
                <w:sz w:val="20"/>
                <w:szCs w:val="20"/>
                <w:lang w:val="en-GB" w:eastAsia="en-GB"/>
              </w:rPr>
            </w:pPr>
          </w:p>
        </w:tc>
      </w:tr>
      <w:tr w:rsidR="00E96CDA" w:rsidRPr="00E96CDA" w14:paraId="647CD7B2" w14:textId="58D52957" w:rsidTr="00E96CDA">
        <w:trPr>
          <w:trHeight w:val="255"/>
        </w:trPr>
        <w:tc>
          <w:tcPr>
            <w:tcW w:w="2260" w:type="dxa"/>
            <w:shd w:val="clear" w:color="auto" w:fill="auto"/>
            <w:noWrap/>
            <w:vAlign w:val="bottom"/>
            <w:hideMark/>
          </w:tcPr>
          <w:p w14:paraId="04B0C6D4" w14:textId="77777777" w:rsidR="00E96CDA" w:rsidRPr="00E96CDA" w:rsidRDefault="00E96CDA" w:rsidP="00E96CDA">
            <w:pPr>
              <w:ind w:firstLineChars="100" w:firstLine="200"/>
              <w:rPr>
                <w:rFonts w:ascii="Calibri" w:eastAsia="Times New Roman" w:hAnsi="Calibri" w:cs="Calibri"/>
                <w:color w:val="000000"/>
                <w:sz w:val="20"/>
                <w:szCs w:val="20"/>
                <w:lang w:val="en-GB" w:eastAsia="en-GB"/>
              </w:rPr>
            </w:pPr>
            <w:r w:rsidRPr="00E96CDA">
              <w:rPr>
                <w:rFonts w:ascii="Calibri" w:eastAsia="Times New Roman" w:hAnsi="Calibri" w:cs="Calibri"/>
                <w:color w:val="000000"/>
                <w:sz w:val="20"/>
                <w:szCs w:val="20"/>
                <w:lang w:val="en-GB" w:eastAsia="en-GB"/>
              </w:rPr>
              <w:t>Mature (21 and over)</w:t>
            </w:r>
          </w:p>
        </w:tc>
        <w:tc>
          <w:tcPr>
            <w:tcW w:w="1563" w:type="dxa"/>
            <w:shd w:val="clear" w:color="auto" w:fill="auto"/>
            <w:noWrap/>
            <w:vAlign w:val="bottom"/>
            <w:hideMark/>
          </w:tcPr>
          <w:p w14:paraId="7C30E28D" w14:textId="77777777" w:rsidR="00E96CDA" w:rsidRPr="00E96CDA" w:rsidRDefault="00E96CDA" w:rsidP="00E96CDA">
            <w:pPr>
              <w:jc w:val="right"/>
              <w:rPr>
                <w:rFonts w:ascii="Calibri" w:eastAsia="Times New Roman" w:hAnsi="Calibri" w:cs="Calibri"/>
                <w:color w:val="000000"/>
                <w:sz w:val="20"/>
                <w:szCs w:val="20"/>
                <w:lang w:val="en-GB" w:eastAsia="en-GB"/>
              </w:rPr>
            </w:pPr>
            <w:r w:rsidRPr="00E96CDA">
              <w:rPr>
                <w:rFonts w:ascii="Calibri" w:eastAsia="Times New Roman" w:hAnsi="Calibri" w:cs="Calibri"/>
                <w:color w:val="000000"/>
                <w:sz w:val="20"/>
                <w:szCs w:val="20"/>
                <w:lang w:val="en-GB" w:eastAsia="en-GB"/>
              </w:rPr>
              <w:t>47.6%</w:t>
            </w:r>
          </w:p>
        </w:tc>
        <w:tc>
          <w:tcPr>
            <w:tcW w:w="1275" w:type="dxa"/>
            <w:vMerge w:val="restart"/>
          </w:tcPr>
          <w:p w14:paraId="6E1615B0" w14:textId="77777777" w:rsidR="00E96CDA" w:rsidRDefault="00E96CDA" w:rsidP="00E96CDA">
            <w:pPr>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9.5pp</w:t>
            </w:r>
          </w:p>
          <w:p w14:paraId="049FCE5E" w14:textId="60B537EB" w:rsidR="00E96CDA" w:rsidRPr="00E96CDA" w:rsidRDefault="00E96CDA" w:rsidP="00E96CDA">
            <w:pPr>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(Young)</w:t>
            </w:r>
          </w:p>
        </w:tc>
      </w:tr>
      <w:tr w:rsidR="00E96CDA" w:rsidRPr="00E96CDA" w14:paraId="4C2E9398" w14:textId="01BCA4E0" w:rsidTr="00E96CDA">
        <w:trPr>
          <w:trHeight w:val="255"/>
        </w:trPr>
        <w:tc>
          <w:tcPr>
            <w:tcW w:w="2260" w:type="dxa"/>
            <w:shd w:val="clear" w:color="auto" w:fill="auto"/>
            <w:noWrap/>
            <w:vAlign w:val="bottom"/>
            <w:hideMark/>
          </w:tcPr>
          <w:p w14:paraId="246BB98F" w14:textId="77777777" w:rsidR="00E96CDA" w:rsidRPr="00E96CDA" w:rsidRDefault="00E96CDA" w:rsidP="00E96CDA">
            <w:pPr>
              <w:ind w:firstLineChars="100" w:firstLine="200"/>
              <w:rPr>
                <w:rFonts w:ascii="Calibri" w:eastAsia="Times New Roman" w:hAnsi="Calibri" w:cs="Calibri"/>
                <w:color w:val="000000"/>
                <w:sz w:val="20"/>
                <w:szCs w:val="20"/>
                <w:lang w:val="en-GB" w:eastAsia="en-GB"/>
              </w:rPr>
            </w:pPr>
            <w:r w:rsidRPr="00E96CDA">
              <w:rPr>
                <w:rFonts w:ascii="Calibri" w:eastAsia="Times New Roman" w:hAnsi="Calibri" w:cs="Calibri"/>
                <w:color w:val="000000"/>
                <w:sz w:val="20"/>
                <w:szCs w:val="20"/>
                <w:lang w:val="en-GB" w:eastAsia="en-GB"/>
              </w:rPr>
              <w:t>Young (under 21)</w:t>
            </w:r>
          </w:p>
        </w:tc>
        <w:tc>
          <w:tcPr>
            <w:tcW w:w="1563" w:type="dxa"/>
            <w:shd w:val="clear" w:color="auto" w:fill="auto"/>
            <w:noWrap/>
            <w:vAlign w:val="bottom"/>
            <w:hideMark/>
          </w:tcPr>
          <w:p w14:paraId="2F1C5F10" w14:textId="77777777" w:rsidR="00E96CDA" w:rsidRPr="00E96CDA" w:rsidRDefault="00E96CDA" w:rsidP="00E96CDA">
            <w:pPr>
              <w:jc w:val="right"/>
              <w:rPr>
                <w:rFonts w:ascii="Calibri" w:eastAsia="Times New Roman" w:hAnsi="Calibri" w:cs="Calibri"/>
                <w:color w:val="000000"/>
                <w:sz w:val="20"/>
                <w:szCs w:val="20"/>
                <w:lang w:val="en-GB" w:eastAsia="en-GB"/>
              </w:rPr>
            </w:pPr>
            <w:r w:rsidRPr="00E96CDA">
              <w:rPr>
                <w:rFonts w:ascii="Calibri" w:eastAsia="Times New Roman" w:hAnsi="Calibri" w:cs="Calibri"/>
                <w:color w:val="000000"/>
                <w:sz w:val="20"/>
                <w:szCs w:val="20"/>
                <w:lang w:val="en-GB" w:eastAsia="en-GB"/>
              </w:rPr>
              <w:t>57.1%</w:t>
            </w:r>
          </w:p>
        </w:tc>
        <w:tc>
          <w:tcPr>
            <w:tcW w:w="1275" w:type="dxa"/>
            <w:vMerge/>
          </w:tcPr>
          <w:p w14:paraId="3D0DC5BF" w14:textId="77777777" w:rsidR="00E96CDA" w:rsidRPr="00E96CDA" w:rsidRDefault="00E96CDA" w:rsidP="00E96CDA">
            <w:pPr>
              <w:jc w:val="right"/>
              <w:rPr>
                <w:rFonts w:ascii="Calibri" w:eastAsia="Times New Roman" w:hAnsi="Calibri" w:cs="Calibri"/>
                <w:color w:val="000000"/>
                <w:sz w:val="20"/>
                <w:szCs w:val="20"/>
                <w:lang w:val="en-GB" w:eastAsia="en-GB"/>
              </w:rPr>
            </w:pPr>
          </w:p>
        </w:tc>
      </w:tr>
      <w:tr w:rsidR="00E96CDA" w:rsidRPr="00E96CDA" w14:paraId="07C9BFC0" w14:textId="5467F5D9" w:rsidTr="00E96CDA">
        <w:trPr>
          <w:trHeight w:val="255"/>
        </w:trPr>
        <w:tc>
          <w:tcPr>
            <w:tcW w:w="2260" w:type="dxa"/>
            <w:shd w:val="clear" w:color="DDEBF7" w:fill="DDEBF7"/>
            <w:noWrap/>
            <w:vAlign w:val="bottom"/>
            <w:hideMark/>
          </w:tcPr>
          <w:p w14:paraId="31E1153F" w14:textId="77777777" w:rsidR="00E96CDA" w:rsidRPr="00E96CDA" w:rsidRDefault="00E96CDA" w:rsidP="00E96CDA">
            <w:pPr>
              <w:rPr>
                <w:rFonts w:ascii="Calibri" w:eastAsia="Times New Roman" w:hAnsi="Calibri" w:cs="Calibri"/>
                <w:b/>
                <w:bCs/>
                <w:color w:val="000000"/>
                <w:sz w:val="20"/>
                <w:szCs w:val="20"/>
                <w:lang w:val="en-GB" w:eastAsia="en-GB"/>
              </w:rPr>
            </w:pPr>
            <w:r w:rsidRPr="00E96CDA">
              <w:rPr>
                <w:rFonts w:ascii="Calibri" w:eastAsia="Times New Roman" w:hAnsi="Calibri" w:cs="Calibri"/>
                <w:b/>
                <w:bCs/>
                <w:color w:val="000000"/>
                <w:sz w:val="20"/>
                <w:szCs w:val="20"/>
                <w:lang w:val="en-GB" w:eastAsia="en-GB"/>
              </w:rPr>
              <w:t>Grand Total</w:t>
            </w:r>
          </w:p>
        </w:tc>
        <w:tc>
          <w:tcPr>
            <w:tcW w:w="1563" w:type="dxa"/>
            <w:shd w:val="clear" w:color="DDEBF7" w:fill="DDEBF7"/>
            <w:noWrap/>
            <w:vAlign w:val="bottom"/>
            <w:hideMark/>
          </w:tcPr>
          <w:p w14:paraId="4110C068" w14:textId="77777777" w:rsidR="00E96CDA" w:rsidRPr="00E96CDA" w:rsidRDefault="00E96CDA" w:rsidP="00E96CDA">
            <w:pPr>
              <w:jc w:val="right"/>
              <w:rPr>
                <w:rFonts w:ascii="Calibri" w:eastAsia="Times New Roman" w:hAnsi="Calibri" w:cs="Calibri"/>
                <w:b/>
                <w:bCs/>
                <w:color w:val="000000"/>
                <w:sz w:val="20"/>
                <w:szCs w:val="20"/>
                <w:lang w:val="en-GB" w:eastAsia="en-GB"/>
              </w:rPr>
            </w:pPr>
            <w:r w:rsidRPr="00E96CDA">
              <w:rPr>
                <w:rFonts w:ascii="Calibri" w:eastAsia="Times New Roman" w:hAnsi="Calibri" w:cs="Calibri"/>
                <w:b/>
                <w:bCs/>
                <w:color w:val="000000"/>
                <w:sz w:val="20"/>
                <w:szCs w:val="20"/>
                <w:lang w:val="en-GB" w:eastAsia="en-GB"/>
              </w:rPr>
              <w:t>54.5%</w:t>
            </w:r>
          </w:p>
        </w:tc>
        <w:tc>
          <w:tcPr>
            <w:tcW w:w="1275" w:type="dxa"/>
            <w:shd w:val="clear" w:color="DDEBF7" w:fill="DDEBF7"/>
          </w:tcPr>
          <w:p w14:paraId="334F5EEC" w14:textId="77777777" w:rsidR="00E96CDA" w:rsidRPr="00E96CDA" w:rsidRDefault="00E96CDA" w:rsidP="00E96CDA">
            <w:pPr>
              <w:jc w:val="right"/>
              <w:rPr>
                <w:rFonts w:ascii="Calibri" w:eastAsia="Times New Roman" w:hAnsi="Calibri" w:cs="Calibri"/>
                <w:b/>
                <w:bCs/>
                <w:color w:val="000000"/>
                <w:sz w:val="20"/>
                <w:szCs w:val="20"/>
                <w:lang w:val="en-GB" w:eastAsia="en-GB"/>
              </w:rPr>
            </w:pPr>
          </w:p>
        </w:tc>
      </w:tr>
    </w:tbl>
    <w:p w14:paraId="31C3D409" w14:textId="38A4E8AC" w:rsidR="00743942" w:rsidRDefault="00743942">
      <w:pPr>
        <w:spacing w:after="160" w:line="259" w:lineRule="auto"/>
        <w:rPr>
          <w:b/>
          <w:sz w:val="28"/>
          <w:szCs w:val="28"/>
        </w:rPr>
      </w:pPr>
      <w:r w:rsidRPr="00743942">
        <w:rPr>
          <w:i/>
          <w:sz w:val="18"/>
        </w:rPr>
        <w:t>(HE WAM Status report 2018 2019 2020)</w:t>
      </w:r>
    </w:p>
    <w:p w14:paraId="485D6F78" w14:textId="4A067343" w:rsidR="007F26E0" w:rsidRPr="0030454E" w:rsidRDefault="007F26E0" w:rsidP="00E96CDA">
      <w:r w:rsidRPr="0030454E">
        <w:t>Good Degrees: Gender</w:t>
      </w:r>
    </w:p>
    <w:tbl>
      <w:tblPr>
        <w:tblW w:w="50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0"/>
        <w:gridCol w:w="1563"/>
        <w:gridCol w:w="1275"/>
      </w:tblGrid>
      <w:tr w:rsidR="00E96CDA" w:rsidRPr="00E96CDA" w14:paraId="3BEACC80" w14:textId="095E8D45" w:rsidTr="00E96CDA">
        <w:trPr>
          <w:trHeight w:val="255"/>
        </w:trPr>
        <w:tc>
          <w:tcPr>
            <w:tcW w:w="2260" w:type="dxa"/>
            <w:shd w:val="clear" w:color="DDEBF7" w:fill="DDEBF7"/>
            <w:noWrap/>
            <w:vAlign w:val="bottom"/>
            <w:hideMark/>
          </w:tcPr>
          <w:p w14:paraId="4220D4EB" w14:textId="77777777" w:rsidR="00E96CDA" w:rsidRPr="00E96CDA" w:rsidRDefault="00E96CDA" w:rsidP="00E96CDA">
            <w:pPr>
              <w:rPr>
                <w:rFonts w:ascii="Times New Roman" w:eastAsia="Times New Roman" w:hAnsi="Times New Roman" w:cs="Times New Roman"/>
                <w:sz w:val="20"/>
                <w:szCs w:val="20"/>
                <w:lang w:val="en-GB" w:eastAsia="en-GB"/>
              </w:rPr>
            </w:pPr>
          </w:p>
        </w:tc>
        <w:tc>
          <w:tcPr>
            <w:tcW w:w="1563" w:type="dxa"/>
            <w:shd w:val="clear" w:color="DDEBF7" w:fill="DDEBF7"/>
            <w:noWrap/>
            <w:vAlign w:val="bottom"/>
            <w:hideMark/>
          </w:tcPr>
          <w:p w14:paraId="73587EE8" w14:textId="77777777" w:rsidR="00E96CDA" w:rsidRPr="00E96CDA" w:rsidRDefault="00E96CDA" w:rsidP="00E96CDA">
            <w:pPr>
              <w:rPr>
                <w:rFonts w:ascii="Calibri" w:eastAsia="Times New Roman" w:hAnsi="Calibri" w:cs="Calibri"/>
                <w:b/>
                <w:bCs/>
                <w:color w:val="000000"/>
                <w:sz w:val="20"/>
                <w:szCs w:val="20"/>
                <w:lang w:val="en-GB" w:eastAsia="en-GB"/>
              </w:rPr>
            </w:pPr>
          </w:p>
        </w:tc>
        <w:tc>
          <w:tcPr>
            <w:tcW w:w="1275" w:type="dxa"/>
            <w:shd w:val="clear" w:color="DDEBF7" w:fill="DDEBF7"/>
          </w:tcPr>
          <w:p w14:paraId="0B5E389B" w14:textId="77777777" w:rsidR="00E96CDA" w:rsidRPr="00E96CDA" w:rsidRDefault="00E96CDA" w:rsidP="00E96CDA">
            <w:pPr>
              <w:rPr>
                <w:rFonts w:ascii="Calibri" w:eastAsia="Times New Roman" w:hAnsi="Calibri" w:cs="Calibri"/>
                <w:b/>
                <w:bCs/>
                <w:color w:val="000000"/>
                <w:sz w:val="20"/>
                <w:szCs w:val="20"/>
                <w:lang w:val="en-GB" w:eastAsia="en-GB"/>
              </w:rPr>
            </w:pPr>
          </w:p>
        </w:tc>
      </w:tr>
      <w:tr w:rsidR="00E96CDA" w:rsidRPr="00E96CDA" w14:paraId="05F9DDA7" w14:textId="38AE500D" w:rsidTr="00E96CDA">
        <w:trPr>
          <w:trHeight w:val="255"/>
        </w:trPr>
        <w:tc>
          <w:tcPr>
            <w:tcW w:w="2260" w:type="dxa"/>
            <w:shd w:val="clear" w:color="DDEBF7" w:fill="DDEBF7"/>
            <w:noWrap/>
            <w:vAlign w:val="bottom"/>
            <w:hideMark/>
          </w:tcPr>
          <w:p w14:paraId="39B4108F" w14:textId="1CBC6795" w:rsidR="00E96CDA" w:rsidRPr="00E96CDA" w:rsidRDefault="00E96CDA" w:rsidP="00E96CDA">
            <w:pP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Award year/gender</w:t>
            </w:r>
          </w:p>
        </w:tc>
        <w:tc>
          <w:tcPr>
            <w:tcW w:w="1563" w:type="dxa"/>
            <w:shd w:val="clear" w:color="DDEBF7" w:fill="DDEBF7"/>
            <w:noWrap/>
            <w:vAlign w:val="bottom"/>
            <w:hideMark/>
          </w:tcPr>
          <w:p w14:paraId="3A651D0C" w14:textId="10D8AB85" w:rsidR="00E96CDA" w:rsidRPr="00E96CDA" w:rsidRDefault="00E96CDA" w:rsidP="00E96CDA">
            <w:pPr>
              <w:rPr>
                <w:rFonts w:ascii="Calibri" w:eastAsia="Times New Roman" w:hAnsi="Calibri" w:cs="Calibri"/>
                <w:b/>
                <w:bCs/>
                <w:color w:val="000000"/>
                <w:sz w:val="20"/>
                <w:szCs w:val="20"/>
                <w:lang w:val="en-GB" w:eastAsia="en-GB"/>
              </w:rPr>
            </w:pPr>
            <w:r w:rsidRPr="00E96CDA">
              <w:rPr>
                <w:rFonts w:ascii="Calibri" w:eastAsia="Times New Roman" w:hAnsi="Calibri" w:cs="Calibri"/>
                <w:b/>
                <w:bCs/>
                <w:color w:val="000000"/>
                <w:sz w:val="20"/>
                <w:szCs w:val="20"/>
                <w:lang w:val="en-GB" w:eastAsia="en-GB"/>
              </w:rPr>
              <w:t>%</w:t>
            </w:r>
            <w:r>
              <w:rPr>
                <w:rFonts w:ascii="Calibri" w:eastAsia="Times New Roman" w:hAnsi="Calibri" w:cs="Calibri"/>
                <w:b/>
                <w:bCs/>
                <w:color w:val="000000"/>
                <w:sz w:val="20"/>
                <w:szCs w:val="20"/>
                <w:lang w:val="en-GB" w:eastAsia="en-GB"/>
              </w:rPr>
              <w:t xml:space="preserve"> Good degrees</w:t>
            </w:r>
          </w:p>
        </w:tc>
        <w:tc>
          <w:tcPr>
            <w:tcW w:w="1275" w:type="dxa"/>
            <w:shd w:val="clear" w:color="DDEBF7" w:fill="DDEBF7"/>
          </w:tcPr>
          <w:p w14:paraId="1241CFFA" w14:textId="5903CE22" w:rsidR="00E96CDA" w:rsidRPr="00E96CDA" w:rsidRDefault="00E96CDA" w:rsidP="00E96CDA">
            <w:pP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Gap</w:t>
            </w:r>
          </w:p>
        </w:tc>
      </w:tr>
      <w:tr w:rsidR="00E96CDA" w:rsidRPr="00E96CDA" w14:paraId="495C7247" w14:textId="01D467B7" w:rsidTr="00E96CDA">
        <w:trPr>
          <w:trHeight w:val="255"/>
        </w:trPr>
        <w:tc>
          <w:tcPr>
            <w:tcW w:w="2260" w:type="dxa"/>
            <w:shd w:val="clear" w:color="auto" w:fill="auto"/>
            <w:noWrap/>
            <w:vAlign w:val="bottom"/>
            <w:hideMark/>
          </w:tcPr>
          <w:p w14:paraId="5DB8FDE6" w14:textId="2EC1A352" w:rsidR="00E96CDA" w:rsidRPr="00E96CDA" w:rsidRDefault="00E96CDA" w:rsidP="00E96CDA">
            <w:pP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20</w:t>
            </w:r>
            <w:r w:rsidRPr="00E96CDA">
              <w:rPr>
                <w:rFonts w:ascii="Calibri" w:eastAsia="Times New Roman" w:hAnsi="Calibri" w:cs="Calibri"/>
                <w:b/>
                <w:bCs/>
                <w:color w:val="000000"/>
                <w:sz w:val="20"/>
                <w:szCs w:val="20"/>
                <w:lang w:val="en-GB" w:eastAsia="en-GB"/>
              </w:rPr>
              <w:t>18</w:t>
            </w:r>
          </w:p>
        </w:tc>
        <w:tc>
          <w:tcPr>
            <w:tcW w:w="1563" w:type="dxa"/>
            <w:shd w:val="clear" w:color="auto" w:fill="auto"/>
            <w:noWrap/>
            <w:vAlign w:val="bottom"/>
            <w:hideMark/>
          </w:tcPr>
          <w:p w14:paraId="6DC46193" w14:textId="77777777" w:rsidR="00E96CDA" w:rsidRPr="00E96CDA" w:rsidRDefault="00E96CDA" w:rsidP="00E96CDA">
            <w:pPr>
              <w:jc w:val="right"/>
              <w:rPr>
                <w:rFonts w:ascii="Calibri" w:eastAsia="Times New Roman" w:hAnsi="Calibri" w:cs="Calibri"/>
                <w:b/>
                <w:bCs/>
                <w:color w:val="000000"/>
                <w:sz w:val="20"/>
                <w:szCs w:val="20"/>
                <w:lang w:val="en-GB" w:eastAsia="en-GB"/>
              </w:rPr>
            </w:pPr>
            <w:r w:rsidRPr="00E96CDA">
              <w:rPr>
                <w:rFonts w:ascii="Calibri" w:eastAsia="Times New Roman" w:hAnsi="Calibri" w:cs="Calibri"/>
                <w:b/>
                <w:bCs/>
                <w:color w:val="000000"/>
                <w:sz w:val="20"/>
                <w:szCs w:val="20"/>
                <w:lang w:val="en-GB" w:eastAsia="en-GB"/>
              </w:rPr>
              <w:t>52.3%</w:t>
            </w:r>
          </w:p>
        </w:tc>
        <w:tc>
          <w:tcPr>
            <w:tcW w:w="1275" w:type="dxa"/>
          </w:tcPr>
          <w:p w14:paraId="4C9B8C4E" w14:textId="77777777" w:rsidR="00E96CDA" w:rsidRPr="00E96CDA" w:rsidRDefault="00E96CDA" w:rsidP="00E96CDA">
            <w:pPr>
              <w:jc w:val="right"/>
              <w:rPr>
                <w:rFonts w:ascii="Calibri" w:eastAsia="Times New Roman" w:hAnsi="Calibri" w:cs="Calibri"/>
                <w:b/>
                <w:bCs/>
                <w:color w:val="000000"/>
                <w:sz w:val="20"/>
                <w:szCs w:val="20"/>
                <w:lang w:val="en-GB" w:eastAsia="en-GB"/>
              </w:rPr>
            </w:pPr>
          </w:p>
        </w:tc>
      </w:tr>
      <w:tr w:rsidR="00E96CDA" w:rsidRPr="00E96CDA" w14:paraId="3BFEBBC6" w14:textId="0662685B" w:rsidTr="00E96CDA">
        <w:trPr>
          <w:trHeight w:val="255"/>
        </w:trPr>
        <w:tc>
          <w:tcPr>
            <w:tcW w:w="2260" w:type="dxa"/>
            <w:shd w:val="clear" w:color="auto" w:fill="auto"/>
            <w:noWrap/>
            <w:vAlign w:val="bottom"/>
            <w:hideMark/>
          </w:tcPr>
          <w:p w14:paraId="7A98DE0A" w14:textId="77777777" w:rsidR="00E96CDA" w:rsidRPr="00E96CDA" w:rsidRDefault="00E96CDA" w:rsidP="00E96CDA">
            <w:pPr>
              <w:ind w:firstLineChars="100" w:firstLine="200"/>
              <w:rPr>
                <w:rFonts w:ascii="Calibri" w:eastAsia="Times New Roman" w:hAnsi="Calibri" w:cs="Calibri"/>
                <w:color w:val="000000"/>
                <w:sz w:val="20"/>
                <w:szCs w:val="20"/>
                <w:lang w:val="en-GB" w:eastAsia="en-GB"/>
              </w:rPr>
            </w:pPr>
            <w:r w:rsidRPr="00E96CDA">
              <w:rPr>
                <w:rFonts w:ascii="Calibri" w:eastAsia="Times New Roman" w:hAnsi="Calibri" w:cs="Calibri"/>
                <w:color w:val="000000"/>
                <w:sz w:val="20"/>
                <w:szCs w:val="20"/>
                <w:lang w:val="en-GB" w:eastAsia="en-GB"/>
              </w:rPr>
              <w:t>M</w:t>
            </w:r>
          </w:p>
        </w:tc>
        <w:tc>
          <w:tcPr>
            <w:tcW w:w="1563" w:type="dxa"/>
            <w:shd w:val="clear" w:color="auto" w:fill="auto"/>
            <w:noWrap/>
            <w:vAlign w:val="bottom"/>
            <w:hideMark/>
          </w:tcPr>
          <w:p w14:paraId="538E1337" w14:textId="77777777" w:rsidR="00E96CDA" w:rsidRPr="00E96CDA" w:rsidRDefault="00E96CDA" w:rsidP="00E96CDA">
            <w:pPr>
              <w:jc w:val="right"/>
              <w:rPr>
                <w:rFonts w:ascii="Calibri" w:eastAsia="Times New Roman" w:hAnsi="Calibri" w:cs="Calibri"/>
                <w:color w:val="000000"/>
                <w:sz w:val="20"/>
                <w:szCs w:val="20"/>
                <w:lang w:val="en-GB" w:eastAsia="en-GB"/>
              </w:rPr>
            </w:pPr>
            <w:r w:rsidRPr="00E96CDA">
              <w:rPr>
                <w:rFonts w:ascii="Calibri" w:eastAsia="Times New Roman" w:hAnsi="Calibri" w:cs="Calibri"/>
                <w:color w:val="000000"/>
                <w:sz w:val="20"/>
                <w:szCs w:val="20"/>
                <w:lang w:val="en-GB" w:eastAsia="en-GB"/>
              </w:rPr>
              <w:t>41.5%</w:t>
            </w:r>
          </w:p>
        </w:tc>
        <w:tc>
          <w:tcPr>
            <w:tcW w:w="1275" w:type="dxa"/>
            <w:vMerge w:val="restart"/>
          </w:tcPr>
          <w:p w14:paraId="262490AB" w14:textId="77777777" w:rsidR="00E96CDA" w:rsidRDefault="00E96CDA" w:rsidP="00E96CDA">
            <w:pPr>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14.1pp</w:t>
            </w:r>
          </w:p>
          <w:p w14:paraId="084A1147" w14:textId="27E1E1DA" w:rsidR="00E96CDA" w:rsidRPr="00E96CDA" w:rsidRDefault="00E96CDA" w:rsidP="00E96CDA">
            <w:pPr>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(Female)</w:t>
            </w:r>
          </w:p>
        </w:tc>
      </w:tr>
      <w:tr w:rsidR="00E96CDA" w:rsidRPr="00E96CDA" w14:paraId="48488AAA" w14:textId="1C857656" w:rsidTr="00E96CDA">
        <w:trPr>
          <w:trHeight w:val="255"/>
        </w:trPr>
        <w:tc>
          <w:tcPr>
            <w:tcW w:w="2260" w:type="dxa"/>
            <w:shd w:val="clear" w:color="auto" w:fill="auto"/>
            <w:noWrap/>
            <w:vAlign w:val="bottom"/>
            <w:hideMark/>
          </w:tcPr>
          <w:p w14:paraId="36765D18" w14:textId="77777777" w:rsidR="00E96CDA" w:rsidRPr="00E96CDA" w:rsidRDefault="00E96CDA" w:rsidP="00E96CDA">
            <w:pPr>
              <w:ind w:firstLineChars="100" w:firstLine="200"/>
              <w:rPr>
                <w:rFonts w:ascii="Calibri" w:eastAsia="Times New Roman" w:hAnsi="Calibri" w:cs="Calibri"/>
                <w:color w:val="000000"/>
                <w:sz w:val="20"/>
                <w:szCs w:val="20"/>
                <w:lang w:val="en-GB" w:eastAsia="en-GB"/>
              </w:rPr>
            </w:pPr>
            <w:r w:rsidRPr="00E96CDA">
              <w:rPr>
                <w:rFonts w:ascii="Calibri" w:eastAsia="Times New Roman" w:hAnsi="Calibri" w:cs="Calibri"/>
                <w:color w:val="000000"/>
                <w:sz w:val="20"/>
                <w:szCs w:val="20"/>
                <w:lang w:val="en-GB" w:eastAsia="en-GB"/>
              </w:rPr>
              <w:t>F</w:t>
            </w:r>
          </w:p>
        </w:tc>
        <w:tc>
          <w:tcPr>
            <w:tcW w:w="1563" w:type="dxa"/>
            <w:shd w:val="clear" w:color="auto" w:fill="auto"/>
            <w:noWrap/>
            <w:vAlign w:val="bottom"/>
            <w:hideMark/>
          </w:tcPr>
          <w:p w14:paraId="661BF719" w14:textId="77777777" w:rsidR="00E96CDA" w:rsidRPr="00E96CDA" w:rsidRDefault="00E96CDA" w:rsidP="00E96CDA">
            <w:pPr>
              <w:jc w:val="right"/>
              <w:rPr>
                <w:rFonts w:ascii="Calibri" w:eastAsia="Times New Roman" w:hAnsi="Calibri" w:cs="Calibri"/>
                <w:color w:val="000000"/>
                <w:sz w:val="20"/>
                <w:szCs w:val="20"/>
                <w:lang w:val="en-GB" w:eastAsia="en-GB"/>
              </w:rPr>
            </w:pPr>
            <w:r w:rsidRPr="00E96CDA">
              <w:rPr>
                <w:rFonts w:ascii="Calibri" w:eastAsia="Times New Roman" w:hAnsi="Calibri" w:cs="Calibri"/>
                <w:color w:val="000000"/>
                <w:sz w:val="20"/>
                <w:szCs w:val="20"/>
                <w:lang w:val="en-GB" w:eastAsia="en-GB"/>
              </w:rPr>
              <w:t>55.6%</w:t>
            </w:r>
          </w:p>
        </w:tc>
        <w:tc>
          <w:tcPr>
            <w:tcW w:w="1275" w:type="dxa"/>
            <w:vMerge/>
          </w:tcPr>
          <w:p w14:paraId="471974CB" w14:textId="77777777" w:rsidR="00E96CDA" w:rsidRPr="00E96CDA" w:rsidRDefault="00E96CDA" w:rsidP="00E96CDA">
            <w:pPr>
              <w:jc w:val="right"/>
              <w:rPr>
                <w:rFonts w:ascii="Calibri" w:eastAsia="Times New Roman" w:hAnsi="Calibri" w:cs="Calibri"/>
                <w:color w:val="000000"/>
                <w:sz w:val="20"/>
                <w:szCs w:val="20"/>
                <w:lang w:val="en-GB" w:eastAsia="en-GB"/>
              </w:rPr>
            </w:pPr>
          </w:p>
        </w:tc>
      </w:tr>
      <w:tr w:rsidR="00E96CDA" w:rsidRPr="00E96CDA" w14:paraId="26807F5D" w14:textId="36A26863" w:rsidTr="00E96CDA">
        <w:trPr>
          <w:trHeight w:val="255"/>
        </w:trPr>
        <w:tc>
          <w:tcPr>
            <w:tcW w:w="2260" w:type="dxa"/>
            <w:shd w:val="clear" w:color="auto" w:fill="auto"/>
            <w:noWrap/>
            <w:vAlign w:val="bottom"/>
            <w:hideMark/>
          </w:tcPr>
          <w:p w14:paraId="21FC6783" w14:textId="5F755048" w:rsidR="00E96CDA" w:rsidRPr="00E96CDA" w:rsidRDefault="00E96CDA" w:rsidP="00E96CDA">
            <w:pP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20</w:t>
            </w:r>
            <w:r w:rsidRPr="00E96CDA">
              <w:rPr>
                <w:rFonts w:ascii="Calibri" w:eastAsia="Times New Roman" w:hAnsi="Calibri" w:cs="Calibri"/>
                <w:b/>
                <w:bCs/>
                <w:color w:val="000000"/>
                <w:sz w:val="20"/>
                <w:szCs w:val="20"/>
                <w:lang w:val="en-GB" w:eastAsia="en-GB"/>
              </w:rPr>
              <w:t>19</w:t>
            </w:r>
          </w:p>
        </w:tc>
        <w:tc>
          <w:tcPr>
            <w:tcW w:w="1563" w:type="dxa"/>
            <w:shd w:val="clear" w:color="auto" w:fill="auto"/>
            <w:noWrap/>
            <w:vAlign w:val="bottom"/>
            <w:hideMark/>
          </w:tcPr>
          <w:p w14:paraId="2650138F" w14:textId="77777777" w:rsidR="00E96CDA" w:rsidRPr="00E96CDA" w:rsidRDefault="00E96CDA" w:rsidP="00E96CDA">
            <w:pPr>
              <w:jc w:val="right"/>
              <w:rPr>
                <w:rFonts w:ascii="Calibri" w:eastAsia="Times New Roman" w:hAnsi="Calibri" w:cs="Calibri"/>
                <w:b/>
                <w:bCs/>
                <w:color w:val="000000"/>
                <w:sz w:val="20"/>
                <w:szCs w:val="20"/>
                <w:lang w:val="en-GB" w:eastAsia="en-GB"/>
              </w:rPr>
            </w:pPr>
            <w:r w:rsidRPr="00E96CDA">
              <w:rPr>
                <w:rFonts w:ascii="Calibri" w:eastAsia="Times New Roman" w:hAnsi="Calibri" w:cs="Calibri"/>
                <w:b/>
                <w:bCs/>
                <w:color w:val="000000"/>
                <w:sz w:val="20"/>
                <w:szCs w:val="20"/>
                <w:lang w:val="en-GB" w:eastAsia="en-GB"/>
              </w:rPr>
              <w:t>57.5%</w:t>
            </w:r>
          </w:p>
        </w:tc>
        <w:tc>
          <w:tcPr>
            <w:tcW w:w="1275" w:type="dxa"/>
          </w:tcPr>
          <w:p w14:paraId="0F8B733D" w14:textId="77777777" w:rsidR="00E96CDA" w:rsidRPr="00E96CDA" w:rsidRDefault="00E96CDA" w:rsidP="00E96CDA">
            <w:pPr>
              <w:jc w:val="right"/>
              <w:rPr>
                <w:rFonts w:ascii="Calibri" w:eastAsia="Times New Roman" w:hAnsi="Calibri" w:cs="Calibri"/>
                <w:b/>
                <w:bCs/>
                <w:color w:val="000000"/>
                <w:sz w:val="20"/>
                <w:szCs w:val="20"/>
                <w:lang w:val="en-GB" w:eastAsia="en-GB"/>
              </w:rPr>
            </w:pPr>
          </w:p>
        </w:tc>
      </w:tr>
      <w:tr w:rsidR="00E96CDA" w:rsidRPr="00E96CDA" w14:paraId="36655615" w14:textId="73D09365" w:rsidTr="00E96CDA">
        <w:trPr>
          <w:trHeight w:val="255"/>
        </w:trPr>
        <w:tc>
          <w:tcPr>
            <w:tcW w:w="2260" w:type="dxa"/>
            <w:shd w:val="clear" w:color="auto" w:fill="auto"/>
            <w:noWrap/>
            <w:vAlign w:val="bottom"/>
            <w:hideMark/>
          </w:tcPr>
          <w:p w14:paraId="2AA2E8BB" w14:textId="77777777" w:rsidR="00E96CDA" w:rsidRPr="00E96CDA" w:rsidRDefault="00E96CDA" w:rsidP="00E96CDA">
            <w:pPr>
              <w:ind w:firstLineChars="100" w:firstLine="200"/>
              <w:rPr>
                <w:rFonts w:ascii="Calibri" w:eastAsia="Times New Roman" w:hAnsi="Calibri" w:cs="Calibri"/>
                <w:color w:val="000000"/>
                <w:sz w:val="20"/>
                <w:szCs w:val="20"/>
                <w:lang w:val="en-GB" w:eastAsia="en-GB"/>
              </w:rPr>
            </w:pPr>
            <w:r w:rsidRPr="00E96CDA">
              <w:rPr>
                <w:rFonts w:ascii="Calibri" w:eastAsia="Times New Roman" w:hAnsi="Calibri" w:cs="Calibri"/>
                <w:color w:val="000000"/>
                <w:sz w:val="20"/>
                <w:szCs w:val="20"/>
                <w:lang w:val="en-GB" w:eastAsia="en-GB"/>
              </w:rPr>
              <w:t>M</w:t>
            </w:r>
          </w:p>
        </w:tc>
        <w:tc>
          <w:tcPr>
            <w:tcW w:w="1563" w:type="dxa"/>
            <w:shd w:val="clear" w:color="auto" w:fill="auto"/>
            <w:noWrap/>
            <w:vAlign w:val="bottom"/>
            <w:hideMark/>
          </w:tcPr>
          <w:p w14:paraId="5D84F42F" w14:textId="77777777" w:rsidR="00E96CDA" w:rsidRPr="00E96CDA" w:rsidRDefault="00E96CDA" w:rsidP="00E96CDA">
            <w:pPr>
              <w:jc w:val="right"/>
              <w:rPr>
                <w:rFonts w:ascii="Calibri" w:eastAsia="Times New Roman" w:hAnsi="Calibri" w:cs="Calibri"/>
                <w:color w:val="000000"/>
                <w:sz w:val="20"/>
                <w:szCs w:val="20"/>
                <w:lang w:val="en-GB" w:eastAsia="en-GB"/>
              </w:rPr>
            </w:pPr>
            <w:r w:rsidRPr="00E96CDA">
              <w:rPr>
                <w:rFonts w:ascii="Calibri" w:eastAsia="Times New Roman" w:hAnsi="Calibri" w:cs="Calibri"/>
                <w:color w:val="000000"/>
                <w:sz w:val="20"/>
                <w:szCs w:val="20"/>
                <w:lang w:val="en-GB" w:eastAsia="en-GB"/>
              </w:rPr>
              <w:t>57.1%</w:t>
            </w:r>
          </w:p>
        </w:tc>
        <w:tc>
          <w:tcPr>
            <w:tcW w:w="1275" w:type="dxa"/>
            <w:vMerge w:val="restart"/>
          </w:tcPr>
          <w:p w14:paraId="2FC4C5F2" w14:textId="77777777" w:rsidR="00E96CDA" w:rsidRDefault="00E96CDA" w:rsidP="00E96CDA">
            <w:pPr>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0.6pp</w:t>
            </w:r>
          </w:p>
          <w:p w14:paraId="23B3784A" w14:textId="6FEB289C" w:rsidR="00E96CDA" w:rsidRPr="00E96CDA" w:rsidRDefault="00E96CDA" w:rsidP="00E96CDA">
            <w:pPr>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(Female)</w:t>
            </w:r>
          </w:p>
        </w:tc>
      </w:tr>
      <w:tr w:rsidR="00E96CDA" w:rsidRPr="00E96CDA" w14:paraId="63D85FE2" w14:textId="371A6641" w:rsidTr="00E96CDA">
        <w:trPr>
          <w:trHeight w:val="255"/>
        </w:trPr>
        <w:tc>
          <w:tcPr>
            <w:tcW w:w="2260" w:type="dxa"/>
            <w:shd w:val="clear" w:color="auto" w:fill="auto"/>
            <w:noWrap/>
            <w:vAlign w:val="bottom"/>
            <w:hideMark/>
          </w:tcPr>
          <w:p w14:paraId="68A42424" w14:textId="77777777" w:rsidR="00E96CDA" w:rsidRPr="00E96CDA" w:rsidRDefault="00E96CDA" w:rsidP="00E96CDA">
            <w:pPr>
              <w:ind w:firstLineChars="100" w:firstLine="200"/>
              <w:rPr>
                <w:rFonts w:ascii="Calibri" w:eastAsia="Times New Roman" w:hAnsi="Calibri" w:cs="Calibri"/>
                <w:color w:val="000000"/>
                <w:sz w:val="20"/>
                <w:szCs w:val="20"/>
                <w:lang w:val="en-GB" w:eastAsia="en-GB"/>
              </w:rPr>
            </w:pPr>
            <w:r w:rsidRPr="00E96CDA">
              <w:rPr>
                <w:rFonts w:ascii="Calibri" w:eastAsia="Times New Roman" w:hAnsi="Calibri" w:cs="Calibri"/>
                <w:color w:val="000000"/>
                <w:sz w:val="20"/>
                <w:szCs w:val="20"/>
                <w:lang w:val="en-GB" w:eastAsia="en-GB"/>
              </w:rPr>
              <w:t>F</w:t>
            </w:r>
          </w:p>
        </w:tc>
        <w:tc>
          <w:tcPr>
            <w:tcW w:w="1563" w:type="dxa"/>
            <w:shd w:val="clear" w:color="auto" w:fill="auto"/>
            <w:noWrap/>
            <w:vAlign w:val="bottom"/>
            <w:hideMark/>
          </w:tcPr>
          <w:p w14:paraId="5BBA990C" w14:textId="77777777" w:rsidR="00E96CDA" w:rsidRPr="00E96CDA" w:rsidRDefault="00E96CDA" w:rsidP="00E96CDA">
            <w:pPr>
              <w:jc w:val="right"/>
              <w:rPr>
                <w:rFonts w:ascii="Calibri" w:eastAsia="Times New Roman" w:hAnsi="Calibri" w:cs="Calibri"/>
                <w:color w:val="000000"/>
                <w:sz w:val="20"/>
                <w:szCs w:val="20"/>
                <w:lang w:val="en-GB" w:eastAsia="en-GB"/>
              </w:rPr>
            </w:pPr>
            <w:r w:rsidRPr="00E96CDA">
              <w:rPr>
                <w:rFonts w:ascii="Calibri" w:eastAsia="Times New Roman" w:hAnsi="Calibri" w:cs="Calibri"/>
                <w:color w:val="000000"/>
                <w:sz w:val="20"/>
                <w:szCs w:val="20"/>
                <w:lang w:val="en-GB" w:eastAsia="en-GB"/>
              </w:rPr>
              <w:t>57.7%</w:t>
            </w:r>
          </w:p>
        </w:tc>
        <w:tc>
          <w:tcPr>
            <w:tcW w:w="1275" w:type="dxa"/>
            <w:vMerge/>
          </w:tcPr>
          <w:p w14:paraId="0AD1AE5F" w14:textId="77777777" w:rsidR="00E96CDA" w:rsidRPr="00E96CDA" w:rsidRDefault="00E96CDA" w:rsidP="00E96CDA">
            <w:pPr>
              <w:jc w:val="right"/>
              <w:rPr>
                <w:rFonts w:ascii="Calibri" w:eastAsia="Times New Roman" w:hAnsi="Calibri" w:cs="Calibri"/>
                <w:color w:val="000000"/>
                <w:sz w:val="20"/>
                <w:szCs w:val="20"/>
                <w:lang w:val="en-GB" w:eastAsia="en-GB"/>
              </w:rPr>
            </w:pPr>
          </w:p>
        </w:tc>
      </w:tr>
      <w:tr w:rsidR="00E96CDA" w:rsidRPr="00E96CDA" w14:paraId="73DDF3E2" w14:textId="291B356D" w:rsidTr="00E96CDA">
        <w:trPr>
          <w:trHeight w:val="255"/>
        </w:trPr>
        <w:tc>
          <w:tcPr>
            <w:tcW w:w="2260" w:type="dxa"/>
            <w:shd w:val="clear" w:color="auto" w:fill="auto"/>
            <w:noWrap/>
            <w:vAlign w:val="bottom"/>
            <w:hideMark/>
          </w:tcPr>
          <w:p w14:paraId="7EE351A4" w14:textId="193CB87F" w:rsidR="00E96CDA" w:rsidRPr="00E96CDA" w:rsidRDefault="00E96CDA" w:rsidP="00E96CDA">
            <w:pP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20</w:t>
            </w:r>
            <w:r w:rsidRPr="00E96CDA">
              <w:rPr>
                <w:rFonts w:ascii="Calibri" w:eastAsia="Times New Roman" w:hAnsi="Calibri" w:cs="Calibri"/>
                <w:b/>
                <w:bCs/>
                <w:color w:val="000000"/>
                <w:sz w:val="20"/>
                <w:szCs w:val="20"/>
                <w:lang w:val="en-GB" w:eastAsia="en-GB"/>
              </w:rPr>
              <w:t>20</w:t>
            </w:r>
          </w:p>
        </w:tc>
        <w:tc>
          <w:tcPr>
            <w:tcW w:w="1563" w:type="dxa"/>
            <w:shd w:val="clear" w:color="auto" w:fill="auto"/>
            <w:noWrap/>
            <w:vAlign w:val="bottom"/>
            <w:hideMark/>
          </w:tcPr>
          <w:p w14:paraId="6CE8160A" w14:textId="77777777" w:rsidR="00E96CDA" w:rsidRPr="00E96CDA" w:rsidRDefault="00E96CDA" w:rsidP="00E96CDA">
            <w:pPr>
              <w:jc w:val="right"/>
              <w:rPr>
                <w:rFonts w:ascii="Calibri" w:eastAsia="Times New Roman" w:hAnsi="Calibri" w:cs="Calibri"/>
                <w:b/>
                <w:bCs/>
                <w:color w:val="000000"/>
                <w:sz w:val="20"/>
                <w:szCs w:val="20"/>
                <w:lang w:val="en-GB" w:eastAsia="en-GB"/>
              </w:rPr>
            </w:pPr>
            <w:r w:rsidRPr="00E96CDA">
              <w:rPr>
                <w:rFonts w:ascii="Calibri" w:eastAsia="Times New Roman" w:hAnsi="Calibri" w:cs="Calibri"/>
                <w:b/>
                <w:bCs/>
                <w:color w:val="000000"/>
                <w:sz w:val="20"/>
                <w:szCs w:val="20"/>
                <w:lang w:val="en-GB" w:eastAsia="en-GB"/>
              </w:rPr>
              <w:t>54.0%</w:t>
            </w:r>
          </w:p>
        </w:tc>
        <w:tc>
          <w:tcPr>
            <w:tcW w:w="1275" w:type="dxa"/>
          </w:tcPr>
          <w:p w14:paraId="13DD51F2" w14:textId="77777777" w:rsidR="00E96CDA" w:rsidRPr="00E96CDA" w:rsidRDefault="00E96CDA" w:rsidP="00E96CDA">
            <w:pPr>
              <w:jc w:val="right"/>
              <w:rPr>
                <w:rFonts w:ascii="Calibri" w:eastAsia="Times New Roman" w:hAnsi="Calibri" w:cs="Calibri"/>
                <w:b/>
                <w:bCs/>
                <w:color w:val="000000"/>
                <w:sz w:val="20"/>
                <w:szCs w:val="20"/>
                <w:lang w:val="en-GB" w:eastAsia="en-GB"/>
              </w:rPr>
            </w:pPr>
          </w:p>
        </w:tc>
      </w:tr>
      <w:tr w:rsidR="00E96CDA" w:rsidRPr="00E96CDA" w14:paraId="6ECC6A0B" w14:textId="2C9D5EFF" w:rsidTr="00E96CDA">
        <w:trPr>
          <w:trHeight w:val="255"/>
        </w:trPr>
        <w:tc>
          <w:tcPr>
            <w:tcW w:w="2260" w:type="dxa"/>
            <w:shd w:val="clear" w:color="auto" w:fill="auto"/>
            <w:noWrap/>
            <w:vAlign w:val="bottom"/>
            <w:hideMark/>
          </w:tcPr>
          <w:p w14:paraId="24E22289" w14:textId="77777777" w:rsidR="00E96CDA" w:rsidRPr="00E96CDA" w:rsidRDefault="00E96CDA" w:rsidP="00E96CDA">
            <w:pPr>
              <w:ind w:firstLineChars="100" w:firstLine="200"/>
              <w:rPr>
                <w:rFonts w:ascii="Calibri" w:eastAsia="Times New Roman" w:hAnsi="Calibri" w:cs="Calibri"/>
                <w:color w:val="000000"/>
                <w:sz w:val="20"/>
                <w:szCs w:val="20"/>
                <w:lang w:val="en-GB" w:eastAsia="en-GB"/>
              </w:rPr>
            </w:pPr>
            <w:r w:rsidRPr="00E96CDA">
              <w:rPr>
                <w:rFonts w:ascii="Calibri" w:eastAsia="Times New Roman" w:hAnsi="Calibri" w:cs="Calibri"/>
                <w:color w:val="000000"/>
                <w:sz w:val="20"/>
                <w:szCs w:val="20"/>
                <w:lang w:val="en-GB" w:eastAsia="en-GB"/>
              </w:rPr>
              <w:t>M</w:t>
            </w:r>
          </w:p>
        </w:tc>
        <w:tc>
          <w:tcPr>
            <w:tcW w:w="1563" w:type="dxa"/>
            <w:shd w:val="clear" w:color="auto" w:fill="auto"/>
            <w:noWrap/>
            <w:vAlign w:val="bottom"/>
            <w:hideMark/>
          </w:tcPr>
          <w:p w14:paraId="2BF8DEE8" w14:textId="77777777" w:rsidR="00E96CDA" w:rsidRPr="00E96CDA" w:rsidRDefault="00E96CDA" w:rsidP="00E96CDA">
            <w:pPr>
              <w:jc w:val="right"/>
              <w:rPr>
                <w:rFonts w:ascii="Calibri" w:eastAsia="Times New Roman" w:hAnsi="Calibri" w:cs="Calibri"/>
                <w:color w:val="000000"/>
                <w:sz w:val="20"/>
                <w:szCs w:val="20"/>
                <w:lang w:val="en-GB" w:eastAsia="en-GB"/>
              </w:rPr>
            </w:pPr>
            <w:r w:rsidRPr="00E96CDA">
              <w:rPr>
                <w:rFonts w:ascii="Calibri" w:eastAsia="Times New Roman" w:hAnsi="Calibri" w:cs="Calibri"/>
                <w:color w:val="000000"/>
                <w:sz w:val="20"/>
                <w:szCs w:val="20"/>
                <w:lang w:val="en-GB" w:eastAsia="en-GB"/>
              </w:rPr>
              <w:t>33.3%</w:t>
            </w:r>
          </w:p>
        </w:tc>
        <w:tc>
          <w:tcPr>
            <w:tcW w:w="1275" w:type="dxa"/>
            <w:vMerge w:val="restart"/>
          </w:tcPr>
          <w:p w14:paraId="7155B050" w14:textId="77777777" w:rsidR="00E96CDA" w:rsidRDefault="00E96CDA" w:rsidP="00E96CDA">
            <w:pPr>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26.3pp</w:t>
            </w:r>
          </w:p>
          <w:p w14:paraId="2C522B50" w14:textId="43EEFA20" w:rsidR="00E96CDA" w:rsidRPr="00E96CDA" w:rsidRDefault="00E96CDA" w:rsidP="00E96CDA">
            <w:pPr>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(Female)</w:t>
            </w:r>
          </w:p>
        </w:tc>
      </w:tr>
      <w:tr w:rsidR="00E96CDA" w:rsidRPr="00E96CDA" w14:paraId="5F7A5E72" w14:textId="67546B42" w:rsidTr="00E96CDA">
        <w:trPr>
          <w:trHeight w:val="255"/>
        </w:trPr>
        <w:tc>
          <w:tcPr>
            <w:tcW w:w="2260" w:type="dxa"/>
            <w:shd w:val="clear" w:color="auto" w:fill="auto"/>
            <w:noWrap/>
            <w:vAlign w:val="bottom"/>
            <w:hideMark/>
          </w:tcPr>
          <w:p w14:paraId="330D14CB" w14:textId="77777777" w:rsidR="00E96CDA" w:rsidRPr="00E96CDA" w:rsidRDefault="00E96CDA" w:rsidP="00E96CDA">
            <w:pPr>
              <w:ind w:firstLineChars="100" w:firstLine="200"/>
              <w:rPr>
                <w:rFonts w:ascii="Calibri" w:eastAsia="Times New Roman" w:hAnsi="Calibri" w:cs="Calibri"/>
                <w:color w:val="000000"/>
                <w:sz w:val="20"/>
                <w:szCs w:val="20"/>
                <w:lang w:val="en-GB" w:eastAsia="en-GB"/>
              </w:rPr>
            </w:pPr>
            <w:r w:rsidRPr="00E96CDA">
              <w:rPr>
                <w:rFonts w:ascii="Calibri" w:eastAsia="Times New Roman" w:hAnsi="Calibri" w:cs="Calibri"/>
                <w:color w:val="000000"/>
                <w:sz w:val="20"/>
                <w:szCs w:val="20"/>
                <w:lang w:val="en-GB" w:eastAsia="en-GB"/>
              </w:rPr>
              <w:t>F</w:t>
            </w:r>
          </w:p>
        </w:tc>
        <w:tc>
          <w:tcPr>
            <w:tcW w:w="1563" w:type="dxa"/>
            <w:shd w:val="clear" w:color="auto" w:fill="auto"/>
            <w:noWrap/>
            <w:vAlign w:val="bottom"/>
            <w:hideMark/>
          </w:tcPr>
          <w:p w14:paraId="0DA6A23D" w14:textId="77777777" w:rsidR="00E96CDA" w:rsidRPr="00E96CDA" w:rsidRDefault="00E96CDA" w:rsidP="00E96CDA">
            <w:pPr>
              <w:jc w:val="right"/>
              <w:rPr>
                <w:rFonts w:ascii="Calibri" w:eastAsia="Times New Roman" w:hAnsi="Calibri" w:cs="Calibri"/>
                <w:color w:val="000000"/>
                <w:sz w:val="20"/>
                <w:szCs w:val="20"/>
                <w:lang w:val="en-GB" w:eastAsia="en-GB"/>
              </w:rPr>
            </w:pPr>
            <w:r w:rsidRPr="00E96CDA">
              <w:rPr>
                <w:rFonts w:ascii="Calibri" w:eastAsia="Times New Roman" w:hAnsi="Calibri" w:cs="Calibri"/>
                <w:color w:val="000000"/>
                <w:sz w:val="20"/>
                <w:szCs w:val="20"/>
                <w:lang w:val="en-GB" w:eastAsia="en-GB"/>
              </w:rPr>
              <w:t>59.6%</w:t>
            </w:r>
          </w:p>
        </w:tc>
        <w:tc>
          <w:tcPr>
            <w:tcW w:w="1275" w:type="dxa"/>
            <w:vMerge/>
          </w:tcPr>
          <w:p w14:paraId="2CA3C2F5" w14:textId="77777777" w:rsidR="00E96CDA" w:rsidRPr="00E96CDA" w:rsidRDefault="00E96CDA" w:rsidP="00E96CDA">
            <w:pPr>
              <w:jc w:val="right"/>
              <w:rPr>
                <w:rFonts w:ascii="Calibri" w:eastAsia="Times New Roman" w:hAnsi="Calibri" w:cs="Calibri"/>
                <w:color w:val="000000"/>
                <w:sz w:val="20"/>
                <w:szCs w:val="20"/>
                <w:lang w:val="en-GB" w:eastAsia="en-GB"/>
              </w:rPr>
            </w:pPr>
          </w:p>
        </w:tc>
      </w:tr>
      <w:tr w:rsidR="00E96CDA" w:rsidRPr="00E96CDA" w14:paraId="11D99819" w14:textId="217AEDC6" w:rsidTr="00E96CDA">
        <w:trPr>
          <w:trHeight w:val="255"/>
        </w:trPr>
        <w:tc>
          <w:tcPr>
            <w:tcW w:w="2260" w:type="dxa"/>
            <w:shd w:val="clear" w:color="DDEBF7" w:fill="DDEBF7"/>
            <w:noWrap/>
            <w:vAlign w:val="bottom"/>
            <w:hideMark/>
          </w:tcPr>
          <w:p w14:paraId="74862429" w14:textId="77777777" w:rsidR="00E96CDA" w:rsidRPr="00E96CDA" w:rsidRDefault="00E96CDA" w:rsidP="00E96CDA">
            <w:pPr>
              <w:rPr>
                <w:rFonts w:ascii="Calibri" w:eastAsia="Times New Roman" w:hAnsi="Calibri" w:cs="Calibri"/>
                <w:b/>
                <w:bCs/>
                <w:color w:val="000000"/>
                <w:sz w:val="20"/>
                <w:szCs w:val="20"/>
                <w:lang w:val="en-GB" w:eastAsia="en-GB"/>
              </w:rPr>
            </w:pPr>
            <w:r w:rsidRPr="00E96CDA">
              <w:rPr>
                <w:rFonts w:ascii="Calibri" w:eastAsia="Times New Roman" w:hAnsi="Calibri" w:cs="Calibri"/>
                <w:b/>
                <w:bCs/>
                <w:color w:val="000000"/>
                <w:sz w:val="20"/>
                <w:szCs w:val="20"/>
                <w:lang w:val="en-GB" w:eastAsia="en-GB"/>
              </w:rPr>
              <w:t>Grand Total</w:t>
            </w:r>
          </w:p>
        </w:tc>
        <w:tc>
          <w:tcPr>
            <w:tcW w:w="1563" w:type="dxa"/>
            <w:shd w:val="clear" w:color="DDEBF7" w:fill="DDEBF7"/>
            <w:noWrap/>
            <w:vAlign w:val="bottom"/>
            <w:hideMark/>
          </w:tcPr>
          <w:p w14:paraId="2A078A3A" w14:textId="77777777" w:rsidR="00E96CDA" w:rsidRPr="00E96CDA" w:rsidRDefault="00E96CDA" w:rsidP="00E96CDA">
            <w:pPr>
              <w:jc w:val="right"/>
              <w:rPr>
                <w:rFonts w:ascii="Calibri" w:eastAsia="Times New Roman" w:hAnsi="Calibri" w:cs="Calibri"/>
                <w:b/>
                <w:bCs/>
                <w:color w:val="000000"/>
                <w:sz w:val="20"/>
                <w:szCs w:val="20"/>
                <w:lang w:val="en-GB" w:eastAsia="en-GB"/>
              </w:rPr>
            </w:pPr>
            <w:r w:rsidRPr="00E96CDA">
              <w:rPr>
                <w:rFonts w:ascii="Calibri" w:eastAsia="Times New Roman" w:hAnsi="Calibri" w:cs="Calibri"/>
                <w:b/>
                <w:bCs/>
                <w:color w:val="000000"/>
                <w:sz w:val="20"/>
                <w:szCs w:val="20"/>
                <w:lang w:val="en-GB" w:eastAsia="en-GB"/>
              </w:rPr>
              <w:t>54.5%</w:t>
            </w:r>
          </w:p>
        </w:tc>
        <w:tc>
          <w:tcPr>
            <w:tcW w:w="1275" w:type="dxa"/>
            <w:shd w:val="clear" w:color="DDEBF7" w:fill="DDEBF7"/>
          </w:tcPr>
          <w:p w14:paraId="04008453" w14:textId="77777777" w:rsidR="00E96CDA" w:rsidRPr="00E96CDA" w:rsidRDefault="00E96CDA" w:rsidP="00E96CDA">
            <w:pPr>
              <w:jc w:val="right"/>
              <w:rPr>
                <w:rFonts w:ascii="Calibri" w:eastAsia="Times New Roman" w:hAnsi="Calibri" w:cs="Calibri"/>
                <w:b/>
                <w:bCs/>
                <w:color w:val="000000"/>
                <w:sz w:val="20"/>
                <w:szCs w:val="20"/>
                <w:lang w:val="en-GB" w:eastAsia="en-GB"/>
              </w:rPr>
            </w:pPr>
          </w:p>
        </w:tc>
      </w:tr>
    </w:tbl>
    <w:p w14:paraId="5945602F" w14:textId="77777777" w:rsidR="00E96CDA" w:rsidRDefault="00E96CDA" w:rsidP="00E96CDA">
      <w:pPr>
        <w:spacing w:after="160" w:line="259" w:lineRule="auto"/>
        <w:rPr>
          <w:b/>
          <w:sz w:val="28"/>
          <w:szCs w:val="28"/>
        </w:rPr>
      </w:pPr>
      <w:r w:rsidRPr="00743942">
        <w:rPr>
          <w:i/>
          <w:sz w:val="18"/>
        </w:rPr>
        <w:t>(HE WAM Status report 2018 2019 2020)</w:t>
      </w:r>
    </w:p>
    <w:p w14:paraId="21A5D3CF" w14:textId="06E373CE" w:rsidR="0019411A" w:rsidRPr="0030454E" w:rsidRDefault="007F26E0" w:rsidP="0030454E">
      <w:pPr>
        <w:spacing w:after="160" w:line="259" w:lineRule="auto"/>
        <w:rPr>
          <w:sz w:val="28"/>
          <w:szCs w:val="28"/>
        </w:rPr>
      </w:pPr>
      <w:r w:rsidRPr="0030454E">
        <w:t>Good Degrees: Ethnicit</w:t>
      </w:r>
      <w:r w:rsidR="0030454E" w:rsidRPr="0030454E">
        <w:t>y</w:t>
      </w:r>
      <w:r w:rsidR="0030454E">
        <w:rPr>
          <w:color w:val="808080" w:themeColor="background1" w:themeShade="80"/>
        </w:rPr>
        <w:br/>
      </w:r>
      <w:r w:rsidR="00BB11E7">
        <w:t xml:space="preserve">Note: WUC BAME </w:t>
      </w:r>
      <w:r w:rsidR="005409A0">
        <w:t xml:space="preserve">student </w:t>
      </w:r>
      <w:r w:rsidR="00BB11E7">
        <w:t>population is particularly small, and therefore percentage values can vary</w:t>
      </w:r>
      <w:r w:rsidR="005409A0">
        <w:t xml:space="preserve"> considerably year to year</w:t>
      </w:r>
      <w:r w:rsidR="00BB11E7">
        <w:t xml:space="preserve">. </w:t>
      </w:r>
    </w:p>
    <w:tbl>
      <w:tblPr>
        <w:tblW w:w="48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38"/>
        <w:gridCol w:w="992"/>
        <w:gridCol w:w="1985"/>
      </w:tblGrid>
      <w:tr w:rsidR="005409A0" w:rsidRPr="005409A0" w14:paraId="5C189A5D" w14:textId="631D2ED5" w:rsidTr="005409A0">
        <w:trPr>
          <w:trHeight w:val="255"/>
        </w:trPr>
        <w:tc>
          <w:tcPr>
            <w:tcW w:w="1838" w:type="dxa"/>
            <w:shd w:val="clear" w:color="DDEBF7" w:fill="DDEBF7"/>
            <w:noWrap/>
            <w:vAlign w:val="bottom"/>
            <w:hideMark/>
          </w:tcPr>
          <w:p w14:paraId="36C23805" w14:textId="77777777" w:rsidR="005409A0" w:rsidRPr="005409A0" w:rsidRDefault="005409A0" w:rsidP="005409A0">
            <w:pPr>
              <w:rPr>
                <w:rFonts w:ascii="Times New Roman" w:eastAsia="Times New Roman" w:hAnsi="Times New Roman" w:cs="Times New Roman"/>
                <w:sz w:val="20"/>
                <w:szCs w:val="20"/>
                <w:lang w:val="en-GB" w:eastAsia="en-GB"/>
              </w:rPr>
            </w:pPr>
          </w:p>
        </w:tc>
        <w:tc>
          <w:tcPr>
            <w:tcW w:w="992" w:type="dxa"/>
            <w:shd w:val="clear" w:color="DDEBF7" w:fill="DDEBF7"/>
            <w:noWrap/>
            <w:vAlign w:val="bottom"/>
            <w:hideMark/>
          </w:tcPr>
          <w:p w14:paraId="1DAB2B51" w14:textId="77777777" w:rsidR="005409A0" w:rsidRPr="005409A0" w:rsidRDefault="005409A0" w:rsidP="005409A0">
            <w:pPr>
              <w:rPr>
                <w:rFonts w:ascii="Calibri" w:eastAsia="Times New Roman" w:hAnsi="Calibri" w:cs="Calibri"/>
                <w:b/>
                <w:bCs/>
                <w:color w:val="000000"/>
                <w:sz w:val="20"/>
                <w:szCs w:val="20"/>
                <w:lang w:val="en-GB" w:eastAsia="en-GB"/>
              </w:rPr>
            </w:pPr>
          </w:p>
        </w:tc>
        <w:tc>
          <w:tcPr>
            <w:tcW w:w="1985" w:type="dxa"/>
            <w:shd w:val="clear" w:color="DDEBF7" w:fill="DDEBF7"/>
          </w:tcPr>
          <w:p w14:paraId="719A8E52" w14:textId="77777777" w:rsidR="005409A0" w:rsidRPr="005409A0" w:rsidRDefault="005409A0" w:rsidP="005409A0">
            <w:pPr>
              <w:rPr>
                <w:rFonts w:ascii="Calibri" w:eastAsia="Times New Roman" w:hAnsi="Calibri" w:cs="Calibri"/>
                <w:b/>
                <w:bCs/>
                <w:color w:val="000000"/>
                <w:sz w:val="20"/>
                <w:szCs w:val="20"/>
                <w:lang w:val="en-GB" w:eastAsia="en-GB"/>
              </w:rPr>
            </w:pPr>
          </w:p>
        </w:tc>
      </w:tr>
      <w:tr w:rsidR="005409A0" w:rsidRPr="005409A0" w14:paraId="0630FCAD" w14:textId="5152E409" w:rsidTr="005409A0">
        <w:trPr>
          <w:trHeight w:val="255"/>
        </w:trPr>
        <w:tc>
          <w:tcPr>
            <w:tcW w:w="1838" w:type="dxa"/>
            <w:shd w:val="clear" w:color="DDEBF7" w:fill="DDEBF7"/>
            <w:noWrap/>
            <w:vAlign w:val="bottom"/>
            <w:hideMark/>
          </w:tcPr>
          <w:p w14:paraId="36E6C956" w14:textId="3705003B" w:rsidR="005409A0" w:rsidRPr="005409A0" w:rsidRDefault="005409A0" w:rsidP="005409A0">
            <w:pP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Award year/broad ethnic group</w:t>
            </w:r>
          </w:p>
        </w:tc>
        <w:tc>
          <w:tcPr>
            <w:tcW w:w="992" w:type="dxa"/>
            <w:shd w:val="clear" w:color="DDEBF7" w:fill="DDEBF7"/>
            <w:noWrap/>
            <w:vAlign w:val="bottom"/>
            <w:hideMark/>
          </w:tcPr>
          <w:p w14:paraId="3A38AF7E" w14:textId="77756B56" w:rsidR="005409A0" w:rsidRPr="005409A0" w:rsidRDefault="005409A0" w:rsidP="005409A0">
            <w:pPr>
              <w:rPr>
                <w:rFonts w:ascii="Calibri" w:eastAsia="Times New Roman" w:hAnsi="Calibri" w:cs="Calibri"/>
                <w:b/>
                <w:bCs/>
                <w:color w:val="000000"/>
                <w:sz w:val="20"/>
                <w:szCs w:val="20"/>
                <w:lang w:val="en-GB" w:eastAsia="en-GB"/>
              </w:rPr>
            </w:pPr>
            <w:r w:rsidRPr="005409A0">
              <w:rPr>
                <w:rFonts w:ascii="Calibri" w:eastAsia="Times New Roman" w:hAnsi="Calibri" w:cs="Calibri"/>
                <w:b/>
                <w:bCs/>
                <w:color w:val="000000"/>
                <w:sz w:val="20"/>
                <w:szCs w:val="20"/>
                <w:lang w:val="en-GB" w:eastAsia="en-GB"/>
              </w:rPr>
              <w:t>%</w:t>
            </w:r>
            <w:r>
              <w:rPr>
                <w:rFonts w:ascii="Calibri" w:eastAsia="Times New Roman" w:hAnsi="Calibri" w:cs="Calibri"/>
                <w:b/>
                <w:bCs/>
                <w:color w:val="000000"/>
                <w:sz w:val="20"/>
                <w:szCs w:val="20"/>
                <w:lang w:val="en-GB" w:eastAsia="en-GB"/>
              </w:rPr>
              <w:t xml:space="preserve"> Good degrees</w:t>
            </w:r>
          </w:p>
        </w:tc>
        <w:tc>
          <w:tcPr>
            <w:tcW w:w="1985" w:type="dxa"/>
            <w:shd w:val="clear" w:color="DDEBF7" w:fill="DDEBF7"/>
            <w:vAlign w:val="bottom"/>
          </w:tcPr>
          <w:p w14:paraId="74031E09" w14:textId="6CAD0DCC" w:rsidR="005409A0" w:rsidRPr="005409A0" w:rsidRDefault="005409A0" w:rsidP="005409A0">
            <w:pP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GAP</w:t>
            </w:r>
          </w:p>
        </w:tc>
      </w:tr>
      <w:tr w:rsidR="005409A0" w:rsidRPr="005409A0" w14:paraId="40F130E6" w14:textId="36A42745" w:rsidTr="005409A0">
        <w:trPr>
          <w:trHeight w:val="255"/>
        </w:trPr>
        <w:tc>
          <w:tcPr>
            <w:tcW w:w="1838" w:type="dxa"/>
            <w:shd w:val="clear" w:color="auto" w:fill="auto"/>
            <w:noWrap/>
            <w:vAlign w:val="bottom"/>
            <w:hideMark/>
          </w:tcPr>
          <w:p w14:paraId="205A297A" w14:textId="4F448750" w:rsidR="005409A0" w:rsidRPr="005409A0" w:rsidRDefault="005409A0" w:rsidP="005409A0">
            <w:pP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20</w:t>
            </w:r>
            <w:r w:rsidRPr="005409A0">
              <w:rPr>
                <w:rFonts w:ascii="Calibri" w:eastAsia="Times New Roman" w:hAnsi="Calibri" w:cs="Calibri"/>
                <w:b/>
                <w:bCs/>
                <w:color w:val="000000"/>
                <w:sz w:val="20"/>
                <w:szCs w:val="20"/>
                <w:lang w:val="en-GB" w:eastAsia="en-GB"/>
              </w:rPr>
              <w:t>18</w:t>
            </w:r>
          </w:p>
        </w:tc>
        <w:tc>
          <w:tcPr>
            <w:tcW w:w="992" w:type="dxa"/>
            <w:shd w:val="clear" w:color="auto" w:fill="auto"/>
            <w:noWrap/>
            <w:vAlign w:val="bottom"/>
            <w:hideMark/>
          </w:tcPr>
          <w:p w14:paraId="21D3E933" w14:textId="77777777" w:rsidR="005409A0" w:rsidRPr="005409A0" w:rsidRDefault="005409A0" w:rsidP="005409A0">
            <w:pPr>
              <w:jc w:val="right"/>
              <w:rPr>
                <w:rFonts w:ascii="Calibri" w:eastAsia="Times New Roman" w:hAnsi="Calibri" w:cs="Calibri"/>
                <w:b/>
                <w:bCs/>
                <w:color w:val="000000"/>
                <w:sz w:val="20"/>
                <w:szCs w:val="20"/>
                <w:lang w:val="en-GB" w:eastAsia="en-GB"/>
              </w:rPr>
            </w:pPr>
            <w:r w:rsidRPr="005409A0">
              <w:rPr>
                <w:rFonts w:ascii="Calibri" w:eastAsia="Times New Roman" w:hAnsi="Calibri" w:cs="Calibri"/>
                <w:b/>
                <w:bCs/>
                <w:color w:val="000000"/>
                <w:sz w:val="20"/>
                <w:szCs w:val="20"/>
                <w:lang w:val="en-GB" w:eastAsia="en-GB"/>
              </w:rPr>
              <w:t>52.3%</w:t>
            </w:r>
          </w:p>
        </w:tc>
        <w:tc>
          <w:tcPr>
            <w:tcW w:w="1985" w:type="dxa"/>
          </w:tcPr>
          <w:p w14:paraId="52836066" w14:textId="77777777" w:rsidR="005409A0" w:rsidRPr="005409A0" w:rsidRDefault="005409A0" w:rsidP="005409A0">
            <w:pPr>
              <w:jc w:val="right"/>
              <w:rPr>
                <w:rFonts w:ascii="Calibri" w:eastAsia="Times New Roman" w:hAnsi="Calibri" w:cs="Calibri"/>
                <w:b/>
                <w:bCs/>
                <w:color w:val="000000"/>
                <w:sz w:val="20"/>
                <w:szCs w:val="20"/>
                <w:lang w:val="en-GB" w:eastAsia="en-GB"/>
              </w:rPr>
            </w:pPr>
          </w:p>
        </w:tc>
      </w:tr>
      <w:tr w:rsidR="005409A0" w:rsidRPr="005409A0" w14:paraId="4E8DE5EF" w14:textId="15161D32" w:rsidTr="005409A0">
        <w:trPr>
          <w:trHeight w:val="255"/>
        </w:trPr>
        <w:tc>
          <w:tcPr>
            <w:tcW w:w="1838" w:type="dxa"/>
            <w:shd w:val="clear" w:color="auto" w:fill="auto"/>
            <w:noWrap/>
            <w:vAlign w:val="bottom"/>
            <w:hideMark/>
          </w:tcPr>
          <w:p w14:paraId="7FEDC5BC" w14:textId="77777777" w:rsidR="005409A0" w:rsidRPr="005409A0" w:rsidRDefault="005409A0" w:rsidP="005409A0">
            <w:pPr>
              <w:ind w:firstLineChars="100" w:firstLine="200"/>
              <w:rPr>
                <w:rFonts w:ascii="Calibri" w:eastAsia="Times New Roman" w:hAnsi="Calibri" w:cs="Calibri"/>
                <w:color w:val="000000"/>
                <w:sz w:val="20"/>
                <w:szCs w:val="20"/>
                <w:lang w:val="en-GB" w:eastAsia="en-GB"/>
              </w:rPr>
            </w:pPr>
            <w:r w:rsidRPr="005409A0">
              <w:rPr>
                <w:rFonts w:ascii="Calibri" w:eastAsia="Times New Roman" w:hAnsi="Calibri" w:cs="Calibri"/>
                <w:color w:val="000000"/>
                <w:sz w:val="20"/>
                <w:szCs w:val="20"/>
                <w:lang w:val="en-GB" w:eastAsia="en-GB"/>
              </w:rPr>
              <w:t>BAME</w:t>
            </w:r>
          </w:p>
        </w:tc>
        <w:tc>
          <w:tcPr>
            <w:tcW w:w="992" w:type="dxa"/>
            <w:shd w:val="clear" w:color="auto" w:fill="auto"/>
            <w:noWrap/>
            <w:vAlign w:val="bottom"/>
            <w:hideMark/>
          </w:tcPr>
          <w:p w14:paraId="0E97F3D6" w14:textId="77777777" w:rsidR="005409A0" w:rsidRPr="005409A0" w:rsidRDefault="005409A0" w:rsidP="005409A0">
            <w:pPr>
              <w:jc w:val="right"/>
              <w:rPr>
                <w:rFonts w:ascii="Calibri" w:eastAsia="Times New Roman" w:hAnsi="Calibri" w:cs="Calibri"/>
                <w:color w:val="000000"/>
                <w:sz w:val="20"/>
                <w:szCs w:val="20"/>
                <w:lang w:val="en-GB" w:eastAsia="en-GB"/>
              </w:rPr>
            </w:pPr>
            <w:r w:rsidRPr="005409A0">
              <w:rPr>
                <w:rFonts w:ascii="Calibri" w:eastAsia="Times New Roman" w:hAnsi="Calibri" w:cs="Calibri"/>
                <w:color w:val="000000"/>
                <w:sz w:val="20"/>
                <w:szCs w:val="20"/>
                <w:lang w:val="en-GB" w:eastAsia="en-GB"/>
              </w:rPr>
              <w:t>17.6%</w:t>
            </w:r>
          </w:p>
        </w:tc>
        <w:tc>
          <w:tcPr>
            <w:tcW w:w="1985" w:type="dxa"/>
            <w:vMerge w:val="restart"/>
          </w:tcPr>
          <w:p w14:paraId="772B3BDE" w14:textId="77777777" w:rsidR="005409A0" w:rsidRDefault="005409A0" w:rsidP="005409A0">
            <w:pPr>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38.5pp</w:t>
            </w:r>
          </w:p>
          <w:p w14:paraId="0C6ACF79" w14:textId="26B2965D" w:rsidR="005409A0" w:rsidRPr="005409A0" w:rsidRDefault="005409A0" w:rsidP="005409A0">
            <w:pPr>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(White students)</w:t>
            </w:r>
          </w:p>
        </w:tc>
      </w:tr>
      <w:tr w:rsidR="005409A0" w:rsidRPr="005409A0" w14:paraId="6C6C7E42" w14:textId="78A6134B" w:rsidTr="005409A0">
        <w:trPr>
          <w:trHeight w:val="255"/>
        </w:trPr>
        <w:tc>
          <w:tcPr>
            <w:tcW w:w="1838" w:type="dxa"/>
            <w:shd w:val="clear" w:color="auto" w:fill="auto"/>
            <w:noWrap/>
            <w:vAlign w:val="bottom"/>
            <w:hideMark/>
          </w:tcPr>
          <w:p w14:paraId="34BAE99A" w14:textId="77777777" w:rsidR="005409A0" w:rsidRPr="005409A0" w:rsidRDefault="005409A0" w:rsidP="005409A0">
            <w:pPr>
              <w:ind w:firstLineChars="100" w:firstLine="200"/>
              <w:rPr>
                <w:rFonts w:ascii="Calibri" w:eastAsia="Times New Roman" w:hAnsi="Calibri" w:cs="Calibri"/>
                <w:color w:val="000000"/>
                <w:sz w:val="20"/>
                <w:szCs w:val="20"/>
                <w:lang w:val="en-GB" w:eastAsia="en-GB"/>
              </w:rPr>
            </w:pPr>
            <w:r w:rsidRPr="005409A0">
              <w:rPr>
                <w:rFonts w:ascii="Calibri" w:eastAsia="Times New Roman" w:hAnsi="Calibri" w:cs="Calibri"/>
                <w:color w:val="000000"/>
                <w:sz w:val="20"/>
                <w:szCs w:val="20"/>
                <w:lang w:val="en-GB" w:eastAsia="en-GB"/>
              </w:rPr>
              <w:t>White</w:t>
            </w:r>
          </w:p>
        </w:tc>
        <w:tc>
          <w:tcPr>
            <w:tcW w:w="992" w:type="dxa"/>
            <w:shd w:val="clear" w:color="auto" w:fill="auto"/>
            <w:noWrap/>
            <w:vAlign w:val="bottom"/>
            <w:hideMark/>
          </w:tcPr>
          <w:p w14:paraId="05B67705" w14:textId="77777777" w:rsidR="005409A0" w:rsidRPr="005409A0" w:rsidRDefault="005409A0" w:rsidP="005409A0">
            <w:pPr>
              <w:jc w:val="right"/>
              <w:rPr>
                <w:rFonts w:ascii="Calibri" w:eastAsia="Times New Roman" w:hAnsi="Calibri" w:cs="Calibri"/>
                <w:color w:val="000000"/>
                <w:sz w:val="20"/>
                <w:szCs w:val="20"/>
                <w:lang w:val="en-GB" w:eastAsia="en-GB"/>
              </w:rPr>
            </w:pPr>
            <w:r w:rsidRPr="005409A0">
              <w:rPr>
                <w:rFonts w:ascii="Calibri" w:eastAsia="Times New Roman" w:hAnsi="Calibri" w:cs="Calibri"/>
                <w:color w:val="000000"/>
                <w:sz w:val="20"/>
                <w:szCs w:val="20"/>
                <w:lang w:val="en-GB" w:eastAsia="en-GB"/>
              </w:rPr>
              <w:t>56.1%</w:t>
            </w:r>
          </w:p>
        </w:tc>
        <w:tc>
          <w:tcPr>
            <w:tcW w:w="1985" w:type="dxa"/>
            <w:vMerge/>
          </w:tcPr>
          <w:p w14:paraId="163F293F" w14:textId="77777777" w:rsidR="005409A0" w:rsidRPr="005409A0" w:rsidRDefault="005409A0" w:rsidP="005409A0">
            <w:pPr>
              <w:jc w:val="right"/>
              <w:rPr>
                <w:rFonts w:ascii="Calibri" w:eastAsia="Times New Roman" w:hAnsi="Calibri" w:cs="Calibri"/>
                <w:color w:val="000000"/>
                <w:sz w:val="20"/>
                <w:szCs w:val="20"/>
                <w:lang w:val="en-GB" w:eastAsia="en-GB"/>
              </w:rPr>
            </w:pPr>
          </w:p>
        </w:tc>
      </w:tr>
      <w:tr w:rsidR="005409A0" w:rsidRPr="005409A0" w14:paraId="5387602B" w14:textId="101E1940" w:rsidTr="005409A0">
        <w:trPr>
          <w:trHeight w:val="255"/>
        </w:trPr>
        <w:tc>
          <w:tcPr>
            <w:tcW w:w="1838" w:type="dxa"/>
            <w:shd w:val="clear" w:color="auto" w:fill="auto"/>
            <w:noWrap/>
            <w:vAlign w:val="bottom"/>
            <w:hideMark/>
          </w:tcPr>
          <w:p w14:paraId="19349D85" w14:textId="0F8DB1C5" w:rsidR="005409A0" w:rsidRPr="005409A0" w:rsidRDefault="005409A0" w:rsidP="005409A0">
            <w:pP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20</w:t>
            </w:r>
            <w:r w:rsidRPr="005409A0">
              <w:rPr>
                <w:rFonts w:ascii="Calibri" w:eastAsia="Times New Roman" w:hAnsi="Calibri" w:cs="Calibri"/>
                <w:b/>
                <w:bCs/>
                <w:color w:val="000000"/>
                <w:sz w:val="20"/>
                <w:szCs w:val="20"/>
                <w:lang w:val="en-GB" w:eastAsia="en-GB"/>
              </w:rPr>
              <w:t>19</w:t>
            </w:r>
          </w:p>
        </w:tc>
        <w:tc>
          <w:tcPr>
            <w:tcW w:w="992" w:type="dxa"/>
            <w:shd w:val="clear" w:color="auto" w:fill="auto"/>
            <w:noWrap/>
            <w:vAlign w:val="bottom"/>
            <w:hideMark/>
          </w:tcPr>
          <w:p w14:paraId="13ADF937" w14:textId="77777777" w:rsidR="005409A0" w:rsidRPr="005409A0" w:rsidRDefault="005409A0" w:rsidP="005409A0">
            <w:pPr>
              <w:jc w:val="right"/>
              <w:rPr>
                <w:rFonts w:ascii="Calibri" w:eastAsia="Times New Roman" w:hAnsi="Calibri" w:cs="Calibri"/>
                <w:b/>
                <w:bCs/>
                <w:color w:val="000000"/>
                <w:sz w:val="20"/>
                <w:szCs w:val="20"/>
                <w:lang w:val="en-GB" w:eastAsia="en-GB"/>
              </w:rPr>
            </w:pPr>
            <w:r w:rsidRPr="005409A0">
              <w:rPr>
                <w:rFonts w:ascii="Calibri" w:eastAsia="Times New Roman" w:hAnsi="Calibri" w:cs="Calibri"/>
                <w:b/>
                <w:bCs/>
                <w:color w:val="000000"/>
                <w:sz w:val="20"/>
                <w:szCs w:val="20"/>
                <w:lang w:val="en-GB" w:eastAsia="en-GB"/>
              </w:rPr>
              <w:t>57.5%</w:t>
            </w:r>
          </w:p>
        </w:tc>
        <w:tc>
          <w:tcPr>
            <w:tcW w:w="1985" w:type="dxa"/>
          </w:tcPr>
          <w:p w14:paraId="6DBB6B0A" w14:textId="77777777" w:rsidR="005409A0" w:rsidRPr="005409A0" w:rsidRDefault="005409A0" w:rsidP="005409A0">
            <w:pPr>
              <w:jc w:val="right"/>
              <w:rPr>
                <w:rFonts w:ascii="Calibri" w:eastAsia="Times New Roman" w:hAnsi="Calibri" w:cs="Calibri"/>
                <w:b/>
                <w:bCs/>
                <w:color w:val="000000"/>
                <w:sz w:val="20"/>
                <w:szCs w:val="20"/>
                <w:lang w:val="en-GB" w:eastAsia="en-GB"/>
              </w:rPr>
            </w:pPr>
          </w:p>
        </w:tc>
      </w:tr>
      <w:tr w:rsidR="005409A0" w:rsidRPr="005409A0" w14:paraId="37350C2D" w14:textId="4A0640B7" w:rsidTr="005409A0">
        <w:trPr>
          <w:trHeight w:val="255"/>
        </w:trPr>
        <w:tc>
          <w:tcPr>
            <w:tcW w:w="1838" w:type="dxa"/>
            <w:shd w:val="clear" w:color="auto" w:fill="auto"/>
            <w:noWrap/>
            <w:vAlign w:val="bottom"/>
            <w:hideMark/>
          </w:tcPr>
          <w:p w14:paraId="0B81391A" w14:textId="77777777" w:rsidR="005409A0" w:rsidRPr="005409A0" w:rsidRDefault="005409A0" w:rsidP="005409A0">
            <w:pPr>
              <w:ind w:firstLineChars="100" w:firstLine="200"/>
              <w:rPr>
                <w:rFonts w:ascii="Calibri" w:eastAsia="Times New Roman" w:hAnsi="Calibri" w:cs="Calibri"/>
                <w:color w:val="000000"/>
                <w:sz w:val="20"/>
                <w:szCs w:val="20"/>
                <w:lang w:val="en-GB" w:eastAsia="en-GB"/>
              </w:rPr>
            </w:pPr>
            <w:r w:rsidRPr="005409A0">
              <w:rPr>
                <w:rFonts w:ascii="Calibri" w:eastAsia="Times New Roman" w:hAnsi="Calibri" w:cs="Calibri"/>
                <w:color w:val="000000"/>
                <w:sz w:val="20"/>
                <w:szCs w:val="20"/>
                <w:lang w:val="en-GB" w:eastAsia="en-GB"/>
              </w:rPr>
              <w:t>BAME</w:t>
            </w:r>
          </w:p>
        </w:tc>
        <w:tc>
          <w:tcPr>
            <w:tcW w:w="992" w:type="dxa"/>
            <w:shd w:val="clear" w:color="auto" w:fill="auto"/>
            <w:noWrap/>
            <w:vAlign w:val="bottom"/>
            <w:hideMark/>
          </w:tcPr>
          <w:p w14:paraId="5C6F129F" w14:textId="77777777" w:rsidR="005409A0" w:rsidRPr="005409A0" w:rsidRDefault="005409A0" w:rsidP="005409A0">
            <w:pPr>
              <w:jc w:val="right"/>
              <w:rPr>
                <w:rFonts w:ascii="Calibri" w:eastAsia="Times New Roman" w:hAnsi="Calibri" w:cs="Calibri"/>
                <w:color w:val="000000"/>
                <w:sz w:val="20"/>
                <w:szCs w:val="20"/>
                <w:lang w:val="en-GB" w:eastAsia="en-GB"/>
              </w:rPr>
            </w:pPr>
            <w:r w:rsidRPr="005409A0">
              <w:rPr>
                <w:rFonts w:ascii="Calibri" w:eastAsia="Times New Roman" w:hAnsi="Calibri" w:cs="Calibri"/>
                <w:color w:val="000000"/>
                <w:sz w:val="20"/>
                <w:szCs w:val="20"/>
                <w:lang w:val="en-GB" w:eastAsia="en-GB"/>
              </w:rPr>
              <w:t>46.2%</w:t>
            </w:r>
          </w:p>
        </w:tc>
        <w:tc>
          <w:tcPr>
            <w:tcW w:w="1985" w:type="dxa"/>
            <w:vMerge w:val="restart"/>
          </w:tcPr>
          <w:p w14:paraId="1428F76A" w14:textId="77777777" w:rsidR="005409A0" w:rsidRDefault="005409A0" w:rsidP="005409A0">
            <w:pPr>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12.8pp</w:t>
            </w:r>
          </w:p>
          <w:p w14:paraId="6CED7D7A" w14:textId="6C9AD32C" w:rsidR="005409A0" w:rsidRPr="005409A0" w:rsidRDefault="005409A0" w:rsidP="005409A0">
            <w:pPr>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(White students)</w:t>
            </w:r>
          </w:p>
        </w:tc>
      </w:tr>
      <w:tr w:rsidR="005409A0" w:rsidRPr="005409A0" w14:paraId="53031EF8" w14:textId="6DF398B8" w:rsidTr="005409A0">
        <w:trPr>
          <w:trHeight w:val="255"/>
        </w:trPr>
        <w:tc>
          <w:tcPr>
            <w:tcW w:w="1838" w:type="dxa"/>
            <w:shd w:val="clear" w:color="auto" w:fill="auto"/>
            <w:noWrap/>
            <w:vAlign w:val="bottom"/>
            <w:hideMark/>
          </w:tcPr>
          <w:p w14:paraId="0920EBA6" w14:textId="77777777" w:rsidR="005409A0" w:rsidRPr="005409A0" w:rsidRDefault="005409A0" w:rsidP="005409A0">
            <w:pPr>
              <w:ind w:firstLineChars="100" w:firstLine="200"/>
              <w:rPr>
                <w:rFonts w:ascii="Calibri" w:eastAsia="Times New Roman" w:hAnsi="Calibri" w:cs="Calibri"/>
                <w:color w:val="000000"/>
                <w:sz w:val="20"/>
                <w:szCs w:val="20"/>
                <w:lang w:val="en-GB" w:eastAsia="en-GB"/>
              </w:rPr>
            </w:pPr>
            <w:r w:rsidRPr="005409A0">
              <w:rPr>
                <w:rFonts w:ascii="Calibri" w:eastAsia="Times New Roman" w:hAnsi="Calibri" w:cs="Calibri"/>
                <w:color w:val="000000"/>
                <w:sz w:val="20"/>
                <w:szCs w:val="20"/>
                <w:lang w:val="en-GB" w:eastAsia="en-GB"/>
              </w:rPr>
              <w:t>White</w:t>
            </w:r>
          </w:p>
        </w:tc>
        <w:tc>
          <w:tcPr>
            <w:tcW w:w="992" w:type="dxa"/>
            <w:shd w:val="clear" w:color="auto" w:fill="auto"/>
            <w:noWrap/>
            <w:vAlign w:val="bottom"/>
            <w:hideMark/>
          </w:tcPr>
          <w:p w14:paraId="59708F06" w14:textId="77777777" w:rsidR="005409A0" w:rsidRPr="005409A0" w:rsidRDefault="005409A0" w:rsidP="005409A0">
            <w:pPr>
              <w:jc w:val="right"/>
              <w:rPr>
                <w:rFonts w:ascii="Calibri" w:eastAsia="Times New Roman" w:hAnsi="Calibri" w:cs="Calibri"/>
                <w:color w:val="000000"/>
                <w:sz w:val="20"/>
                <w:szCs w:val="20"/>
                <w:lang w:val="en-GB" w:eastAsia="en-GB"/>
              </w:rPr>
            </w:pPr>
            <w:r w:rsidRPr="005409A0">
              <w:rPr>
                <w:rFonts w:ascii="Calibri" w:eastAsia="Times New Roman" w:hAnsi="Calibri" w:cs="Calibri"/>
                <w:color w:val="000000"/>
                <w:sz w:val="20"/>
                <w:szCs w:val="20"/>
                <w:lang w:val="en-GB" w:eastAsia="en-GB"/>
              </w:rPr>
              <w:t>59.0%</w:t>
            </w:r>
          </w:p>
        </w:tc>
        <w:tc>
          <w:tcPr>
            <w:tcW w:w="1985" w:type="dxa"/>
            <w:vMerge/>
          </w:tcPr>
          <w:p w14:paraId="3536BE29" w14:textId="77777777" w:rsidR="005409A0" w:rsidRPr="005409A0" w:rsidRDefault="005409A0" w:rsidP="005409A0">
            <w:pPr>
              <w:jc w:val="right"/>
              <w:rPr>
                <w:rFonts w:ascii="Calibri" w:eastAsia="Times New Roman" w:hAnsi="Calibri" w:cs="Calibri"/>
                <w:color w:val="000000"/>
                <w:sz w:val="20"/>
                <w:szCs w:val="20"/>
                <w:lang w:val="en-GB" w:eastAsia="en-GB"/>
              </w:rPr>
            </w:pPr>
          </w:p>
        </w:tc>
      </w:tr>
      <w:tr w:rsidR="005409A0" w:rsidRPr="005409A0" w14:paraId="411C2C21" w14:textId="1029F35A" w:rsidTr="005409A0">
        <w:trPr>
          <w:trHeight w:val="255"/>
        </w:trPr>
        <w:tc>
          <w:tcPr>
            <w:tcW w:w="1838" w:type="dxa"/>
            <w:shd w:val="clear" w:color="auto" w:fill="auto"/>
            <w:noWrap/>
            <w:vAlign w:val="bottom"/>
            <w:hideMark/>
          </w:tcPr>
          <w:p w14:paraId="39C7EF41" w14:textId="77777777" w:rsidR="005409A0" w:rsidRPr="005409A0" w:rsidRDefault="005409A0" w:rsidP="005409A0">
            <w:pPr>
              <w:ind w:firstLineChars="100" w:firstLine="200"/>
              <w:rPr>
                <w:rFonts w:ascii="Calibri" w:eastAsia="Times New Roman" w:hAnsi="Calibri" w:cs="Calibri"/>
                <w:color w:val="000000"/>
                <w:sz w:val="20"/>
                <w:szCs w:val="20"/>
                <w:lang w:val="en-GB" w:eastAsia="en-GB"/>
              </w:rPr>
            </w:pPr>
            <w:r w:rsidRPr="005409A0">
              <w:rPr>
                <w:rFonts w:ascii="Calibri" w:eastAsia="Times New Roman" w:hAnsi="Calibri" w:cs="Calibri"/>
                <w:color w:val="000000"/>
                <w:sz w:val="20"/>
                <w:szCs w:val="20"/>
                <w:lang w:val="en-GB" w:eastAsia="en-GB"/>
              </w:rPr>
              <w:t>Not known</w:t>
            </w:r>
          </w:p>
        </w:tc>
        <w:tc>
          <w:tcPr>
            <w:tcW w:w="992" w:type="dxa"/>
            <w:shd w:val="clear" w:color="auto" w:fill="auto"/>
            <w:noWrap/>
            <w:vAlign w:val="bottom"/>
            <w:hideMark/>
          </w:tcPr>
          <w:p w14:paraId="15590AC4" w14:textId="77777777" w:rsidR="005409A0" w:rsidRPr="005409A0" w:rsidRDefault="005409A0" w:rsidP="005409A0">
            <w:pPr>
              <w:jc w:val="right"/>
              <w:rPr>
                <w:rFonts w:ascii="Calibri" w:eastAsia="Times New Roman" w:hAnsi="Calibri" w:cs="Calibri"/>
                <w:color w:val="000000"/>
                <w:sz w:val="20"/>
                <w:szCs w:val="20"/>
                <w:lang w:val="en-GB" w:eastAsia="en-GB"/>
              </w:rPr>
            </w:pPr>
            <w:r w:rsidRPr="005409A0">
              <w:rPr>
                <w:rFonts w:ascii="Calibri" w:eastAsia="Times New Roman" w:hAnsi="Calibri" w:cs="Calibri"/>
                <w:color w:val="000000"/>
                <w:sz w:val="20"/>
                <w:szCs w:val="20"/>
                <w:lang w:val="en-GB" w:eastAsia="en-GB"/>
              </w:rPr>
              <w:t>0.0%</w:t>
            </w:r>
          </w:p>
        </w:tc>
        <w:tc>
          <w:tcPr>
            <w:tcW w:w="1985" w:type="dxa"/>
          </w:tcPr>
          <w:p w14:paraId="34698FF9" w14:textId="77777777" w:rsidR="005409A0" w:rsidRPr="005409A0" w:rsidRDefault="005409A0" w:rsidP="005409A0">
            <w:pPr>
              <w:jc w:val="right"/>
              <w:rPr>
                <w:rFonts w:ascii="Calibri" w:eastAsia="Times New Roman" w:hAnsi="Calibri" w:cs="Calibri"/>
                <w:color w:val="000000"/>
                <w:sz w:val="20"/>
                <w:szCs w:val="20"/>
                <w:lang w:val="en-GB" w:eastAsia="en-GB"/>
              </w:rPr>
            </w:pPr>
          </w:p>
        </w:tc>
      </w:tr>
      <w:tr w:rsidR="005409A0" w:rsidRPr="005409A0" w14:paraId="2179AF19" w14:textId="50C519D9" w:rsidTr="005409A0">
        <w:trPr>
          <w:trHeight w:val="255"/>
        </w:trPr>
        <w:tc>
          <w:tcPr>
            <w:tcW w:w="1838" w:type="dxa"/>
            <w:shd w:val="clear" w:color="auto" w:fill="auto"/>
            <w:noWrap/>
            <w:vAlign w:val="bottom"/>
            <w:hideMark/>
          </w:tcPr>
          <w:p w14:paraId="70D5CA5F" w14:textId="7F971317" w:rsidR="005409A0" w:rsidRPr="005409A0" w:rsidRDefault="005409A0" w:rsidP="005409A0">
            <w:pP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20</w:t>
            </w:r>
            <w:r w:rsidRPr="005409A0">
              <w:rPr>
                <w:rFonts w:ascii="Calibri" w:eastAsia="Times New Roman" w:hAnsi="Calibri" w:cs="Calibri"/>
                <w:b/>
                <w:bCs/>
                <w:color w:val="000000"/>
                <w:sz w:val="20"/>
                <w:szCs w:val="20"/>
                <w:lang w:val="en-GB" w:eastAsia="en-GB"/>
              </w:rPr>
              <w:t>20</w:t>
            </w:r>
          </w:p>
        </w:tc>
        <w:tc>
          <w:tcPr>
            <w:tcW w:w="992" w:type="dxa"/>
            <w:shd w:val="clear" w:color="auto" w:fill="auto"/>
            <w:noWrap/>
            <w:vAlign w:val="bottom"/>
            <w:hideMark/>
          </w:tcPr>
          <w:p w14:paraId="22BC069D" w14:textId="77777777" w:rsidR="005409A0" w:rsidRPr="005409A0" w:rsidRDefault="005409A0" w:rsidP="005409A0">
            <w:pPr>
              <w:jc w:val="right"/>
              <w:rPr>
                <w:rFonts w:ascii="Calibri" w:eastAsia="Times New Roman" w:hAnsi="Calibri" w:cs="Calibri"/>
                <w:b/>
                <w:bCs/>
                <w:color w:val="000000"/>
                <w:sz w:val="20"/>
                <w:szCs w:val="20"/>
                <w:lang w:val="en-GB" w:eastAsia="en-GB"/>
              </w:rPr>
            </w:pPr>
            <w:r w:rsidRPr="005409A0">
              <w:rPr>
                <w:rFonts w:ascii="Calibri" w:eastAsia="Times New Roman" w:hAnsi="Calibri" w:cs="Calibri"/>
                <w:b/>
                <w:bCs/>
                <w:color w:val="000000"/>
                <w:sz w:val="20"/>
                <w:szCs w:val="20"/>
                <w:lang w:val="en-GB" w:eastAsia="en-GB"/>
              </w:rPr>
              <w:t>54.0%</w:t>
            </w:r>
          </w:p>
        </w:tc>
        <w:tc>
          <w:tcPr>
            <w:tcW w:w="1985" w:type="dxa"/>
          </w:tcPr>
          <w:p w14:paraId="347D843B" w14:textId="77777777" w:rsidR="005409A0" w:rsidRPr="005409A0" w:rsidRDefault="005409A0" w:rsidP="005409A0">
            <w:pPr>
              <w:jc w:val="right"/>
              <w:rPr>
                <w:rFonts w:ascii="Calibri" w:eastAsia="Times New Roman" w:hAnsi="Calibri" w:cs="Calibri"/>
                <w:b/>
                <w:bCs/>
                <w:color w:val="000000"/>
                <w:sz w:val="20"/>
                <w:szCs w:val="20"/>
                <w:lang w:val="en-GB" w:eastAsia="en-GB"/>
              </w:rPr>
            </w:pPr>
          </w:p>
        </w:tc>
      </w:tr>
      <w:tr w:rsidR="005409A0" w:rsidRPr="005409A0" w14:paraId="2D3BFAB9" w14:textId="4E46A293" w:rsidTr="005409A0">
        <w:trPr>
          <w:trHeight w:val="255"/>
        </w:trPr>
        <w:tc>
          <w:tcPr>
            <w:tcW w:w="1838" w:type="dxa"/>
            <w:shd w:val="clear" w:color="auto" w:fill="auto"/>
            <w:noWrap/>
            <w:vAlign w:val="bottom"/>
            <w:hideMark/>
          </w:tcPr>
          <w:p w14:paraId="543F22C7" w14:textId="77777777" w:rsidR="005409A0" w:rsidRPr="005409A0" w:rsidRDefault="005409A0" w:rsidP="005409A0">
            <w:pPr>
              <w:ind w:firstLineChars="100" w:firstLine="200"/>
              <w:rPr>
                <w:rFonts w:ascii="Calibri" w:eastAsia="Times New Roman" w:hAnsi="Calibri" w:cs="Calibri"/>
                <w:color w:val="000000"/>
                <w:sz w:val="20"/>
                <w:szCs w:val="20"/>
                <w:lang w:val="en-GB" w:eastAsia="en-GB"/>
              </w:rPr>
            </w:pPr>
            <w:r w:rsidRPr="005409A0">
              <w:rPr>
                <w:rFonts w:ascii="Calibri" w:eastAsia="Times New Roman" w:hAnsi="Calibri" w:cs="Calibri"/>
                <w:color w:val="000000"/>
                <w:sz w:val="20"/>
                <w:szCs w:val="20"/>
                <w:lang w:val="en-GB" w:eastAsia="en-GB"/>
              </w:rPr>
              <w:t>BAME</w:t>
            </w:r>
          </w:p>
        </w:tc>
        <w:tc>
          <w:tcPr>
            <w:tcW w:w="992" w:type="dxa"/>
            <w:shd w:val="clear" w:color="auto" w:fill="auto"/>
            <w:noWrap/>
            <w:vAlign w:val="bottom"/>
            <w:hideMark/>
          </w:tcPr>
          <w:p w14:paraId="7260CE82" w14:textId="77777777" w:rsidR="005409A0" w:rsidRPr="005409A0" w:rsidRDefault="005409A0" w:rsidP="005409A0">
            <w:pPr>
              <w:jc w:val="right"/>
              <w:rPr>
                <w:rFonts w:ascii="Calibri" w:eastAsia="Times New Roman" w:hAnsi="Calibri" w:cs="Calibri"/>
                <w:color w:val="000000"/>
                <w:sz w:val="20"/>
                <w:szCs w:val="20"/>
                <w:lang w:val="en-GB" w:eastAsia="en-GB"/>
              </w:rPr>
            </w:pPr>
            <w:r w:rsidRPr="005409A0">
              <w:rPr>
                <w:rFonts w:ascii="Calibri" w:eastAsia="Times New Roman" w:hAnsi="Calibri" w:cs="Calibri"/>
                <w:color w:val="000000"/>
                <w:sz w:val="20"/>
                <w:szCs w:val="20"/>
                <w:lang w:val="en-GB" w:eastAsia="en-GB"/>
              </w:rPr>
              <w:t>54.5%</w:t>
            </w:r>
          </w:p>
        </w:tc>
        <w:tc>
          <w:tcPr>
            <w:tcW w:w="1985" w:type="dxa"/>
            <w:vMerge w:val="restart"/>
          </w:tcPr>
          <w:p w14:paraId="34FE9ED6" w14:textId="77777777" w:rsidR="005409A0" w:rsidRDefault="005409A0" w:rsidP="005409A0">
            <w:pPr>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0.6pp</w:t>
            </w:r>
          </w:p>
          <w:p w14:paraId="06D7C4C3" w14:textId="07E730F5" w:rsidR="005409A0" w:rsidRPr="005409A0" w:rsidRDefault="005409A0" w:rsidP="005409A0">
            <w:pPr>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(BAME students)</w:t>
            </w:r>
          </w:p>
        </w:tc>
      </w:tr>
      <w:tr w:rsidR="005409A0" w:rsidRPr="005409A0" w14:paraId="1D09C782" w14:textId="1EA41AC6" w:rsidTr="005409A0">
        <w:trPr>
          <w:trHeight w:val="255"/>
        </w:trPr>
        <w:tc>
          <w:tcPr>
            <w:tcW w:w="1838" w:type="dxa"/>
            <w:shd w:val="clear" w:color="auto" w:fill="auto"/>
            <w:noWrap/>
            <w:vAlign w:val="bottom"/>
            <w:hideMark/>
          </w:tcPr>
          <w:p w14:paraId="710E6831" w14:textId="77777777" w:rsidR="005409A0" w:rsidRPr="005409A0" w:rsidRDefault="005409A0" w:rsidP="005409A0">
            <w:pPr>
              <w:ind w:firstLineChars="100" w:firstLine="200"/>
              <w:rPr>
                <w:rFonts w:ascii="Calibri" w:eastAsia="Times New Roman" w:hAnsi="Calibri" w:cs="Calibri"/>
                <w:color w:val="000000"/>
                <w:sz w:val="20"/>
                <w:szCs w:val="20"/>
                <w:lang w:val="en-GB" w:eastAsia="en-GB"/>
              </w:rPr>
            </w:pPr>
            <w:r w:rsidRPr="005409A0">
              <w:rPr>
                <w:rFonts w:ascii="Calibri" w:eastAsia="Times New Roman" w:hAnsi="Calibri" w:cs="Calibri"/>
                <w:color w:val="000000"/>
                <w:sz w:val="20"/>
                <w:szCs w:val="20"/>
                <w:lang w:val="en-GB" w:eastAsia="en-GB"/>
              </w:rPr>
              <w:t>White</w:t>
            </w:r>
          </w:p>
        </w:tc>
        <w:tc>
          <w:tcPr>
            <w:tcW w:w="992" w:type="dxa"/>
            <w:shd w:val="clear" w:color="auto" w:fill="auto"/>
            <w:noWrap/>
            <w:vAlign w:val="bottom"/>
            <w:hideMark/>
          </w:tcPr>
          <w:p w14:paraId="73F65AE3" w14:textId="77777777" w:rsidR="005409A0" w:rsidRPr="005409A0" w:rsidRDefault="005409A0" w:rsidP="005409A0">
            <w:pPr>
              <w:jc w:val="right"/>
              <w:rPr>
                <w:rFonts w:ascii="Calibri" w:eastAsia="Times New Roman" w:hAnsi="Calibri" w:cs="Calibri"/>
                <w:color w:val="000000"/>
                <w:sz w:val="20"/>
                <w:szCs w:val="20"/>
                <w:lang w:val="en-GB" w:eastAsia="en-GB"/>
              </w:rPr>
            </w:pPr>
            <w:r w:rsidRPr="005409A0">
              <w:rPr>
                <w:rFonts w:ascii="Calibri" w:eastAsia="Times New Roman" w:hAnsi="Calibri" w:cs="Calibri"/>
                <w:color w:val="000000"/>
                <w:sz w:val="20"/>
                <w:szCs w:val="20"/>
                <w:lang w:val="en-GB" w:eastAsia="en-GB"/>
              </w:rPr>
              <w:t>53.9%</w:t>
            </w:r>
          </w:p>
        </w:tc>
        <w:tc>
          <w:tcPr>
            <w:tcW w:w="1985" w:type="dxa"/>
            <w:vMerge/>
          </w:tcPr>
          <w:p w14:paraId="18A3DEAC" w14:textId="77777777" w:rsidR="005409A0" w:rsidRPr="005409A0" w:rsidRDefault="005409A0" w:rsidP="005409A0">
            <w:pPr>
              <w:jc w:val="right"/>
              <w:rPr>
                <w:rFonts w:ascii="Calibri" w:eastAsia="Times New Roman" w:hAnsi="Calibri" w:cs="Calibri"/>
                <w:color w:val="000000"/>
                <w:sz w:val="20"/>
                <w:szCs w:val="20"/>
                <w:lang w:val="en-GB" w:eastAsia="en-GB"/>
              </w:rPr>
            </w:pPr>
          </w:p>
        </w:tc>
      </w:tr>
      <w:tr w:rsidR="005409A0" w:rsidRPr="005409A0" w14:paraId="60F8E8B7" w14:textId="61A21D90" w:rsidTr="005409A0">
        <w:trPr>
          <w:trHeight w:val="255"/>
        </w:trPr>
        <w:tc>
          <w:tcPr>
            <w:tcW w:w="1838" w:type="dxa"/>
            <w:shd w:val="clear" w:color="DDEBF7" w:fill="DDEBF7"/>
            <w:noWrap/>
            <w:vAlign w:val="bottom"/>
            <w:hideMark/>
          </w:tcPr>
          <w:p w14:paraId="1B37834C" w14:textId="77777777" w:rsidR="005409A0" w:rsidRPr="005409A0" w:rsidRDefault="005409A0" w:rsidP="005409A0">
            <w:pPr>
              <w:rPr>
                <w:rFonts w:ascii="Calibri" w:eastAsia="Times New Roman" w:hAnsi="Calibri" w:cs="Calibri"/>
                <w:b/>
                <w:bCs/>
                <w:color w:val="000000"/>
                <w:sz w:val="20"/>
                <w:szCs w:val="20"/>
                <w:lang w:val="en-GB" w:eastAsia="en-GB"/>
              </w:rPr>
            </w:pPr>
            <w:r w:rsidRPr="005409A0">
              <w:rPr>
                <w:rFonts w:ascii="Calibri" w:eastAsia="Times New Roman" w:hAnsi="Calibri" w:cs="Calibri"/>
                <w:b/>
                <w:bCs/>
                <w:color w:val="000000"/>
                <w:sz w:val="20"/>
                <w:szCs w:val="20"/>
                <w:lang w:val="en-GB" w:eastAsia="en-GB"/>
              </w:rPr>
              <w:t>Grand Total</w:t>
            </w:r>
          </w:p>
        </w:tc>
        <w:tc>
          <w:tcPr>
            <w:tcW w:w="992" w:type="dxa"/>
            <w:shd w:val="clear" w:color="DDEBF7" w:fill="DDEBF7"/>
            <w:noWrap/>
            <w:vAlign w:val="bottom"/>
            <w:hideMark/>
          </w:tcPr>
          <w:p w14:paraId="1DBDF136" w14:textId="77777777" w:rsidR="005409A0" w:rsidRPr="005409A0" w:rsidRDefault="005409A0" w:rsidP="005409A0">
            <w:pPr>
              <w:jc w:val="right"/>
              <w:rPr>
                <w:rFonts w:ascii="Calibri" w:eastAsia="Times New Roman" w:hAnsi="Calibri" w:cs="Calibri"/>
                <w:b/>
                <w:bCs/>
                <w:color w:val="000000"/>
                <w:sz w:val="20"/>
                <w:szCs w:val="20"/>
                <w:lang w:val="en-GB" w:eastAsia="en-GB"/>
              </w:rPr>
            </w:pPr>
            <w:r w:rsidRPr="005409A0">
              <w:rPr>
                <w:rFonts w:ascii="Calibri" w:eastAsia="Times New Roman" w:hAnsi="Calibri" w:cs="Calibri"/>
                <w:b/>
                <w:bCs/>
                <w:color w:val="000000"/>
                <w:sz w:val="20"/>
                <w:szCs w:val="20"/>
                <w:lang w:val="en-GB" w:eastAsia="en-GB"/>
              </w:rPr>
              <w:t>54.5%</w:t>
            </w:r>
          </w:p>
        </w:tc>
        <w:tc>
          <w:tcPr>
            <w:tcW w:w="1985" w:type="dxa"/>
            <w:shd w:val="clear" w:color="DDEBF7" w:fill="DDEBF7"/>
          </w:tcPr>
          <w:p w14:paraId="2354F62E" w14:textId="77777777" w:rsidR="005409A0" w:rsidRPr="005409A0" w:rsidRDefault="005409A0" w:rsidP="005409A0">
            <w:pPr>
              <w:jc w:val="right"/>
              <w:rPr>
                <w:rFonts w:ascii="Calibri" w:eastAsia="Times New Roman" w:hAnsi="Calibri" w:cs="Calibri"/>
                <w:b/>
                <w:bCs/>
                <w:color w:val="000000"/>
                <w:sz w:val="20"/>
                <w:szCs w:val="20"/>
                <w:lang w:val="en-GB" w:eastAsia="en-GB"/>
              </w:rPr>
            </w:pPr>
          </w:p>
        </w:tc>
      </w:tr>
    </w:tbl>
    <w:p w14:paraId="283AEB15" w14:textId="2873EDC7" w:rsidR="005409A0" w:rsidRPr="005409A0" w:rsidRDefault="005409A0" w:rsidP="005409A0">
      <w:pPr>
        <w:spacing w:after="160" w:line="259" w:lineRule="auto"/>
        <w:rPr>
          <w:b/>
          <w:sz w:val="28"/>
          <w:szCs w:val="28"/>
        </w:rPr>
      </w:pPr>
      <w:r w:rsidRPr="00743942">
        <w:rPr>
          <w:i/>
          <w:sz w:val="18"/>
        </w:rPr>
        <w:t>(HE WAM Status report 2018 2019 2020)</w:t>
      </w:r>
    </w:p>
    <w:p w14:paraId="2952D0FE" w14:textId="77777777" w:rsidR="0019411A" w:rsidRDefault="0019411A" w:rsidP="00F81D05">
      <w:pPr>
        <w:rPr>
          <w:i/>
          <w:sz w:val="18"/>
        </w:rPr>
      </w:pPr>
    </w:p>
    <w:p w14:paraId="0EA6B8F6" w14:textId="77777777" w:rsidR="0024125A" w:rsidRDefault="0024125A"/>
    <w:p w14:paraId="442242B4" w14:textId="77777777" w:rsidR="0024125A" w:rsidRDefault="0024125A"/>
    <w:p w14:paraId="1ADE41D3" w14:textId="77777777" w:rsidR="0024125A" w:rsidRDefault="0024125A"/>
    <w:p w14:paraId="6AF3D179" w14:textId="1970E3C2" w:rsidR="00872A96" w:rsidRPr="0030454E" w:rsidRDefault="0019411A">
      <w:r w:rsidRPr="0030454E">
        <w:t>Good Degrees: Disability</w:t>
      </w:r>
    </w:p>
    <w:tbl>
      <w:tblPr>
        <w:tblW w:w="48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20"/>
        <w:gridCol w:w="872"/>
        <w:gridCol w:w="2123"/>
      </w:tblGrid>
      <w:tr w:rsidR="0030454E" w:rsidRPr="0030454E" w14:paraId="0C536D53" w14:textId="43B3F434" w:rsidTr="00D401DE">
        <w:trPr>
          <w:trHeight w:val="255"/>
        </w:trPr>
        <w:tc>
          <w:tcPr>
            <w:tcW w:w="1820" w:type="dxa"/>
            <w:shd w:val="clear" w:color="DDEBF7" w:fill="DDEBF7"/>
            <w:noWrap/>
            <w:vAlign w:val="bottom"/>
            <w:hideMark/>
          </w:tcPr>
          <w:p w14:paraId="2E21D0A4" w14:textId="77777777" w:rsidR="0030454E" w:rsidRPr="0030454E" w:rsidRDefault="0030454E" w:rsidP="0030454E">
            <w:pPr>
              <w:rPr>
                <w:rFonts w:ascii="Times New Roman" w:eastAsia="Times New Roman" w:hAnsi="Times New Roman" w:cs="Times New Roman"/>
                <w:sz w:val="20"/>
                <w:szCs w:val="20"/>
                <w:lang w:val="en-GB" w:eastAsia="en-GB"/>
              </w:rPr>
            </w:pPr>
          </w:p>
        </w:tc>
        <w:tc>
          <w:tcPr>
            <w:tcW w:w="872" w:type="dxa"/>
            <w:shd w:val="clear" w:color="DDEBF7" w:fill="DDEBF7"/>
            <w:noWrap/>
            <w:vAlign w:val="bottom"/>
            <w:hideMark/>
          </w:tcPr>
          <w:p w14:paraId="61902B1D" w14:textId="77777777" w:rsidR="0030454E" w:rsidRPr="0030454E" w:rsidRDefault="0030454E" w:rsidP="0030454E">
            <w:pPr>
              <w:rPr>
                <w:rFonts w:ascii="Calibri" w:eastAsia="Times New Roman" w:hAnsi="Calibri" w:cs="Calibri"/>
                <w:b/>
                <w:bCs/>
                <w:color w:val="000000"/>
                <w:sz w:val="20"/>
                <w:szCs w:val="20"/>
                <w:lang w:val="en-GB" w:eastAsia="en-GB"/>
              </w:rPr>
            </w:pPr>
          </w:p>
        </w:tc>
        <w:tc>
          <w:tcPr>
            <w:tcW w:w="2123" w:type="dxa"/>
            <w:shd w:val="clear" w:color="DDEBF7" w:fill="DDEBF7"/>
          </w:tcPr>
          <w:p w14:paraId="69AC4894" w14:textId="77777777" w:rsidR="0030454E" w:rsidRPr="0030454E" w:rsidRDefault="0030454E" w:rsidP="0030454E">
            <w:pPr>
              <w:rPr>
                <w:rFonts w:ascii="Calibri" w:eastAsia="Times New Roman" w:hAnsi="Calibri" w:cs="Calibri"/>
                <w:b/>
                <w:bCs/>
                <w:color w:val="000000"/>
                <w:sz w:val="20"/>
                <w:szCs w:val="20"/>
                <w:lang w:val="en-GB" w:eastAsia="en-GB"/>
              </w:rPr>
            </w:pPr>
          </w:p>
        </w:tc>
      </w:tr>
      <w:tr w:rsidR="0030454E" w:rsidRPr="0030454E" w14:paraId="49FACFCD" w14:textId="11693FDE" w:rsidTr="00D401DE">
        <w:trPr>
          <w:trHeight w:val="255"/>
        </w:trPr>
        <w:tc>
          <w:tcPr>
            <w:tcW w:w="1820" w:type="dxa"/>
            <w:shd w:val="clear" w:color="DDEBF7" w:fill="DDEBF7"/>
            <w:noWrap/>
            <w:vAlign w:val="bottom"/>
            <w:hideMark/>
          </w:tcPr>
          <w:p w14:paraId="7795B642" w14:textId="2B7513C3" w:rsidR="0030454E" w:rsidRPr="0030454E" w:rsidRDefault="0030454E" w:rsidP="0030454E">
            <w:pP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 xml:space="preserve">Award year/disability flag </w:t>
            </w:r>
          </w:p>
        </w:tc>
        <w:tc>
          <w:tcPr>
            <w:tcW w:w="872" w:type="dxa"/>
            <w:shd w:val="clear" w:color="DDEBF7" w:fill="DDEBF7"/>
            <w:noWrap/>
            <w:vAlign w:val="bottom"/>
            <w:hideMark/>
          </w:tcPr>
          <w:p w14:paraId="0A665BA8" w14:textId="01E03B46" w:rsidR="0030454E" w:rsidRPr="0030454E" w:rsidRDefault="0030454E" w:rsidP="0030454E">
            <w:pPr>
              <w:rPr>
                <w:rFonts w:ascii="Calibri" w:eastAsia="Times New Roman" w:hAnsi="Calibri" w:cs="Calibri"/>
                <w:b/>
                <w:bCs/>
                <w:color w:val="000000"/>
                <w:sz w:val="20"/>
                <w:szCs w:val="20"/>
                <w:lang w:val="en-GB" w:eastAsia="en-GB"/>
              </w:rPr>
            </w:pPr>
            <w:r w:rsidRPr="005409A0">
              <w:rPr>
                <w:rFonts w:ascii="Calibri" w:eastAsia="Times New Roman" w:hAnsi="Calibri" w:cs="Calibri"/>
                <w:b/>
                <w:bCs/>
                <w:color w:val="000000"/>
                <w:sz w:val="20"/>
                <w:szCs w:val="20"/>
                <w:lang w:val="en-GB" w:eastAsia="en-GB"/>
              </w:rPr>
              <w:t>%</w:t>
            </w:r>
            <w:r>
              <w:rPr>
                <w:rFonts w:ascii="Calibri" w:eastAsia="Times New Roman" w:hAnsi="Calibri" w:cs="Calibri"/>
                <w:b/>
                <w:bCs/>
                <w:color w:val="000000"/>
                <w:sz w:val="20"/>
                <w:szCs w:val="20"/>
                <w:lang w:val="en-GB" w:eastAsia="en-GB"/>
              </w:rPr>
              <w:t xml:space="preserve"> Good degrees</w:t>
            </w:r>
          </w:p>
        </w:tc>
        <w:tc>
          <w:tcPr>
            <w:tcW w:w="2123" w:type="dxa"/>
            <w:shd w:val="clear" w:color="DDEBF7" w:fill="DDEBF7"/>
            <w:vAlign w:val="bottom"/>
          </w:tcPr>
          <w:p w14:paraId="0DC3E2EC" w14:textId="4ED81A9F" w:rsidR="0030454E" w:rsidRPr="005409A0" w:rsidRDefault="0030454E" w:rsidP="0030454E">
            <w:pP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Gap</w:t>
            </w:r>
          </w:p>
        </w:tc>
      </w:tr>
      <w:tr w:rsidR="0030454E" w:rsidRPr="0030454E" w14:paraId="714C1A11" w14:textId="2EE51ED9" w:rsidTr="00D401DE">
        <w:trPr>
          <w:trHeight w:val="255"/>
        </w:trPr>
        <w:tc>
          <w:tcPr>
            <w:tcW w:w="1820" w:type="dxa"/>
            <w:shd w:val="clear" w:color="auto" w:fill="auto"/>
            <w:noWrap/>
            <w:vAlign w:val="bottom"/>
            <w:hideMark/>
          </w:tcPr>
          <w:p w14:paraId="3602D44C" w14:textId="3A1FCE78" w:rsidR="0030454E" w:rsidRPr="0030454E" w:rsidRDefault="0030454E" w:rsidP="0030454E">
            <w:pP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20</w:t>
            </w:r>
            <w:r w:rsidRPr="0030454E">
              <w:rPr>
                <w:rFonts w:ascii="Calibri" w:eastAsia="Times New Roman" w:hAnsi="Calibri" w:cs="Calibri"/>
                <w:b/>
                <w:bCs/>
                <w:color w:val="000000"/>
                <w:sz w:val="20"/>
                <w:szCs w:val="20"/>
                <w:lang w:val="en-GB" w:eastAsia="en-GB"/>
              </w:rPr>
              <w:t>18</w:t>
            </w:r>
          </w:p>
        </w:tc>
        <w:tc>
          <w:tcPr>
            <w:tcW w:w="872" w:type="dxa"/>
            <w:shd w:val="clear" w:color="auto" w:fill="auto"/>
            <w:noWrap/>
            <w:vAlign w:val="bottom"/>
            <w:hideMark/>
          </w:tcPr>
          <w:p w14:paraId="376042D2" w14:textId="77777777" w:rsidR="0030454E" w:rsidRPr="0030454E" w:rsidRDefault="0030454E" w:rsidP="0030454E">
            <w:pPr>
              <w:jc w:val="right"/>
              <w:rPr>
                <w:rFonts w:ascii="Calibri" w:eastAsia="Times New Roman" w:hAnsi="Calibri" w:cs="Calibri"/>
                <w:b/>
                <w:bCs/>
                <w:color w:val="000000"/>
                <w:sz w:val="20"/>
                <w:szCs w:val="20"/>
                <w:lang w:val="en-GB" w:eastAsia="en-GB"/>
              </w:rPr>
            </w:pPr>
            <w:r w:rsidRPr="0030454E">
              <w:rPr>
                <w:rFonts w:ascii="Calibri" w:eastAsia="Times New Roman" w:hAnsi="Calibri" w:cs="Calibri"/>
                <w:b/>
                <w:bCs/>
                <w:color w:val="000000"/>
                <w:sz w:val="20"/>
                <w:szCs w:val="20"/>
                <w:lang w:val="en-GB" w:eastAsia="en-GB"/>
              </w:rPr>
              <w:t>52.3%</w:t>
            </w:r>
          </w:p>
        </w:tc>
        <w:tc>
          <w:tcPr>
            <w:tcW w:w="2123" w:type="dxa"/>
          </w:tcPr>
          <w:p w14:paraId="26DD3DA1" w14:textId="77777777" w:rsidR="0030454E" w:rsidRPr="0030454E" w:rsidRDefault="0030454E" w:rsidP="0030454E">
            <w:pPr>
              <w:jc w:val="right"/>
              <w:rPr>
                <w:rFonts w:ascii="Calibri" w:eastAsia="Times New Roman" w:hAnsi="Calibri" w:cs="Calibri"/>
                <w:b/>
                <w:bCs/>
                <w:color w:val="000000"/>
                <w:sz w:val="20"/>
                <w:szCs w:val="20"/>
                <w:lang w:val="en-GB" w:eastAsia="en-GB"/>
              </w:rPr>
            </w:pPr>
          </w:p>
        </w:tc>
      </w:tr>
      <w:tr w:rsidR="0030454E" w:rsidRPr="0030454E" w14:paraId="0E9BD695" w14:textId="10921851" w:rsidTr="00D401DE">
        <w:trPr>
          <w:trHeight w:val="255"/>
        </w:trPr>
        <w:tc>
          <w:tcPr>
            <w:tcW w:w="1820" w:type="dxa"/>
            <w:shd w:val="clear" w:color="auto" w:fill="auto"/>
            <w:noWrap/>
            <w:vAlign w:val="bottom"/>
            <w:hideMark/>
          </w:tcPr>
          <w:p w14:paraId="0F90F82A" w14:textId="77777777" w:rsidR="0030454E" w:rsidRPr="0030454E" w:rsidRDefault="0030454E" w:rsidP="0030454E">
            <w:pPr>
              <w:ind w:firstLineChars="100" w:firstLine="200"/>
              <w:rPr>
                <w:rFonts w:ascii="Calibri" w:eastAsia="Times New Roman" w:hAnsi="Calibri" w:cs="Calibri"/>
                <w:color w:val="000000"/>
                <w:sz w:val="20"/>
                <w:szCs w:val="20"/>
                <w:lang w:val="en-GB" w:eastAsia="en-GB"/>
              </w:rPr>
            </w:pPr>
            <w:r w:rsidRPr="0030454E">
              <w:rPr>
                <w:rFonts w:ascii="Calibri" w:eastAsia="Times New Roman" w:hAnsi="Calibri" w:cs="Calibri"/>
                <w:color w:val="000000"/>
                <w:sz w:val="20"/>
                <w:szCs w:val="20"/>
                <w:lang w:val="en-GB" w:eastAsia="en-GB"/>
              </w:rPr>
              <w:t>Has a disability</w:t>
            </w:r>
          </w:p>
        </w:tc>
        <w:tc>
          <w:tcPr>
            <w:tcW w:w="872" w:type="dxa"/>
            <w:shd w:val="clear" w:color="auto" w:fill="auto"/>
            <w:noWrap/>
            <w:vAlign w:val="bottom"/>
            <w:hideMark/>
          </w:tcPr>
          <w:p w14:paraId="09048F1D" w14:textId="77777777" w:rsidR="0030454E" w:rsidRPr="0030454E" w:rsidRDefault="0030454E" w:rsidP="0030454E">
            <w:pPr>
              <w:jc w:val="right"/>
              <w:rPr>
                <w:rFonts w:ascii="Calibri" w:eastAsia="Times New Roman" w:hAnsi="Calibri" w:cs="Calibri"/>
                <w:color w:val="000000"/>
                <w:sz w:val="20"/>
                <w:szCs w:val="20"/>
                <w:lang w:val="en-GB" w:eastAsia="en-GB"/>
              </w:rPr>
            </w:pPr>
            <w:r w:rsidRPr="0030454E">
              <w:rPr>
                <w:rFonts w:ascii="Calibri" w:eastAsia="Times New Roman" w:hAnsi="Calibri" w:cs="Calibri"/>
                <w:color w:val="000000"/>
                <w:sz w:val="20"/>
                <w:szCs w:val="20"/>
                <w:lang w:val="en-GB" w:eastAsia="en-GB"/>
              </w:rPr>
              <w:t>40.9%</w:t>
            </w:r>
          </w:p>
        </w:tc>
        <w:tc>
          <w:tcPr>
            <w:tcW w:w="2123" w:type="dxa"/>
            <w:vMerge w:val="restart"/>
          </w:tcPr>
          <w:p w14:paraId="545FAAD6" w14:textId="77777777" w:rsidR="0030454E" w:rsidRDefault="0030454E" w:rsidP="0030454E">
            <w:pPr>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15.3pp</w:t>
            </w:r>
          </w:p>
          <w:p w14:paraId="4FBB9233" w14:textId="4827457B" w:rsidR="0030454E" w:rsidRPr="0030454E" w:rsidRDefault="0030454E" w:rsidP="0030454E">
            <w:pPr>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(No disability)</w:t>
            </w:r>
          </w:p>
        </w:tc>
      </w:tr>
      <w:tr w:rsidR="0030454E" w:rsidRPr="0030454E" w14:paraId="5C1172FD" w14:textId="69E47FE6" w:rsidTr="00D401DE">
        <w:trPr>
          <w:trHeight w:val="255"/>
        </w:trPr>
        <w:tc>
          <w:tcPr>
            <w:tcW w:w="1820" w:type="dxa"/>
            <w:shd w:val="clear" w:color="auto" w:fill="auto"/>
            <w:noWrap/>
            <w:vAlign w:val="bottom"/>
            <w:hideMark/>
          </w:tcPr>
          <w:p w14:paraId="0B83D81E" w14:textId="77777777" w:rsidR="0030454E" w:rsidRPr="0030454E" w:rsidRDefault="0030454E" w:rsidP="0030454E">
            <w:pPr>
              <w:ind w:firstLineChars="100" w:firstLine="200"/>
              <w:rPr>
                <w:rFonts w:ascii="Calibri" w:eastAsia="Times New Roman" w:hAnsi="Calibri" w:cs="Calibri"/>
                <w:color w:val="000000"/>
                <w:sz w:val="20"/>
                <w:szCs w:val="20"/>
                <w:lang w:val="en-GB" w:eastAsia="en-GB"/>
              </w:rPr>
            </w:pPr>
            <w:r w:rsidRPr="0030454E">
              <w:rPr>
                <w:rFonts w:ascii="Calibri" w:eastAsia="Times New Roman" w:hAnsi="Calibri" w:cs="Calibri"/>
                <w:color w:val="000000"/>
                <w:sz w:val="20"/>
                <w:szCs w:val="20"/>
                <w:lang w:val="en-GB" w:eastAsia="en-GB"/>
              </w:rPr>
              <w:t>No disability</w:t>
            </w:r>
          </w:p>
        </w:tc>
        <w:tc>
          <w:tcPr>
            <w:tcW w:w="872" w:type="dxa"/>
            <w:shd w:val="clear" w:color="auto" w:fill="auto"/>
            <w:noWrap/>
            <w:vAlign w:val="bottom"/>
            <w:hideMark/>
          </w:tcPr>
          <w:p w14:paraId="04C34D92" w14:textId="77777777" w:rsidR="0030454E" w:rsidRPr="0030454E" w:rsidRDefault="0030454E" w:rsidP="0030454E">
            <w:pPr>
              <w:jc w:val="right"/>
              <w:rPr>
                <w:rFonts w:ascii="Calibri" w:eastAsia="Times New Roman" w:hAnsi="Calibri" w:cs="Calibri"/>
                <w:color w:val="000000"/>
                <w:sz w:val="20"/>
                <w:szCs w:val="20"/>
                <w:lang w:val="en-GB" w:eastAsia="en-GB"/>
              </w:rPr>
            </w:pPr>
            <w:r w:rsidRPr="0030454E">
              <w:rPr>
                <w:rFonts w:ascii="Calibri" w:eastAsia="Times New Roman" w:hAnsi="Calibri" w:cs="Calibri"/>
                <w:color w:val="000000"/>
                <w:sz w:val="20"/>
                <w:szCs w:val="20"/>
                <w:lang w:val="en-GB" w:eastAsia="en-GB"/>
              </w:rPr>
              <w:t>56.2%</w:t>
            </w:r>
          </w:p>
        </w:tc>
        <w:tc>
          <w:tcPr>
            <w:tcW w:w="2123" w:type="dxa"/>
            <w:vMerge/>
          </w:tcPr>
          <w:p w14:paraId="7E0B7E6E" w14:textId="77777777" w:rsidR="0030454E" w:rsidRPr="0030454E" w:rsidRDefault="0030454E" w:rsidP="0030454E">
            <w:pPr>
              <w:jc w:val="right"/>
              <w:rPr>
                <w:rFonts w:ascii="Calibri" w:eastAsia="Times New Roman" w:hAnsi="Calibri" w:cs="Calibri"/>
                <w:color w:val="000000"/>
                <w:sz w:val="20"/>
                <w:szCs w:val="20"/>
                <w:lang w:val="en-GB" w:eastAsia="en-GB"/>
              </w:rPr>
            </w:pPr>
          </w:p>
        </w:tc>
      </w:tr>
      <w:tr w:rsidR="0030454E" w:rsidRPr="0030454E" w14:paraId="4B19C3A2" w14:textId="19FE4709" w:rsidTr="00D401DE">
        <w:trPr>
          <w:trHeight w:val="255"/>
        </w:trPr>
        <w:tc>
          <w:tcPr>
            <w:tcW w:w="1820" w:type="dxa"/>
            <w:shd w:val="clear" w:color="auto" w:fill="auto"/>
            <w:noWrap/>
            <w:vAlign w:val="bottom"/>
            <w:hideMark/>
          </w:tcPr>
          <w:p w14:paraId="2475474D" w14:textId="215A2358" w:rsidR="0030454E" w:rsidRPr="0030454E" w:rsidRDefault="0030454E" w:rsidP="0030454E">
            <w:pP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20</w:t>
            </w:r>
            <w:r w:rsidRPr="0030454E">
              <w:rPr>
                <w:rFonts w:ascii="Calibri" w:eastAsia="Times New Roman" w:hAnsi="Calibri" w:cs="Calibri"/>
                <w:b/>
                <w:bCs/>
                <w:color w:val="000000"/>
                <w:sz w:val="20"/>
                <w:szCs w:val="20"/>
                <w:lang w:val="en-GB" w:eastAsia="en-GB"/>
              </w:rPr>
              <w:t>19</w:t>
            </w:r>
          </w:p>
        </w:tc>
        <w:tc>
          <w:tcPr>
            <w:tcW w:w="872" w:type="dxa"/>
            <w:shd w:val="clear" w:color="auto" w:fill="auto"/>
            <w:noWrap/>
            <w:vAlign w:val="bottom"/>
            <w:hideMark/>
          </w:tcPr>
          <w:p w14:paraId="3EA74557" w14:textId="77777777" w:rsidR="0030454E" w:rsidRPr="0030454E" w:rsidRDefault="0030454E" w:rsidP="0030454E">
            <w:pPr>
              <w:jc w:val="right"/>
              <w:rPr>
                <w:rFonts w:ascii="Calibri" w:eastAsia="Times New Roman" w:hAnsi="Calibri" w:cs="Calibri"/>
                <w:b/>
                <w:bCs/>
                <w:color w:val="000000"/>
                <w:sz w:val="20"/>
                <w:szCs w:val="20"/>
                <w:lang w:val="en-GB" w:eastAsia="en-GB"/>
              </w:rPr>
            </w:pPr>
            <w:r w:rsidRPr="0030454E">
              <w:rPr>
                <w:rFonts w:ascii="Calibri" w:eastAsia="Times New Roman" w:hAnsi="Calibri" w:cs="Calibri"/>
                <w:b/>
                <w:bCs/>
                <w:color w:val="000000"/>
                <w:sz w:val="20"/>
                <w:szCs w:val="20"/>
                <w:lang w:val="en-GB" w:eastAsia="en-GB"/>
              </w:rPr>
              <w:t>57.5%</w:t>
            </w:r>
          </w:p>
        </w:tc>
        <w:tc>
          <w:tcPr>
            <w:tcW w:w="2123" w:type="dxa"/>
          </w:tcPr>
          <w:p w14:paraId="4AF7EE86" w14:textId="77777777" w:rsidR="0030454E" w:rsidRPr="0030454E" w:rsidRDefault="0030454E" w:rsidP="0030454E">
            <w:pPr>
              <w:jc w:val="right"/>
              <w:rPr>
                <w:rFonts w:ascii="Calibri" w:eastAsia="Times New Roman" w:hAnsi="Calibri" w:cs="Calibri"/>
                <w:b/>
                <w:bCs/>
                <w:color w:val="000000"/>
                <w:sz w:val="20"/>
                <w:szCs w:val="20"/>
                <w:lang w:val="en-GB" w:eastAsia="en-GB"/>
              </w:rPr>
            </w:pPr>
          </w:p>
        </w:tc>
      </w:tr>
      <w:tr w:rsidR="0030454E" w:rsidRPr="0030454E" w14:paraId="3ACC6F7A" w14:textId="248664BF" w:rsidTr="00D401DE">
        <w:trPr>
          <w:trHeight w:val="255"/>
        </w:trPr>
        <w:tc>
          <w:tcPr>
            <w:tcW w:w="1820" w:type="dxa"/>
            <w:shd w:val="clear" w:color="auto" w:fill="auto"/>
            <w:noWrap/>
            <w:vAlign w:val="bottom"/>
            <w:hideMark/>
          </w:tcPr>
          <w:p w14:paraId="36730541" w14:textId="77777777" w:rsidR="0030454E" w:rsidRPr="0030454E" w:rsidRDefault="0030454E" w:rsidP="0030454E">
            <w:pPr>
              <w:ind w:firstLineChars="100" w:firstLine="200"/>
              <w:rPr>
                <w:rFonts w:ascii="Calibri" w:eastAsia="Times New Roman" w:hAnsi="Calibri" w:cs="Calibri"/>
                <w:color w:val="000000"/>
                <w:sz w:val="20"/>
                <w:szCs w:val="20"/>
                <w:lang w:val="en-GB" w:eastAsia="en-GB"/>
              </w:rPr>
            </w:pPr>
            <w:r w:rsidRPr="0030454E">
              <w:rPr>
                <w:rFonts w:ascii="Calibri" w:eastAsia="Times New Roman" w:hAnsi="Calibri" w:cs="Calibri"/>
                <w:color w:val="000000"/>
                <w:sz w:val="20"/>
                <w:szCs w:val="20"/>
                <w:lang w:val="en-GB" w:eastAsia="en-GB"/>
              </w:rPr>
              <w:t>Has a disability</w:t>
            </w:r>
          </w:p>
        </w:tc>
        <w:tc>
          <w:tcPr>
            <w:tcW w:w="872" w:type="dxa"/>
            <w:shd w:val="clear" w:color="auto" w:fill="auto"/>
            <w:noWrap/>
            <w:vAlign w:val="bottom"/>
            <w:hideMark/>
          </w:tcPr>
          <w:p w14:paraId="30CE920F" w14:textId="77777777" w:rsidR="0030454E" w:rsidRPr="0030454E" w:rsidRDefault="0030454E" w:rsidP="0030454E">
            <w:pPr>
              <w:jc w:val="right"/>
              <w:rPr>
                <w:rFonts w:ascii="Calibri" w:eastAsia="Times New Roman" w:hAnsi="Calibri" w:cs="Calibri"/>
                <w:color w:val="000000"/>
                <w:sz w:val="20"/>
                <w:szCs w:val="20"/>
                <w:lang w:val="en-GB" w:eastAsia="en-GB"/>
              </w:rPr>
            </w:pPr>
            <w:r w:rsidRPr="0030454E">
              <w:rPr>
                <w:rFonts w:ascii="Calibri" w:eastAsia="Times New Roman" w:hAnsi="Calibri" w:cs="Calibri"/>
                <w:color w:val="000000"/>
                <w:sz w:val="20"/>
                <w:szCs w:val="20"/>
                <w:lang w:val="en-GB" w:eastAsia="en-GB"/>
              </w:rPr>
              <w:t>51.2%</w:t>
            </w:r>
          </w:p>
        </w:tc>
        <w:tc>
          <w:tcPr>
            <w:tcW w:w="2123" w:type="dxa"/>
            <w:vMerge w:val="restart"/>
          </w:tcPr>
          <w:p w14:paraId="2C9BCD03" w14:textId="77777777" w:rsidR="0030454E" w:rsidRDefault="0030454E" w:rsidP="0030454E">
            <w:pPr>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8.8pp</w:t>
            </w:r>
          </w:p>
          <w:p w14:paraId="52D3B399" w14:textId="0530FE04" w:rsidR="0030454E" w:rsidRPr="0030454E" w:rsidRDefault="0030454E" w:rsidP="0030454E">
            <w:pPr>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(No disability)</w:t>
            </w:r>
          </w:p>
        </w:tc>
      </w:tr>
      <w:tr w:rsidR="0030454E" w:rsidRPr="0030454E" w14:paraId="4A7D3657" w14:textId="1E9DE7F9" w:rsidTr="00D401DE">
        <w:trPr>
          <w:trHeight w:val="255"/>
        </w:trPr>
        <w:tc>
          <w:tcPr>
            <w:tcW w:w="1820" w:type="dxa"/>
            <w:shd w:val="clear" w:color="auto" w:fill="auto"/>
            <w:noWrap/>
            <w:vAlign w:val="bottom"/>
            <w:hideMark/>
          </w:tcPr>
          <w:p w14:paraId="4FDD6A85" w14:textId="77777777" w:rsidR="0030454E" w:rsidRPr="0030454E" w:rsidRDefault="0030454E" w:rsidP="0030454E">
            <w:pPr>
              <w:ind w:firstLineChars="100" w:firstLine="200"/>
              <w:rPr>
                <w:rFonts w:ascii="Calibri" w:eastAsia="Times New Roman" w:hAnsi="Calibri" w:cs="Calibri"/>
                <w:color w:val="000000"/>
                <w:sz w:val="20"/>
                <w:szCs w:val="20"/>
                <w:lang w:val="en-GB" w:eastAsia="en-GB"/>
              </w:rPr>
            </w:pPr>
            <w:r w:rsidRPr="0030454E">
              <w:rPr>
                <w:rFonts w:ascii="Calibri" w:eastAsia="Times New Roman" w:hAnsi="Calibri" w:cs="Calibri"/>
                <w:color w:val="000000"/>
                <w:sz w:val="20"/>
                <w:szCs w:val="20"/>
                <w:lang w:val="en-GB" w:eastAsia="en-GB"/>
              </w:rPr>
              <w:t>No disability</w:t>
            </w:r>
          </w:p>
        </w:tc>
        <w:tc>
          <w:tcPr>
            <w:tcW w:w="872" w:type="dxa"/>
            <w:shd w:val="clear" w:color="auto" w:fill="auto"/>
            <w:noWrap/>
            <w:vAlign w:val="bottom"/>
            <w:hideMark/>
          </w:tcPr>
          <w:p w14:paraId="15BD1298" w14:textId="77777777" w:rsidR="0030454E" w:rsidRPr="0030454E" w:rsidRDefault="0030454E" w:rsidP="0030454E">
            <w:pPr>
              <w:jc w:val="right"/>
              <w:rPr>
                <w:rFonts w:ascii="Calibri" w:eastAsia="Times New Roman" w:hAnsi="Calibri" w:cs="Calibri"/>
                <w:color w:val="000000"/>
                <w:sz w:val="20"/>
                <w:szCs w:val="20"/>
                <w:lang w:val="en-GB" w:eastAsia="en-GB"/>
              </w:rPr>
            </w:pPr>
            <w:r w:rsidRPr="0030454E">
              <w:rPr>
                <w:rFonts w:ascii="Calibri" w:eastAsia="Times New Roman" w:hAnsi="Calibri" w:cs="Calibri"/>
                <w:color w:val="000000"/>
                <w:sz w:val="20"/>
                <w:szCs w:val="20"/>
                <w:lang w:val="en-GB" w:eastAsia="en-GB"/>
              </w:rPr>
              <w:t>60.0%</w:t>
            </w:r>
          </w:p>
        </w:tc>
        <w:tc>
          <w:tcPr>
            <w:tcW w:w="2123" w:type="dxa"/>
            <w:vMerge/>
          </w:tcPr>
          <w:p w14:paraId="2AD90ACF" w14:textId="77777777" w:rsidR="0030454E" w:rsidRPr="0030454E" w:rsidRDefault="0030454E" w:rsidP="0030454E">
            <w:pPr>
              <w:jc w:val="right"/>
              <w:rPr>
                <w:rFonts w:ascii="Calibri" w:eastAsia="Times New Roman" w:hAnsi="Calibri" w:cs="Calibri"/>
                <w:color w:val="000000"/>
                <w:sz w:val="20"/>
                <w:szCs w:val="20"/>
                <w:lang w:val="en-GB" w:eastAsia="en-GB"/>
              </w:rPr>
            </w:pPr>
          </w:p>
        </w:tc>
      </w:tr>
      <w:tr w:rsidR="0030454E" w:rsidRPr="0030454E" w14:paraId="070318B9" w14:textId="63806863" w:rsidTr="00D401DE">
        <w:trPr>
          <w:trHeight w:val="255"/>
        </w:trPr>
        <w:tc>
          <w:tcPr>
            <w:tcW w:w="1820" w:type="dxa"/>
            <w:shd w:val="clear" w:color="auto" w:fill="auto"/>
            <w:noWrap/>
            <w:vAlign w:val="bottom"/>
            <w:hideMark/>
          </w:tcPr>
          <w:p w14:paraId="409A91C7" w14:textId="522C7F8B" w:rsidR="0030454E" w:rsidRPr="0030454E" w:rsidRDefault="0030454E" w:rsidP="0030454E">
            <w:pP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20</w:t>
            </w:r>
            <w:r w:rsidRPr="0030454E">
              <w:rPr>
                <w:rFonts w:ascii="Calibri" w:eastAsia="Times New Roman" w:hAnsi="Calibri" w:cs="Calibri"/>
                <w:b/>
                <w:bCs/>
                <w:color w:val="000000"/>
                <w:sz w:val="20"/>
                <w:szCs w:val="20"/>
                <w:lang w:val="en-GB" w:eastAsia="en-GB"/>
              </w:rPr>
              <w:t>20</w:t>
            </w:r>
          </w:p>
        </w:tc>
        <w:tc>
          <w:tcPr>
            <w:tcW w:w="872" w:type="dxa"/>
            <w:shd w:val="clear" w:color="auto" w:fill="auto"/>
            <w:noWrap/>
            <w:vAlign w:val="bottom"/>
            <w:hideMark/>
          </w:tcPr>
          <w:p w14:paraId="56B9858C" w14:textId="77777777" w:rsidR="0030454E" w:rsidRPr="0030454E" w:rsidRDefault="0030454E" w:rsidP="0030454E">
            <w:pPr>
              <w:jc w:val="right"/>
              <w:rPr>
                <w:rFonts w:ascii="Calibri" w:eastAsia="Times New Roman" w:hAnsi="Calibri" w:cs="Calibri"/>
                <w:b/>
                <w:bCs/>
                <w:color w:val="000000"/>
                <w:sz w:val="20"/>
                <w:szCs w:val="20"/>
                <w:lang w:val="en-GB" w:eastAsia="en-GB"/>
              </w:rPr>
            </w:pPr>
            <w:r w:rsidRPr="0030454E">
              <w:rPr>
                <w:rFonts w:ascii="Calibri" w:eastAsia="Times New Roman" w:hAnsi="Calibri" w:cs="Calibri"/>
                <w:b/>
                <w:bCs/>
                <w:color w:val="000000"/>
                <w:sz w:val="20"/>
                <w:szCs w:val="20"/>
                <w:lang w:val="en-GB" w:eastAsia="en-GB"/>
              </w:rPr>
              <w:t>54.0%</w:t>
            </w:r>
          </w:p>
        </w:tc>
        <w:tc>
          <w:tcPr>
            <w:tcW w:w="2123" w:type="dxa"/>
          </w:tcPr>
          <w:p w14:paraId="503178DA" w14:textId="77777777" w:rsidR="0030454E" w:rsidRPr="0030454E" w:rsidRDefault="0030454E" w:rsidP="0030454E">
            <w:pPr>
              <w:jc w:val="right"/>
              <w:rPr>
                <w:rFonts w:ascii="Calibri" w:eastAsia="Times New Roman" w:hAnsi="Calibri" w:cs="Calibri"/>
                <w:b/>
                <w:bCs/>
                <w:color w:val="000000"/>
                <w:sz w:val="20"/>
                <w:szCs w:val="20"/>
                <w:lang w:val="en-GB" w:eastAsia="en-GB"/>
              </w:rPr>
            </w:pPr>
          </w:p>
        </w:tc>
      </w:tr>
      <w:tr w:rsidR="0030454E" w:rsidRPr="0030454E" w14:paraId="09A27734" w14:textId="14F629B3" w:rsidTr="00D401DE">
        <w:trPr>
          <w:trHeight w:val="255"/>
        </w:trPr>
        <w:tc>
          <w:tcPr>
            <w:tcW w:w="1820" w:type="dxa"/>
            <w:shd w:val="clear" w:color="auto" w:fill="auto"/>
            <w:noWrap/>
            <w:vAlign w:val="bottom"/>
            <w:hideMark/>
          </w:tcPr>
          <w:p w14:paraId="1CD837DE" w14:textId="77777777" w:rsidR="0030454E" w:rsidRPr="0030454E" w:rsidRDefault="0030454E" w:rsidP="0030454E">
            <w:pPr>
              <w:ind w:firstLineChars="100" w:firstLine="200"/>
              <w:rPr>
                <w:rFonts w:ascii="Calibri" w:eastAsia="Times New Roman" w:hAnsi="Calibri" w:cs="Calibri"/>
                <w:color w:val="000000"/>
                <w:sz w:val="20"/>
                <w:szCs w:val="20"/>
                <w:lang w:val="en-GB" w:eastAsia="en-GB"/>
              </w:rPr>
            </w:pPr>
            <w:r w:rsidRPr="0030454E">
              <w:rPr>
                <w:rFonts w:ascii="Calibri" w:eastAsia="Times New Roman" w:hAnsi="Calibri" w:cs="Calibri"/>
                <w:color w:val="000000"/>
                <w:sz w:val="20"/>
                <w:szCs w:val="20"/>
                <w:lang w:val="en-GB" w:eastAsia="en-GB"/>
              </w:rPr>
              <w:t>Has a disability</w:t>
            </w:r>
          </w:p>
        </w:tc>
        <w:tc>
          <w:tcPr>
            <w:tcW w:w="872" w:type="dxa"/>
            <w:shd w:val="clear" w:color="auto" w:fill="auto"/>
            <w:noWrap/>
            <w:vAlign w:val="bottom"/>
            <w:hideMark/>
          </w:tcPr>
          <w:p w14:paraId="1E99714A" w14:textId="77777777" w:rsidR="0030454E" w:rsidRPr="0030454E" w:rsidRDefault="0030454E" w:rsidP="0030454E">
            <w:pPr>
              <w:jc w:val="right"/>
              <w:rPr>
                <w:rFonts w:ascii="Calibri" w:eastAsia="Times New Roman" w:hAnsi="Calibri" w:cs="Calibri"/>
                <w:color w:val="000000"/>
                <w:sz w:val="20"/>
                <w:szCs w:val="20"/>
                <w:lang w:val="en-GB" w:eastAsia="en-GB"/>
              </w:rPr>
            </w:pPr>
            <w:r w:rsidRPr="0030454E">
              <w:rPr>
                <w:rFonts w:ascii="Calibri" w:eastAsia="Times New Roman" w:hAnsi="Calibri" w:cs="Calibri"/>
                <w:color w:val="000000"/>
                <w:sz w:val="20"/>
                <w:szCs w:val="20"/>
                <w:lang w:val="en-GB" w:eastAsia="en-GB"/>
              </w:rPr>
              <w:t>48.6%</w:t>
            </w:r>
          </w:p>
        </w:tc>
        <w:tc>
          <w:tcPr>
            <w:tcW w:w="2123" w:type="dxa"/>
            <w:vMerge w:val="restart"/>
          </w:tcPr>
          <w:p w14:paraId="20732191" w14:textId="77777777" w:rsidR="0030454E" w:rsidRDefault="0030454E" w:rsidP="0030454E">
            <w:pPr>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7.6pp</w:t>
            </w:r>
          </w:p>
          <w:p w14:paraId="42AA7E16" w14:textId="11D3F2A5" w:rsidR="0030454E" w:rsidRPr="0030454E" w:rsidRDefault="0030454E" w:rsidP="0030454E">
            <w:pPr>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(No disability)</w:t>
            </w:r>
          </w:p>
        </w:tc>
      </w:tr>
      <w:tr w:rsidR="0030454E" w:rsidRPr="0030454E" w14:paraId="28FD63B2" w14:textId="21B3E577" w:rsidTr="00D401DE">
        <w:trPr>
          <w:trHeight w:val="255"/>
        </w:trPr>
        <w:tc>
          <w:tcPr>
            <w:tcW w:w="1820" w:type="dxa"/>
            <w:shd w:val="clear" w:color="auto" w:fill="auto"/>
            <w:noWrap/>
            <w:vAlign w:val="bottom"/>
            <w:hideMark/>
          </w:tcPr>
          <w:p w14:paraId="38C3B818" w14:textId="77777777" w:rsidR="0030454E" w:rsidRPr="0030454E" w:rsidRDefault="0030454E" w:rsidP="0030454E">
            <w:pPr>
              <w:ind w:firstLineChars="100" w:firstLine="200"/>
              <w:rPr>
                <w:rFonts w:ascii="Calibri" w:eastAsia="Times New Roman" w:hAnsi="Calibri" w:cs="Calibri"/>
                <w:color w:val="000000"/>
                <w:sz w:val="20"/>
                <w:szCs w:val="20"/>
                <w:lang w:val="en-GB" w:eastAsia="en-GB"/>
              </w:rPr>
            </w:pPr>
            <w:r w:rsidRPr="0030454E">
              <w:rPr>
                <w:rFonts w:ascii="Calibri" w:eastAsia="Times New Roman" w:hAnsi="Calibri" w:cs="Calibri"/>
                <w:color w:val="000000"/>
                <w:sz w:val="20"/>
                <w:szCs w:val="20"/>
                <w:lang w:val="en-GB" w:eastAsia="en-GB"/>
              </w:rPr>
              <w:t>No disability</w:t>
            </w:r>
          </w:p>
        </w:tc>
        <w:tc>
          <w:tcPr>
            <w:tcW w:w="872" w:type="dxa"/>
            <w:shd w:val="clear" w:color="auto" w:fill="auto"/>
            <w:noWrap/>
            <w:vAlign w:val="bottom"/>
            <w:hideMark/>
          </w:tcPr>
          <w:p w14:paraId="37D0758A" w14:textId="77777777" w:rsidR="0030454E" w:rsidRPr="0030454E" w:rsidRDefault="0030454E" w:rsidP="0030454E">
            <w:pPr>
              <w:jc w:val="right"/>
              <w:rPr>
                <w:rFonts w:ascii="Calibri" w:eastAsia="Times New Roman" w:hAnsi="Calibri" w:cs="Calibri"/>
                <w:color w:val="000000"/>
                <w:sz w:val="20"/>
                <w:szCs w:val="20"/>
                <w:lang w:val="en-GB" w:eastAsia="en-GB"/>
              </w:rPr>
            </w:pPr>
            <w:r w:rsidRPr="0030454E">
              <w:rPr>
                <w:rFonts w:ascii="Calibri" w:eastAsia="Times New Roman" w:hAnsi="Calibri" w:cs="Calibri"/>
                <w:color w:val="000000"/>
                <w:sz w:val="20"/>
                <w:szCs w:val="20"/>
                <w:lang w:val="en-GB" w:eastAsia="en-GB"/>
              </w:rPr>
              <w:t>56.2%</w:t>
            </w:r>
          </w:p>
        </w:tc>
        <w:tc>
          <w:tcPr>
            <w:tcW w:w="2123" w:type="dxa"/>
            <w:vMerge/>
          </w:tcPr>
          <w:p w14:paraId="0D76C70C" w14:textId="77777777" w:rsidR="0030454E" w:rsidRPr="0030454E" w:rsidRDefault="0030454E" w:rsidP="0030454E">
            <w:pPr>
              <w:jc w:val="right"/>
              <w:rPr>
                <w:rFonts w:ascii="Calibri" w:eastAsia="Times New Roman" w:hAnsi="Calibri" w:cs="Calibri"/>
                <w:color w:val="000000"/>
                <w:sz w:val="20"/>
                <w:szCs w:val="20"/>
                <w:lang w:val="en-GB" w:eastAsia="en-GB"/>
              </w:rPr>
            </w:pPr>
          </w:p>
        </w:tc>
      </w:tr>
      <w:tr w:rsidR="0030454E" w:rsidRPr="0030454E" w14:paraId="1C2F497E" w14:textId="20BECF68" w:rsidTr="00D401DE">
        <w:trPr>
          <w:trHeight w:val="255"/>
        </w:trPr>
        <w:tc>
          <w:tcPr>
            <w:tcW w:w="1820" w:type="dxa"/>
            <w:shd w:val="clear" w:color="DDEBF7" w:fill="DDEBF7"/>
            <w:noWrap/>
            <w:vAlign w:val="bottom"/>
            <w:hideMark/>
          </w:tcPr>
          <w:p w14:paraId="1BE67AA9" w14:textId="77777777" w:rsidR="0030454E" w:rsidRPr="0030454E" w:rsidRDefault="0030454E" w:rsidP="0030454E">
            <w:pPr>
              <w:rPr>
                <w:rFonts w:ascii="Calibri" w:eastAsia="Times New Roman" w:hAnsi="Calibri" w:cs="Calibri"/>
                <w:b/>
                <w:bCs/>
                <w:color w:val="000000"/>
                <w:sz w:val="20"/>
                <w:szCs w:val="20"/>
                <w:lang w:val="en-GB" w:eastAsia="en-GB"/>
              </w:rPr>
            </w:pPr>
            <w:r w:rsidRPr="0030454E">
              <w:rPr>
                <w:rFonts w:ascii="Calibri" w:eastAsia="Times New Roman" w:hAnsi="Calibri" w:cs="Calibri"/>
                <w:b/>
                <w:bCs/>
                <w:color w:val="000000"/>
                <w:sz w:val="20"/>
                <w:szCs w:val="20"/>
                <w:lang w:val="en-GB" w:eastAsia="en-GB"/>
              </w:rPr>
              <w:t>Grand Total</w:t>
            </w:r>
          </w:p>
        </w:tc>
        <w:tc>
          <w:tcPr>
            <w:tcW w:w="872" w:type="dxa"/>
            <w:shd w:val="clear" w:color="DDEBF7" w:fill="DDEBF7"/>
            <w:noWrap/>
            <w:vAlign w:val="bottom"/>
            <w:hideMark/>
          </w:tcPr>
          <w:p w14:paraId="32409C51" w14:textId="77777777" w:rsidR="0030454E" w:rsidRPr="0030454E" w:rsidRDefault="0030454E" w:rsidP="0030454E">
            <w:pPr>
              <w:jc w:val="right"/>
              <w:rPr>
                <w:rFonts w:ascii="Calibri" w:eastAsia="Times New Roman" w:hAnsi="Calibri" w:cs="Calibri"/>
                <w:b/>
                <w:bCs/>
                <w:color w:val="000000"/>
                <w:sz w:val="20"/>
                <w:szCs w:val="20"/>
                <w:lang w:val="en-GB" w:eastAsia="en-GB"/>
              </w:rPr>
            </w:pPr>
            <w:r w:rsidRPr="0030454E">
              <w:rPr>
                <w:rFonts w:ascii="Calibri" w:eastAsia="Times New Roman" w:hAnsi="Calibri" w:cs="Calibri"/>
                <w:b/>
                <w:bCs/>
                <w:color w:val="000000"/>
                <w:sz w:val="20"/>
                <w:szCs w:val="20"/>
                <w:lang w:val="en-GB" w:eastAsia="en-GB"/>
              </w:rPr>
              <w:t>54.5%</w:t>
            </w:r>
          </w:p>
        </w:tc>
        <w:tc>
          <w:tcPr>
            <w:tcW w:w="2123" w:type="dxa"/>
            <w:shd w:val="clear" w:color="DDEBF7" w:fill="DDEBF7"/>
          </w:tcPr>
          <w:p w14:paraId="53279D86" w14:textId="77777777" w:rsidR="0030454E" w:rsidRPr="0030454E" w:rsidRDefault="0030454E" w:rsidP="0030454E">
            <w:pPr>
              <w:jc w:val="right"/>
              <w:rPr>
                <w:rFonts w:ascii="Calibri" w:eastAsia="Times New Roman" w:hAnsi="Calibri" w:cs="Calibri"/>
                <w:b/>
                <w:bCs/>
                <w:color w:val="000000"/>
                <w:sz w:val="20"/>
                <w:szCs w:val="20"/>
                <w:lang w:val="en-GB" w:eastAsia="en-GB"/>
              </w:rPr>
            </w:pPr>
          </w:p>
        </w:tc>
      </w:tr>
    </w:tbl>
    <w:p w14:paraId="67F27316" w14:textId="4ABE18EF" w:rsidR="005409A0" w:rsidRDefault="005409A0">
      <w:pPr>
        <w:rPr>
          <w:b/>
          <w:sz w:val="28"/>
          <w:szCs w:val="28"/>
        </w:rPr>
      </w:pPr>
    </w:p>
    <w:p w14:paraId="66D71A8B" w14:textId="06A83431" w:rsidR="00CC3C42" w:rsidRPr="0019723A" w:rsidRDefault="007767EB" w:rsidP="00F474D6">
      <w:pPr>
        <w:rPr>
          <w:rFonts w:ascii="Calibri" w:hAnsi="Calibri" w:cs="AkzidenzGroteskBQ-Reg"/>
          <w:lang w:val="en-GB"/>
        </w:rPr>
      </w:pPr>
      <w:r w:rsidRPr="0030454E">
        <w:t>WUC has agreed a plan to improve student outcomes and a 5 Year APP strategy to better support target groups who are underrepresented in our enrolments.  This work is supported by the Student Success team and the Inclusion and Wellbeing tea</w:t>
      </w:r>
      <w:r w:rsidR="0030454E" w:rsidRPr="0030454E">
        <w:t>m.  As part of the work on our Learning and Teaching and People strategies</w:t>
      </w:r>
      <w:r w:rsidRPr="0030454E">
        <w:t xml:space="preserve"> </w:t>
      </w:r>
      <w:r w:rsidR="0030454E" w:rsidRPr="0030454E">
        <w:t xml:space="preserve">we </w:t>
      </w:r>
      <w:r w:rsidRPr="0030454E">
        <w:t xml:space="preserve">will be agreeing plans for training and development of staff, </w:t>
      </w:r>
      <w:r w:rsidR="0030454E" w:rsidRPr="0030454E">
        <w:t>to include</w:t>
      </w:r>
      <w:r w:rsidRPr="0030454E">
        <w:t xml:space="preserve"> work designed to enable all staff to better support students and each other as we build a genuinely inclusive learning community.  The Learning and Teaching strategy will set </w:t>
      </w:r>
    </w:p>
    <w:p w14:paraId="2743096E" w14:textId="65224559" w:rsidR="008B3228" w:rsidRDefault="008B3228" w:rsidP="00DA4C5B">
      <w:pPr>
        <w:rPr>
          <w:rFonts w:ascii="Calibri" w:hAnsi="Calibri"/>
          <w:color w:val="000000"/>
        </w:rPr>
      </w:pPr>
    </w:p>
    <w:p w14:paraId="11F32E64" w14:textId="03EF733D" w:rsidR="0092363D" w:rsidRDefault="0092363D" w:rsidP="00DA4C5B">
      <w:pPr>
        <w:rPr>
          <w:rFonts w:ascii="Calibri" w:hAnsi="Calibri"/>
          <w:color w:val="000000"/>
        </w:rPr>
      </w:pPr>
    </w:p>
    <w:p w14:paraId="1424A665" w14:textId="513F4EE3" w:rsidR="0043610B" w:rsidRPr="007267F0" w:rsidRDefault="007267F0" w:rsidP="00DA4C5B">
      <w:pPr>
        <w:rPr>
          <w:rFonts w:ascii="Calibri" w:hAnsi="Calibri"/>
          <w:b/>
          <w:bCs/>
          <w:color w:val="000000"/>
        </w:rPr>
      </w:pPr>
      <w:r w:rsidRPr="007267F0">
        <w:rPr>
          <w:rFonts w:ascii="Calibri" w:hAnsi="Calibri"/>
          <w:b/>
          <w:bCs/>
          <w:color w:val="000000"/>
        </w:rPr>
        <w:t>7.  EDI activity  2021/22</w:t>
      </w:r>
      <w:r>
        <w:rPr>
          <w:rFonts w:ascii="Calibri" w:hAnsi="Calibri"/>
          <w:b/>
          <w:bCs/>
          <w:color w:val="000000"/>
        </w:rPr>
        <w:t xml:space="preserve"> - highlights</w:t>
      </w:r>
    </w:p>
    <w:p w14:paraId="1FDD49E0" w14:textId="0767DD7C" w:rsidR="007267F0" w:rsidRDefault="007267F0" w:rsidP="00DA4C5B">
      <w:pPr>
        <w:rPr>
          <w:rFonts w:ascii="Calibri" w:hAnsi="Calibri"/>
          <w:color w:val="000000"/>
        </w:rPr>
      </w:pPr>
    </w:p>
    <w:p w14:paraId="7E0E5A63" w14:textId="77777777" w:rsidR="007267F0" w:rsidRPr="007267F0" w:rsidRDefault="007267F0" w:rsidP="007267F0">
      <w:pPr>
        <w:rPr>
          <w:b/>
        </w:rPr>
      </w:pPr>
      <w:r w:rsidRPr="007267F0">
        <w:rPr>
          <w:b/>
        </w:rPr>
        <w:t>Student Success</w:t>
      </w:r>
    </w:p>
    <w:p w14:paraId="07AE91FD" w14:textId="77777777" w:rsidR="007267F0" w:rsidRPr="007267F0" w:rsidRDefault="007267F0" w:rsidP="007267F0"/>
    <w:p w14:paraId="4F233A80" w14:textId="309E281C" w:rsidR="007267F0" w:rsidRPr="007267F0" w:rsidRDefault="007267F0" w:rsidP="007267F0">
      <w:r w:rsidRPr="007267F0">
        <w:t>EDI activities during academic year 20/21:</w:t>
      </w:r>
    </w:p>
    <w:p w14:paraId="1588250F" w14:textId="77777777" w:rsidR="007267F0" w:rsidRPr="007267F0" w:rsidRDefault="007267F0" w:rsidP="007267F0"/>
    <w:p w14:paraId="23025AC9" w14:textId="77777777" w:rsidR="007267F0" w:rsidRPr="007267F0" w:rsidRDefault="007267F0" w:rsidP="007267F0">
      <w:pPr>
        <w:pStyle w:val="ListParagraph"/>
        <w:numPr>
          <w:ilvl w:val="0"/>
          <w:numId w:val="27"/>
        </w:numPr>
        <w:spacing w:after="0" w:line="240" w:lineRule="auto"/>
        <w:contextualSpacing w:val="0"/>
        <w:rPr>
          <w:sz w:val="24"/>
          <w:szCs w:val="24"/>
        </w:rPr>
      </w:pPr>
      <w:r w:rsidRPr="007267F0">
        <w:rPr>
          <w:sz w:val="24"/>
          <w:szCs w:val="24"/>
        </w:rPr>
        <w:t xml:space="preserve">Awareness raising events such as </w:t>
      </w:r>
      <w:r w:rsidRPr="007267F0">
        <w:rPr>
          <w:b/>
          <w:bCs/>
          <w:i/>
          <w:iCs/>
          <w:sz w:val="24"/>
          <w:szCs w:val="24"/>
        </w:rPr>
        <w:t>‘You are a Limited Edition’</w:t>
      </w:r>
      <w:r w:rsidRPr="007267F0">
        <w:rPr>
          <w:sz w:val="24"/>
          <w:szCs w:val="24"/>
        </w:rPr>
        <w:t xml:space="preserve"> run by Inclusive Futures and hosted by </w:t>
      </w:r>
      <w:r w:rsidRPr="007267F0">
        <w:rPr>
          <w:b/>
          <w:bCs/>
          <w:sz w:val="24"/>
          <w:szCs w:val="24"/>
        </w:rPr>
        <w:t>Phoenix (disabled students society)</w:t>
      </w:r>
      <w:r w:rsidRPr="007267F0">
        <w:rPr>
          <w:sz w:val="24"/>
          <w:szCs w:val="24"/>
        </w:rPr>
        <w:t xml:space="preserve"> was an event that showcased numerous case studies of students talking about their real life experiences and how they have overcome barriers to success.  It was well received and helped raise awareness of mental health and disability.</w:t>
      </w:r>
    </w:p>
    <w:p w14:paraId="2C619C8C" w14:textId="77777777" w:rsidR="007267F0" w:rsidRPr="007267F0" w:rsidRDefault="007267F0" w:rsidP="007267F0">
      <w:pPr>
        <w:pStyle w:val="ListParagraph"/>
        <w:numPr>
          <w:ilvl w:val="0"/>
          <w:numId w:val="27"/>
        </w:numPr>
        <w:spacing w:after="0" w:line="240" w:lineRule="auto"/>
        <w:contextualSpacing w:val="0"/>
        <w:rPr>
          <w:sz w:val="24"/>
          <w:szCs w:val="24"/>
        </w:rPr>
      </w:pPr>
      <w:r w:rsidRPr="007267F0">
        <w:rPr>
          <w:sz w:val="24"/>
          <w:szCs w:val="24"/>
        </w:rPr>
        <w:t xml:space="preserve">Focus groups run by Applied Inspiration SEER service allowed us to dive deeper into the experiences of Writtle students and focus in on </w:t>
      </w:r>
      <w:r w:rsidRPr="007267F0">
        <w:rPr>
          <w:b/>
          <w:bCs/>
          <w:sz w:val="24"/>
          <w:szCs w:val="24"/>
        </w:rPr>
        <w:t>minority ethnic and disabled students</w:t>
      </w:r>
      <w:r w:rsidRPr="007267F0">
        <w:rPr>
          <w:sz w:val="24"/>
          <w:szCs w:val="24"/>
        </w:rPr>
        <w:t>.  An action plan was drawn up, that relates to all aspects of the student experiences and areas that WUC can improved to ensure equality of experience and opportunity.  Progress on this reported back to the HE Council in the format of You Said, We did.</w:t>
      </w:r>
    </w:p>
    <w:p w14:paraId="37BF844C" w14:textId="77777777" w:rsidR="007267F0" w:rsidRPr="007267F0" w:rsidRDefault="007267F0" w:rsidP="007267F0">
      <w:pPr>
        <w:pStyle w:val="ListParagraph"/>
        <w:numPr>
          <w:ilvl w:val="0"/>
          <w:numId w:val="27"/>
        </w:numPr>
        <w:spacing w:after="0" w:line="240" w:lineRule="auto"/>
        <w:contextualSpacing w:val="0"/>
        <w:rPr>
          <w:sz w:val="24"/>
          <w:szCs w:val="24"/>
        </w:rPr>
      </w:pPr>
      <w:r w:rsidRPr="007267F0">
        <w:rPr>
          <w:sz w:val="24"/>
          <w:szCs w:val="24"/>
        </w:rPr>
        <w:t xml:space="preserve">Applied Inspiration SEER service also provided some sector research to help inform the support we provide for </w:t>
      </w:r>
      <w:r w:rsidRPr="007267F0">
        <w:rPr>
          <w:b/>
          <w:bCs/>
          <w:sz w:val="24"/>
          <w:szCs w:val="24"/>
        </w:rPr>
        <w:t>care experienced students</w:t>
      </w:r>
      <w:r w:rsidRPr="007267F0">
        <w:rPr>
          <w:sz w:val="24"/>
          <w:szCs w:val="24"/>
        </w:rPr>
        <w:t xml:space="preserve">. </w:t>
      </w:r>
    </w:p>
    <w:p w14:paraId="49431E7E" w14:textId="77777777" w:rsidR="007267F0" w:rsidRPr="007267F0" w:rsidRDefault="007267F0" w:rsidP="007267F0">
      <w:pPr>
        <w:pStyle w:val="ListParagraph"/>
        <w:numPr>
          <w:ilvl w:val="0"/>
          <w:numId w:val="27"/>
        </w:numPr>
        <w:spacing w:after="0" w:line="240" w:lineRule="auto"/>
        <w:contextualSpacing w:val="0"/>
        <w:rPr>
          <w:sz w:val="24"/>
          <w:szCs w:val="24"/>
        </w:rPr>
      </w:pPr>
      <w:r w:rsidRPr="007267F0">
        <w:rPr>
          <w:sz w:val="24"/>
          <w:szCs w:val="24"/>
        </w:rPr>
        <w:t xml:space="preserve">Initiatives such as </w:t>
      </w:r>
      <w:r w:rsidRPr="007267F0">
        <w:rPr>
          <w:b/>
          <w:bCs/>
          <w:sz w:val="24"/>
          <w:szCs w:val="24"/>
        </w:rPr>
        <w:t>Flying Start</w:t>
      </w:r>
      <w:r w:rsidRPr="007267F0">
        <w:rPr>
          <w:sz w:val="24"/>
          <w:szCs w:val="24"/>
        </w:rPr>
        <w:t xml:space="preserve"> provide pre-arrival study skills support targeted at students who may have had a gap in their studies e.g. mature learners.</w:t>
      </w:r>
    </w:p>
    <w:p w14:paraId="2EF59B2C" w14:textId="77777777" w:rsidR="007267F0" w:rsidRPr="007267F0" w:rsidRDefault="007267F0" w:rsidP="007267F0">
      <w:pPr>
        <w:pStyle w:val="ListParagraph"/>
        <w:numPr>
          <w:ilvl w:val="0"/>
          <w:numId w:val="27"/>
        </w:numPr>
        <w:spacing w:after="0" w:line="240" w:lineRule="auto"/>
        <w:contextualSpacing w:val="0"/>
        <w:rPr>
          <w:sz w:val="24"/>
          <w:szCs w:val="24"/>
        </w:rPr>
      </w:pPr>
      <w:r w:rsidRPr="007267F0">
        <w:rPr>
          <w:b/>
          <w:bCs/>
          <w:sz w:val="24"/>
          <w:szCs w:val="24"/>
        </w:rPr>
        <w:t>Steps to Success</w:t>
      </w:r>
      <w:r w:rsidRPr="007267F0">
        <w:rPr>
          <w:sz w:val="24"/>
          <w:szCs w:val="24"/>
        </w:rPr>
        <w:t xml:space="preserve"> provided workshops tailored to providing support, advice and guidance for students with a disability (including mental health) seeking employment or further study</w:t>
      </w:r>
    </w:p>
    <w:p w14:paraId="1F4EA0D5" w14:textId="77777777" w:rsidR="007267F0" w:rsidRPr="007267F0" w:rsidRDefault="007267F0" w:rsidP="007267F0">
      <w:pPr>
        <w:pStyle w:val="ListParagraph"/>
        <w:numPr>
          <w:ilvl w:val="0"/>
          <w:numId w:val="27"/>
        </w:numPr>
        <w:spacing w:after="0" w:line="240" w:lineRule="auto"/>
        <w:contextualSpacing w:val="0"/>
        <w:rPr>
          <w:sz w:val="24"/>
          <w:szCs w:val="24"/>
        </w:rPr>
      </w:pPr>
      <w:r w:rsidRPr="007267F0">
        <w:rPr>
          <w:b/>
          <w:bCs/>
          <w:sz w:val="24"/>
          <w:szCs w:val="24"/>
        </w:rPr>
        <w:t xml:space="preserve">Supported Induction Programme (SIP) </w:t>
      </w:r>
      <w:r w:rsidRPr="007267F0">
        <w:rPr>
          <w:sz w:val="24"/>
          <w:szCs w:val="24"/>
        </w:rPr>
        <w:t>ran for the first time, to enable residential disabled students to move into halls a day earlier than the main moving in day.  This was to provide a more gentle and supportive start for students who may require tailored support.</w:t>
      </w:r>
      <w:r w:rsidRPr="007267F0">
        <w:rPr>
          <w:b/>
          <w:bCs/>
          <w:sz w:val="24"/>
          <w:szCs w:val="24"/>
        </w:rPr>
        <w:t xml:space="preserve">  </w:t>
      </w:r>
    </w:p>
    <w:p w14:paraId="267CC78C" w14:textId="77777777" w:rsidR="007267F0" w:rsidRPr="007267F0" w:rsidRDefault="007267F0" w:rsidP="007267F0"/>
    <w:p w14:paraId="1C001A3B" w14:textId="77777777" w:rsidR="007267F0" w:rsidRPr="007267F0" w:rsidRDefault="007267F0" w:rsidP="007267F0"/>
    <w:p w14:paraId="4AFB1124" w14:textId="77777777" w:rsidR="007267F0" w:rsidRPr="007267F0" w:rsidRDefault="007267F0" w:rsidP="007267F0">
      <w:pPr>
        <w:rPr>
          <w:b/>
        </w:rPr>
      </w:pPr>
      <w:r w:rsidRPr="007267F0">
        <w:rPr>
          <w:b/>
        </w:rPr>
        <w:t>Wellbeing</w:t>
      </w:r>
    </w:p>
    <w:p w14:paraId="1CCD6567" w14:textId="77777777" w:rsidR="007267F0" w:rsidRPr="007267F0" w:rsidRDefault="007267F0" w:rsidP="007267F0">
      <w:pPr>
        <w:rPr>
          <w:b/>
        </w:rPr>
      </w:pPr>
    </w:p>
    <w:p w14:paraId="0EB7D34C" w14:textId="77777777" w:rsidR="007267F0" w:rsidRPr="007267F0" w:rsidRDefault="007267F0" w:rsidP="007267F0">
      <w:pPr>
        <w:pStyle w:val="ListParagraph"/>
        <w:numPr>
          <w:ilvl w:val="0"/>
          <w:numId w:val="28"/>
        </w:numPr>
        <w:spacing w:after="0" w:line="240" w:lineRule="auto"/>
        <w:contextualSpacing w:val="0"/>
        <w:rPr>
          <w:rFonts w:eastAsia="Times New Roman"/>
          <w:sz w:val="24"/>
          <w:szCs w:val="24"/>
        </w:rPr>
      </w:pPr>
      <w:r w:rsidRPr="007267F0">
        <w:rPr>
          <w:rFonts w:eastAsia="Times New Roman"/>
          <w:sz w:val="24"/>
          <w:szCs w:val="24"/>
        </w:rPr>
        <w:t xml:space="preserve">Ongoing relationship with Essex Therapy Dogs (previously known as Canine Concern) providing wellbeing support </w:t>
      </w:r>
    </w:p>
    <w:p w14:paraId="3D31CAE6" w14:textId="77777777" w:rsidR="007267F0" w:rsidRPr="007267F0" w:rsidRDefault="007267F0" w:rsidP="007267F0">
      <w:pPr>
        <w:pStyle w:val="ListParagraph"/>
        <w:numPr>
          <w:ilvl w:val="0"/>
          <w:numId w:val="28"/>
        </w:numPr>
        <w:spacing w:after="0" w:line="240" w:lineRule="auto"/>
        <w:contextualSpacing w:val="0"/>
        <w:rPr>
          <w:rFonts w:eastAsia="Times New Roman"/>
          <w:sz w:val="24"/>
          <w:szCs w:val="24"/>
        </w:rPr>
      </w:pPr>
      <w:r w:rsidRPr="007267F0">
        <w:rPr>
          <w:rFonts w:eastAsia="Times New Roman"/>
          <w:sz w:val="24"/>
          <w:szCs w:val="24"/>
        </w:rPr>
        <w:t>FE students completed Consent Matters training virtually (follow up face to face tutorial)</w:t>
      </w:r>
    </w:p>
    <w:p w14:paraId="3A41AD8D" w14:textId="77777777" w:rsidR="007267F0" w:rsidRPr="007267F0" w:rsidRDefault="007267F0" w:rsidP="007267F0">
      <w:pPr>
        <w:pStyle w:val="ListParagraph"/>
        <w:numPr>
          <w:ilvl w:val="0"/>
          <w:numId w:val="28"/>
        </w:numPr>
        <w:spacing w:after="0" w:line="240" w:lineRule="auto"/>
        <w:contextualSpacing w:val="0"/>
        <w:rPr>
          <w:rFonts w:eastAsia="Times New Roman"/>
          <w:sz w:val="24"/>
          <w:szCs w:val="24"/>
        </w:rPr>
      </w:pPr>
      <w:r w:rsidRPr="007267F0">
        <w:rPr>
          <w:rFonts w:eastAsia="Times New Roman"/>
          <w:sz w:val="24"/>
          <w:szCs w:val="24"/>
        </w:rPr>
        <w:t>Student Assistance Programme (SAP) introduced 2020</w:t>
      </w:r>
    </w:p>
    <w:p w14:paraId="04ABC574" w14:textId="77777777" w:rsidR="007267F0" w:rsidRPr="007267F0" w:rsidRDefault="007267F0" w:rsidP="007267F0">
      <w:pPr>
        <w:pStyle w:val="ListParagraph"/>
        <w:numPr>
          <w:ilvl w:val="0"/>
          <w:numId w:val="28"/>
        </w:numPr>
        <w:spacing w:after="0" w:line="240" w:lineRule="auto"/>
        <w:contextualSpacing w:val="0"/>
        <w:rPr>
          <w:rFonts w:eastAsia="Times New Roman"/>
          <w:sz w:val="24"/>
          <w:szCs w:val="24"/>
        </w:rPr>
      </w:pPr>
      <w:r w:rsidRPr="007267F0">
        <w:rPr>
          <w:rFonts w:eastAsia="Times New Roman"/>
          <w:sz w:val="24"/>
          <w:szCs w:val="24"/>
        </w:rPr>
        <w:t>FIKA app rolled out – live app to promote mental fitness bootcamps, inspirational talks, connection masterclass</w:t>
      </w:r>
    </w:p>
    <w:p w14:paraId="4CC2B4B4" w14:textId="77777777" w:rsidR="007267F0" w:rsidRPr="007267F0" w:rsidRDefault="007267F0" w:rsidP="007267F0">
      <w:pPr>
        <w:pStyle w:val="ListParagraph"/>
        <w:numPr>
          <w:ilvl w:val="0"/>
          <w:numId w:val="28"/>
        </w:numPr>
        <w:spacing w:after="0" w:line="240" w:lineRule="auto"/>
        <w:contextualSpacing w:val="0"/>
        <w:rPr>
          <w:rFonts w:eastAsia="Times New Roman"/>
          <w:sz w:val="24"/>
          <w:szCs w:val="24"/>
        </w:rPr>
      </w:pPr>
      <w:r w:rsidRPr="007267F0">
        <w:rPr>
          <w:rFonts w:eastAsia="Times New Roman"/>
          <w:sz w:val="24"/>
          <w:szCs w:val="24"/>
        </w:rPr>
        <w:t>RSSOs held virtual drop in sessions for students. Topics such as inclusion / connection</w:t>
      </w:r>
    </w:p>
    <w:p w14:paraId="649B34C1" w14:textId="77777777" w:rsidR="007267F0" w:rsidRPr="007267F0" w:rsidRDefault="007267F0" w:rsidP="007267F0">
      <w:pPr>
        <w:pStyle w:val="ListParagraph"/>
        <w:numPr>
          <w:ilvl w:val="0"/>
          <w:numId w:val="28"/>
        </w:numPr>
        <w:spacing w:after="0" w:line="240" w:lineRule="auto"/>
        <w:contextualSpacing w:val="0"/>
        <w:rPr>
          <w:rFonts w:eastAsia="Times New Roman"/>
          <w:sz w:val="24"/>
          <w:szCs w:val="24"/>
        </w:rPr>
      </w:pPr>
      <w:r w:rsidRPr="007267F0">
        <w:rPr>
          <w:rFonts w:eastAsia="Times New Roman"/>
          <w:sz w:val="24"/>
          <w:szCs w:val="24"/>
        </w:rPr>
        <w:t>Continued to work with Together All offering virtual sessions (previously known as big White Wall)</w:t>
      </w:r>
    </w:p>
    <w:p w14:paraId="3143C860" w14:textId="77777777" w:rsidR="007267F0" w:rsidRPr="007267F0" w:rsidRDefault="007267F0" w:rsidP="007267F0">
      <w:pPr>
        <w:pStyle w:val="ListParagraph"/>
        <w:numPr>
          <w:ilvl w:val="0"/>
          <w:numId w:val="28"/>
        </w:numPr>
        <w:spacing w:after="0" w:line="240" w:lineRule="auto"/>
        <w:contextualSpacing w:val="0"/>
        <w:rPr>
          <w:rFonts w:eastAsia="Times New Roman"/>
          <w:sz w:val="24"/>
          <w:szCs w:val="24"/>
        </w:rPr>
      </w:pPr>
      <w:r w:rsidRPr="007267F0">
        <w:rPr>
          <w:rFonts w:eastAsia="Times New Roman"/>
          <w:sz w:val="24"/>
          <w:szCs w:val="24"/>
        </w:rPr>
        <w:t>Disability team has grown in capacity – Disability manager recruited</w:t>
      </w:r>
    </w:p>
    <w:p w14:paraId="106AD2CF" w14:textId="77777777" w:rsidR="007267F0" w:rsidRPr="007267F0" w:rsidRDefault="007267F0" w:rsidP="007267F0">
      <w:pPr>
        <w:pStyle w:val="ListParagraph"/>
        <w:numPr>
          <w:ilvl w:val="0"/>
          <w:numId w:val="28"/>
        </w:numPr>
        <w:spacing w:after="0" w:line="240" w:lineRule="auto"/>
        <w:contextualSpacing w:val="0"/>
        <w:rPr>
          <w:rFonts w:eastAsia="Times New Roman"/>
          <w:sz w:val="24"/>
          <w:szCs w:val="24"/>
        </w:rPr>
      </w:pPr>
      <w:r w:rsidRPr="007267F0">
        <w:rPr>
          <w:rFonts w:eastAsia="Times New Roman"/>
          <w:sz w:val="24"/>
          <w:szCs w:val="24"/>
        </w:rPr>
        <w:t xml:space="preserve">Wellness group created with Amy Grimsey – keeping staff and students connected </w:t>
      </w:r>
    </w:p>
    <w:p w14:paraId="6D26110F" w14:textId="77777777" w:rsidR="007267F0" w:rsidRPr="007267F0" w:rsidRDefault="007267F0" w:rsidP="007267F0">
      <w:pPr>
        <w:pStyle w:val="ListParagraph"/>
        <w:numPr>
          <w:ilvl w:val="0"/>
          <w:numId w:val="28"/>
        </w:numPr>
        <w:spacing w:after="0" w:line="240" w:lineRule="auto"/>
        <w:contextualSpacing w:val="0"/>
        <w:rPr>
          <w:rFonts w:eastAsia="Times New Roman"/>
          <w:sz w:val="24"/>
          <w:szCs w:val="24"/>
        </w:rPr>
      </w:pPr>
      <w:r w:rsidRPr="007267F0">
        <w:rPr>
          <w:rFonts w:eastAsia="Times New Roman"/>
          <w:sz w:val="24"/>
          <w:szCs w:val="24"/>
        </w:rPr>
        <w:t xml:space="preserve">International residential students virtual drop ins offered </w:t>
      </w:r>
    </w:p>
    <w:p w14:paraId="68695FB0" w14:textId="77777777" w:rsidR="007267F0" w:rsidRPr="007267F0" w:rsidRDefault="007267F0" w:rsidP="007267F0">
      <w:pPr>
        <w:rPr>
          <w:rFonts w:eastAsia="Times New Roman"/>
        </w:rPr>
      </w:pPr>
    </w:p>
    <w:p w14:paraId="2D88CADD" w14:textId="77777777" w:rsidR="007267F0" w:rsidRPr="007267F0" w:rsidRDefault="007267F0" w:rsidP="007267F0">
      <w:pPr>
        <w:rPr>
          <w:rFonts w:eastAsia="Times New Roman"/>
        </w:rPr>
      </w:pPr>
    </w:p>
    <w:p w14:paraId="73DB57A6" w14:textId="77777777" w:rsidR="007267F0" w:rsidRPr="007267F0" w:rsidRDefault="007267F0" w:rsidP="007267F0">
      <w:pPr>
        <w:rPr>
          <w:rFonts w:eastAsia="Times New Roman"/>
          <w:b/>
        </w:rPr>
      </w:pPr>
      <w:r w:rsidRPr="007267F0">
        <w:rPr>
          <w:rFonts w:eastAsia="Times New Roman"/>
          <w:b/>
        </w:rPr>
        <w:t xml:space="preserve">Marketing </w:t>
      </w:r>
    </w:p>
    <w:p w14:paraId="40BE7391" w14:textId="77777777" w:rsidR="007267F0" w:rsidRPr="007267F0" w:rsidRDefault="007267F0" w:rsidP="007267F0">
      <w:pPr>
        <w:rPr>
          <w:rFonts w:eastAsia="Times New Roman"/>
          <w:b/>
        </w:rPr>
      </w:pPr>
    </w:p>
    <w:p w14:paraId="656449AE" w14:textId="67256ED0" w:rsidR="007267F0" w:rsidRPr="007267F0" w:rsidRDefault="007267F0" w:rsidP="007267F0">
      <w:pPr>
        <w:pStyle w:val="ListParagraph"/>
        <w:numPr>
          <w:ilvl w:val="0"/>
          <w:numId w:val="29"/>
        </w:numPr>
        <w:spacing w:after="0" w:line="240" w:lineRule="auto"/>
        <w:contextualSpacing w:val="0"/>
        <w:rPr>
          <w:iCs/>
          <w:sz w:val="24"/>
          <w:szCs w:val="24"/>
        </w:rPr>
      </w:pPr>
      <w:r w:rsidRPr="007267F0">
        <w:rPr>
          <w:iCs/>
          <w:sz w:val="24"/>
          <w:szCs w:val="24"/>
        </w:rPr>
        <w:t>Key Initiatives to increase diversity through our access agenda include the development of our relationship with Ebony Horse Club, and particularly in</w:t>
      </w:r>
      <w:r>
        <w:rPr>
          <w:iCs/>
          <w:sz w:val="24"/>
          <w:szCs w:val="24"/>
        </w:rPr>
        <w:t xml:space="preserve">to </w:t>
      </w:r>
      <w:r w:rsidRPr="007267F0">
        <w:rPr>
          <w:iCs/>
          <w:sz w:val="24"/>
          <w:szCs w:val="24"/>
        </w:rPr>
        <w:t xml:space="preserve"> </w:t>
      </w:r>
      <w:r>
        <w:rPr>
          <w:iCs/>
          <w:sz w:val="24"/>
          <w:szCs w:val="24"/>
        </w:rPr>
        <w:t xml:space="preserve"> across 2021/ 22 and into </w:t>
      </w:r>
      <w:r w:rsidRPr="007267F0">
        <w:rPr>
          <w:iCs/>
          <w:sz w:val="24"/>
          <w:szCs w:val="24"/>
        </w:rPr>
        <w:t>202</w:t>
      </w:r>
      <w:r>
        <w:rPr>
          <w:iCs/>
          <w:sz w:val="24"/>
          <w:szCs w:val="24"/>
        </w:rPr>
        <w:t>2</w:t>
      </w:r>
      <w:r w:rsidRPr="007267F0">
        <w:rPr>
          <w:iCs/>
          <w:sz w:val="24"/>
          <w:szCs w:val="24"/>
        </w:rPr>
        <w:t>/202</w:t>
      </w:r>
      <w:r>
        <w:rPr>
          <w:iCs/>
          <w:sz w:val="24"/>
          <w:szCs w:val="24"/>
        </w:rPr>
        <w:t>3</w:t>
      </w:r>
      <w:r w:rsidRPr="007267F0">
        <w:rPr>
          <w:iCs/>
          <w:sz w:val="24"/>
          <w:szCs w:val="24"/>
        </w:rPr>
        <w:t xml:space="preserve">, through our association with Wilfred Emmanuel Jones, aka The Black Farmer. </w:t>
      </w:r>
    </w:p>
    <w:p w14:paraId="536B8767" w14:textId="77777777" w:rsidR="007267F0" w:rsidRPr="007267F0" w:rsidRDefault="007267F0" w:rsidP="007267F0">
      <w:pPr>
        <w:pStyle w:val="ListParagraph"/>
        <w:numPr>
          <w:ilvl w:val="0"/>
          <w:numId w:val="29"/>
        </w:numPr>
        <w:spacing w:after="0" w:line="240" w:lineRule="auto"/>
        <w:contextualSpacing w:val="0"/>
        <w:rPr>
          <w:iCs/>
          <w:sz w:val="24"/>
          <w:szCs w:val="24"/>
        </w:rPr>
      </w:pPr>
      <w:r w:rsidRPr="007267F0">
        <w:rPr>
          <w:iCs/>
          <w:sz w:val="24"/>
          <w:szCs w:val="24"/>
        </w:rPr>
        <w:t xml:space="preserve">Specific initiatives include a EHC Taster Day in August 2021,. WUC involvement at their fundraising community event in July 2022. </w:t>
      </w:r>
    </w:p>
    <w:p w14:paraId="5F366989" w14:textId="77777777" w:rsidR="007267F0" w:rsidRPr="007267F0" w:rsidRDefault="007267F0" w:rsidP="007267F0">
      <w:pPr>
        <w:pStyle w:val="ListParagraph"/>
        <w:numPr>
          <w:ilvl w:val="0"/>
          <w:numId w:val="29"/>
        </w:numPr>
        <w:spacing w:after="0" w:line="240" w:lineRule="auto"/>
        <w:contextualSpacing w:val="0"/>
        <w:rPr>
          <w:iCs/>
          <w:sz w:val="24"/>
          <w:szCs w:val="24"/>
        </w:rPr>
      </w:pPr>
      <w:r w:rsidRPr="007267F0">
        <w:rPr>
          <w:iCs/>
          <w:sz w:val="24"/>
          <w:szCs w:val="24"/>
        </w:rPr>
        <w:t xml:space="preserve">Wilfred Emmanuel Jones was awarded a honorary degree in 2021 and has since worked closely with us as an inspirational role model through talks with existing students. In July 2022 we launched a joint initiative with the Black Farmer organisation ‘New Faces into Farming’ aiming to break down perceptions of the agricultural sector, encouraging a wide range of young people from non-traditional backgrounds to join Wilfred at a farming taster residential camp at Writtle University College in October 2022. </w:t>
      </w:r>
    </w:p>
    <w:p w14:paraId="457B94EB" w14:textId="77777777" w:rsidR="007267F0" w:rsidRPr="007267F0" w:rsidRDefault="007267F0" w:rsidP="007267F0">
      <w:pPr>
        <w:pStyle w:val="ListParagraph"/>
        <w:numPr>
          <w:ilvl w:val="0"/>
          <w:numId w:val="29"/>
        </w:numPr>
        <w:spacing w:after="0" w:line="240" w:lineRule="auto"/>
        <w:contextualSpacing w:val="0"/>
        <w:rPr>
          <w:iCs/>
          <w:sz w:val="24"/>
          <w:szCs w:val="24"/>
        </w:rPr>
      </w:pPr>
      <w:r w:rsidRPr="007267F0">
        <w:rPr>
          <w:iCs/>
          <w:sz w:val="24"/>
          <w:szCs w:val="24"/>
        </w:rPr>
        <w:t>Our marketing materials have continued to provide a diverse representation of our student body through photography of current students across our advertising, publications and social media platforms, as well as in highlighting success stories of a wide range of alumni from different backgrounds.  </w:t>
      </w:r>
    </w:p>
    <w:p w14:paraId="310CE7A5" w14:textId="77777777" w:rsidR="007267F0" w:rsidRPr="007267F0" w:rsidRDefault="007267F0" w:rsidP="007267F0">
      <w:pPr>
        <w:pStyle w:val="ListParagraph"/>
        <w:numPr>
          <w:ilvl w:val="0"/>
          <w:numId w:val="29"/>
        </w:numPr>
        <w:spacing w:after="0" w:line="240" w:lineRule="auto"/>
        <w:contextualSpacing w:val="0"/>
        <w:rPr>
          <w:iCs/>
          <w:sz w:val="24"/>
          <w:szCs w:val="24"/>
        </w:rPr>
      </w:pPr>
      <w:r w:rsidRPr="007267F0">
        <w:rPr>
          <w:iCs/>
          <w:sz w:val="24"/>
          <w:szCs w:val="24"/>
        </w:rPr>
        <w:t xml:space="preserve">During 2022 we have extended our bursary offer to provide enhanced packages for students from low participation groups and for mature learners. </w:t>
      </w:r>
    </w:p>
    <w:p w14:paraId="571F6A79" w14:textId="77777777" w:rsidR="007267F0" w:rsidRPr="00E953DA" w:rsidRDefault="007267F0" w:rsidP="007267F0">
      <w:pPr>
        <w:rPr>
          <w:rFonts w:eastAsia="Times New Roman"/>
          <w:sz w:val="22"/>
          <w:szCs w:val="22"/>
        </w:rPr>
      </w:pPr>
    </w:p>
    <w:p w14:paraId="6B449360" w14:textId="77777777" w:rsidR="007267F0" w:rsidRDefault="007267F0" w:rsidP="007267F0"/>
    <w:p w14:paraId="36A89FFC" w14:textId="77777777" w:rsidR="007267F0" w:rsidRDefault="007267F0" w:rsidP="00DA4C5B">
      <w:pPr>
        <w:rPr>
          <w:rFonts w:ascii="Calibri" w:hAnsi="Calibri"/>
          <w:color w:val="000000"/>
        </w:rPr>
      </w:pPr>
    </w:p>
    <w:p w14:paraId="4FC8418A" w14:textId="77777777" w:rsidR="0043610B" w:rsidRDefault="0043610B" w:rsidP="00DA4C5B">
      <w:pPr>
        <w:rPr>
          <w:rFonts w:ascii="Calibri" w:hAnsi="Calibri"/>
          <w:color w:val="000000"/>
        </w:rPr>
      </w:pPr>
    </w:p>
    <w:p w14:paraId="039D9B90" w14:textId="226D2653" w:rsidR="0092363D" w:rsidRPr="009759EB" w:rsidRDefault="00F474D6" w:rsidP="00DA4C5B">
      <w:pPr>
        <w:rPr>
          <w:rFonts w:ascii="Calibri" w:hAnsi="Calibri"/>
          <w:b/>
          <w:bCs/>
          <w:color w:val="000000"/>
        </w:rPr>
      </w:pPr>
      <w:r>
        <w:rPr>
          <w:rFonts w:ascii="Calibri" w:hAnsi="Calibri"/>
          <w:b/>
          <w:bCs/>
          <w:color w:val="000000"/>
        </w:rPr>
        <w:t>7</w:t>
      </w:r>
      <w:r w:rsidR="009759EB" w:rsidRPr="009759EB">
        <w:rPr>
          <w:rFonts w:ascii="Calibri" w:hAnsi="Calibri"/>
          <w:b/>
          <w:bCs/>
          <w:color w:val="000000"/>
        </w:rPr>
        <w:t>.  CONCLUSIONS AND NEXT STEPS</w:t>
      </w:r>
    </w:p>
    <w:p w14:paraId="34653482" w14:textId="77777777" w:rsidR="0092363D" w:rsidRDefault="0092363D" w:rsidP="0092363D">
      <w:pPr>
        <w:jc w:val="both"/>
        <w:rPr>
          <w:rFonts w:ascii="Calibri" w:hAnsi="Calibri"/>
        </w:rPr>
      </w:pPr>
    </w:p>
    <w:p w14:paraId="296A0A86" w14:textId="316BD620" w:rsidR="008200DF" w:rsidRDefault="008200DF" w:rsidP="00DA4C5B">
      <w:pPr>
        <w:rPr>
          <w:rFonts w:ascii="Calibri" w:hAnsi="Calibri"/>
          <w:color w:val="000000"/>
        </w:rPr>
      </w:pPr>
      <w:r>
        <w:rPr>
          <w:rFonts w:ascii="Calibri" w:hAnsi="Calibri"/>
          <w:color w:val="000000"/>
        </w:rPr>
        <w:t>The university college is finalising the new WUC Strategy for 202</w:t>
      </w:r>
      <w:r w:rsidR="00FF1871">
        <w:rPr>
          <w:rFonts w:ascii="Calibri" w:hAnsi="Calibri"/>
          <w:color w:val="000000"/>
        </w:rPr>
        <w:t>2</w:t>
      </w:r>
      <w:r>
        <w:rPr>
          <w:rFonts w:ascii="Calibri" w:hAnsi="Calibri"/>
          <w:color w:val="000000"/>
        </w:rPr>
        <w:t xml:space="preserve">-30 which will be published in </w:t>
      </w:r>
      <w:r w:rsidR="007267F0">
        <w:rPr>
          <w:rFonts w:ascii="Calibri" w:hAnsi="Calibri"/>
          <w:color w:val="000000"/>
        </w:rPr>
        <w:t xml:space="preserve">Autumn </w:t>
      </w:r>
      <w:r>
        <w:rPr>
          <w:rFonts w:ascii="Calibri" w:hAnsi="Calibri"/>
          <w:color w:val="000000"/>
        </w:rPr>
        <w:t xml:space="preserve"> 202</w:t>
      </w:r>
      <w:r w:rsidR="00FF1871">
        <w:rPr>
          <w:rFonts w:ascii="Calibri" w:hAnsi="Calibri"/>
          <w:color w:val="000000"/>
        </w:rPr>
        <w:t>2</w:t>
      </w:r>
      <w:r>
        <w:rPr>
          <w:rFonts w:ascii="Calibri" w:hAnsi="Calibri"/>
          <w:color w:val="000000"/>
        </w:rPr>
        <w:t xml:space="preserve">.  Equality, Diversity and Inclusion will be key elements of this strategy and together with our access and participation work, will inform our activities moving forward, both for our staff and our students.  </w:t>
      </w:r>
    </w:p>
    <w:p w14:paraId="6F94F957" w14:textId="77777777" w:rsidR="0092363D" w:rsidRPr="006B3ADC" w:rsidRDefault="0092363D" w:rsidP="00DA4C5B">
      <w:pPr>
        <w:rPr>
          <w:rFonts w:ascii="Calibri" w:hAnsi="Calibri"/>
          <w:color w:val="000000"/>
        </w:rPr>
      </w:pPr>
    </w:p>
    <w:p w14:paraId="2DA73543" w14:textId="77777777" w:rsidR="0092363D" w:rsidRDefault="0092363D" w:rsidP="0092363D">
      <w:pPr>
        <w:jc w:val="both"/>
        <w:rPr>
          <w:rFonts w:ascii="Calibri" w:hAnsi="Calibri"/>
        </w:rPr>
      </w:pPr>
    </w:p>
    <w:p w14:paraId="412E70B9" w14:textId="77777777" w:rsidR="0092363D" w:rsidRDefault="0092363D" w:rsidP="0092363D">
      <w:pPr>
        <w:jc w:val="both"/>
        <w:rPr>
          <w:rFonts w:ascii="Calibri" w:hAnsi="Calibri"/>
        </w:rPr>
      </w:pPr>
    </w:p>
    <w:p w14:paraId="21FE1215" w14:textId="77777777" w:rsidR="00DA4C5B" w:rsidRPr="006B3ADC" w:rsidRDefault="00DA4C5B" w:rsidP="00DA4C5B">
      <w:pPr>
        <w:rPr>
          <w:rFonts w:ascii="Calibri" w:hAnsi="Calibri"/>
          <w:color w:val="000000"/>
        </w:rPr>
      </w:pPr>
    </w:p>
    <w:p w14:paraId="2B0862E2" w14:textId="77777777" w:rsidR="00DA4C5B" w:rsidRDefault="00DA4C5B" w:rsidP="00DA4C5B">
      <w:pPr>
        <w:rPr>
          <w:rFonts w:ascii="Calibri" w:hAnsi="Calibri"/>
        </w:rPr>
      </w:pPr>
      <w:r>
        <w:rPr>
          <w:rFonts w:ascii="Calibri" w:hAnsi="Calibri"/>
        </w:rPr>
        <w:br w:type="page"/>
      </w:r>
    </w:p>
    <w:p w14:paraId="7BC634DD" w14:textId="77777777" w:rsidR="00DA4C5B" w:rsidRPr="006B3ADC" w:rsidRDefault="00DA4C5B" w:rsidP="00DA4C5B">
      <w:pPr>
        <w:jc w:val="both"/>
        <w:rPr>
          <w:rFonts w:ascii="Calibri" w:hAnsi="Calibri"/>
        </w:rPr>
      </w:pPr>
    </w:p>
    <w:p w14:paraId="7DE70E66" w14:textId="77777777" w:rsidR="00DA4C5B" w:rsidRPr="005F408E" w:rsidRDefault="00DA4C5B" w:rsidP="00DA4C5B">
      <w:pPr>
        <w:jc w:val="both"/>
        <w:rPr>
          <w:rFonts w:ascii="Calibri" w:hAnsi="Calibri"/>
        </w:rPr>
      </w:pPr>
    </w:p>
    <w:tbl>
      <w:tblPr>
        <w:tblStyle w:val="TableGrid"/>
        <w:tblW w:w="0" w:type="auto"/>
        <w:tblLook w:val="04A0" w:firstRow="1" w:lastRow="0" w:firstColumn="1" w:lastColumn="0" w:noHBand="0" w:noVBand="1"/>
      </w:tblPr>
      <w:tblGrid>
        <w:gridCol w:w="4737"/>
        <w:gridCol w:w="4279"/>
      </w:tblGrid>
      <w:tr w:rsidR="00DA4C5B" w:rsidRPr="005F408E" w14:paraId="34D26FB7" w14:textId="77777777" w:rsidTr="001B00F7">
        <w:tc>
          <w:tcPr>
            <w:tcW w:w="4928" w:type="dxa"/>
            <w:shd w:val="clear" w:color="auto" w:fill="D5DCE4" w:themeFill="text2" w:themeFillTint="33"/>
          </w:tcPr>
          <w:p w14:paraId="242052AC" w14:textId="77777777" w:rsidR="00DA4C5B" w:rsidRPr="005F408E" w:rsidRDefault="00DA4C5B" w:rsidP="001B00F7">
            <w:pPr>
              <w:jc w:val="both"/>
              <w:rPr>
                <w:rFonts w:ascii="Calibri" w:hAnsi="Calibri"/>
              </w:rPr>
            </w:pPr>
            <w:r w:rsidRPr="005F408E">
              <w:rPr>
                <w:rFonts w:ascii="Calibri" w:hAnsi="Calibri"/>
              </w:rPr>
              <w:t>Report Owner</w:t>
            </w:r>
          </w:p>
          <w:p w14:paraId="07104E74" w14:textId="77777777" w:rsidR="00DA4C5B" w:rsidRPr="005F408E" w:rsidRDefault="00DA4C5B" w:rsidP="001B00F7">
            <w:pPr>
              <w:jc w:val="both"/>
              <w:rPr>
                <w:rFonts w:ascii="Calibri" w:hAnsi="Calibri"/>
              </w:rPr>
            </w:pPr>
          </w:p>
        </w:tc>
        <w:tc>
          <w:tcPr>
            <w:tcW w:w="4462" w:type="dxa"/>
            <w:shd w:val="clear" w:color="auto" w:fill="D5DCE4" w:themeFill="text2" w:themeFillTint="33"/>
          </w:tcPr>
          <w:p w14:paraId="179E73F0" w14:textId="743710F8" w:rsidR="00DA4C5B" w:rsidRPr="005F408E" w:rsidRDefault="00F474D6" w:rsidP="001B00F7">
            <w:pPr>
              <w:jc w:val="both"/>
              <w:rPr>
                <w:rFonts w:ascii="Calibri" w:hAnsi="Calibri"/>
                <w:b/>
              </w:rPr>
            </w:pPr>
            <w:r>
              <w:rPr>
                <w:rFonts w:ascii="Calibri" w:hAnsi="Calibri"/>
                <w:b/>
              </w:rPr>
              <w:t xml:space="preserve">Vice Chancellor </w:t>
            </w:r>
          </w:p>
        </w:tc>
      </w:tr>
      <w:tr w:rsidR="00DA4C5B" w:rsidRPr="005F408E" w14:paraId="39C8A0E5" w14:textId="77777777" w:rsidTr="001B00F7">
        <w:tc>
          <w:tcPr>
            <w:tcW w:w="4928" w:type="dxa"/>
            <w:tcBorders>
              <w:bottom w:val="single" w:sz="4" w:space="0" w:color="auto"/>
            </w:tcBorders>
            <w:shd w:val="clear" w:color="auto" w:fill="auto"/>
          </w:tcPr>
          <w:p w14:paraId="08149BCC" w14:textId="77777777" w:rsidR="00DA4C5B" w:rsidRPr="005F408E" w:rsidRDefault="00DA4C5B" w:rsidP="001B00F7">
            <w:pPr>
              <w:jc w:val="both"/>
              <w:rPr>
                <w:rFonts w:ascii="Calibri" w:hAnsi="Calibri"/>
              </w:rPr>
            </w:pPr>
            <w:r w:rsidRPr="005F408E">
              <w:rPr>
                <w:rFonts w:ascii="Calibri" w:hAnsi="Calibri"/>
              </w:rPr>
              <w:t>Reviewed and Approved by:</w:t>
            </w:r>
          </w:p>
          <w:p w14:paraId="19A98C32" w14:textId="77777777" w:rsidR="00DA4C5B" w:rsidRPr="005F408E" w:rsidRDefault="00DA4C5B" w:rsidP="001B00F7">
            <w:pPr>
              <w:jc w:val="both"/>
              <w:rPr>
                <w:rFonts w:ascii="Calibri" w:hAnsi="Calibri"/>
              </w:rPr>
            </w:pPr>
          </w:p>
        </w:tc>
        <w:tc>
          <w:tcPr>
            <w:tcW w:w="4462" w:type="dxa"/>
            <w:tcBorders>
              <w:bottom w:val="single" w:sz="4" w:space="0" w:color="auto"/>
            </w:tcBorders>
            <w:shd w:val="clear" w:color="auto" w:fill="auto"/>
          </w:tcPr>
          <w:p w14:paraId="18741EA7" w14:textId="611CE5F8" w:rsidR="00DA4C5B" w:rsidRPr="005F408E" w:rsidRDefault="00DA4C5B" w:rsidP="001B00F7">
            <w:pPr>
              <w:jc w:val="both"/>
              <w:rPr>
                <w:rFonts w:ascii="Calibri" w:hAnsi="Calibri"/>
                <w:b/>
              </w:rPr>
            </w:pPr>
          </w:p>
        </w:tc>
      </w:tr>
      <w:tr w:rsidR="00DA4C5B" w:rsidRPr="005F408E" w14:paraId="0FAF665B" w14:textId="77777777" w:rsidTr="001B00F7">
        <w:tc>
          <w:tcPr>
            <w:tcW w:w="4928" w:type="dxa"/>
            <w:tcBorders>
              <w:bottom w:val="nil"/>
            </w:tcBorders>
            <w:shd w:val="clear" w:color="auto" w:fill="auto"/>
          </w:tcPr>
          <w:p w14:paraId="60D13BD1" w14:textId="77777777" w:rsidR="00DA4C5B" w:rsidRPr="005F408E" w:rsidRDefault="00DA4C5B" w:rsidP="001B00F7">
            <w:pPr>
              <w:jc w:val="both"/>
              <w:rPr>
                <w:rFonts w:ascii="Calibri" w:hAnsi="Calibri"/>
              </w:rPr>
            </w:pPr>
          </w:p>
        </w:tc>
        <w:tc>
          <w:tcPr>
            <w:tcW w:w="4462" w:type="dxa"/>
            <w:tcBorders>
              <w:bottom w:val="nil"/>
            </w:tcBorders>
            <w:shd w:val="clear" w:color="auto" w:fill="auto"/>
          </w:tcPr>
          <w:p w14:paraId="55F0BDD5" w14:textId="77777777" w:rsidR="00DA4C5B" w:rsidRPr="005F408E" w:rsidRDefault="00DA4C5B" w:rsidP="001B00F7">
            <w:pPr>
              <w:jc w:val="both"/>
              <w:rPr>
                <w:rFonts w:ascii="Calibri" w:hAnsi="Calibri"/>
              </w:rPr>
            </w:pPr>
          </w:p>
        </w:tc>
      </w:tr>
      <w:tr w:rsidR="00DA4C5B" w:rsidRPr="005F408E" w14:paraId="6EED7CAB" w14:textId="77777777" w:rsidTr="001B00F7">
        <w:tc>
          <w:tcPr>
            <w:tcW w:w="4928" w:type="dxa"/>
            <w:tcBorders>
              <w:top w:val="nil"/>
              <w:bottom w:val="nil"/>
            </w:tcBorders>
            <w:shd w:val="clear" w:color="auto" w:fill="auto"/>
          </w:tcPr>
          <w:p w14:paraId="43D80053" w14:textId="4C36A8DC" w:rsidR="00DA4C5B" w:rsidRPr="005F408E" w:rsidRDefault="00DA4C5B" w:rsidP="001B00F7">
            <w:pPr>
              <w:jc w:val="both"/>
              <w:rPr>
                <w:rFonts w:ascii="Calibri" w:hAnsi="Calibri"/>
              </w:rPr>
            </w:pPr>
            <w:r w:rsidRPr="005F408E">
              <w:rPr>
                <w:rFonts w:ascii="Calibri" w:hAnsi="Calibri"/>
              </w:rPr>
              <w:t xml:space="preserve">Leadership </w:t>
            </w:r>
            <w:r>
              <w:rPr>
                <w:rFonts w:ascii="Calibri" w:hAnsi="Calibri"/>
              </w:rPr>
              <w:t>Group</w:t>
            </w:r>
          </w:p>
        </w:tc>
        <w:tc>
          <w:tcPr>
            <w:tcW w:w="4462" w:type="dxa"/>
            <w:tcBorders>
              <w:top w:val="nil"/>
              <w:bottom w:val="nil"/>
            </w:tcBorders>
            <w:shd w:val="clear" w:color="auto" w:fill="auto"/>
          </w:tcPr>
          <w:p w14:paraId="6C6FCC4A" w14:textId="11CF80C2" w:rsidR="00FD452F" w:rsidRPr="001A40A2" w:rsidRDefault="00F474D6" w:rsidP="001B00F7">
            <w:pPr>
              <w:jc w:val="both"/>
              <w:rPr>
                <w:rFonts w:ascii="Calibri" w:hAnsi="Calibri"/>
                <w:bCs/>
              </w:rPr>
            </w:pPr>
            <w:r w:rsidRPr="001A40A2">
              <w:rPr>
                <w:rFonts w:ascii="Calibri" w:hAnsi="Calibri"/>
                <w:bCs/>
              </w:rPr>
              <w:t>UCLG 15 June 2022</w:t>
            </w:r>
          </w:p>
          <w:p w14:paraId="50913D67" w14:textId="481BC560" w:rsidR="00FD452F" w:rsidRPr="00A21CB4" w:rsidRDefault="00FD452F" w:rsidP="001B00F7">
            <w:pPr>
              <w:jc w:val="both"/>
              <w:rPr>
                <w:rFonts w:ascii="Calibri" w:hAnsi="Calibri"/>
              </w:rPr>
            </w:pPr>
          </w:p>
        </w:tc>
      </w:tr>
      <w:tr w:rsidR="00DA4C5B" w:rsidRPr="005F408E" w14:paraId="3D07FD88" w14:textId="77777777" w:rsidTr="001B00F7">
        <w:tc>
          <w:tcPr>
            <w:tcW w:w="4928" w:type="dxa"/>
            <w:tcBorders>
              <w:top w:val="nil"/>
              <w:bottom w:val="nil"/>
            </w:tcBorders>
            <w:shd w:val="clear" w:color="auto" w:fill="auto"/>
          </w:tcPr>
          <w:p w14:paraId="27D4ADAD" w14:textId="6CCD0DAD" w:rsidR="00DA4C5B" w:rsidRDefault="00DA4C5B" w:rsidP="001B00F7">
            <w:pPr>
              <w:jc w:val="both"/>
              <w:rPr>
                <w:rFonts w:ascii="Calibri" w:hAnsi="Calibri"/>
              </w:rPr>
            </w:pPr>
            <w:r w:rsidRPr="005F408E">
              <w:rPr>
                <w:rFonts w:ascii="Calibri" w:hAnsi="Calibri"/>
              </w:rPr>
              <w:t>Academic Board</w:t>
            </w:r>
          </w:p>
          <w:p w14:paraId="1192A7C7" w14:textId="423B2F92" w:rsidR="001A40A2" w:rsidRDefault="001A40A2" w:rsidP="001B00F7">
            <w:pPr>
              <w:jc w:val="both"/>
              <w:rPr>
                <w:rFonts w:ascii="Calibri" w:hAnsi="Calibri"/>
              </w:rPr>
            </w:pPr>
          </w:p>
          <w:p w14:paraId="739CC94E" w14:textId="07F64653" w:rsidR="001A40A2" w:rsidRDefault="001A40A2" w:rsidP="001B00F7">
            <w:pPr>
              <w:jc w:val="both"/>
              <w:rPr>
                <w:rFonts w:ascii="Calibri" w:hAnsi="Calibri"/>
              </w:rPr>
            </w:pPr>
            <w:r>
              <w:rPr>
                <w:rFonts w:ascii="Calibri" w:hAnsi="Calibri"/>
              </w:rPr>
              <w:t>EDI Committee</w:t>
            </w:r>
          </w:p>
          <w:p w14:paraId="25177B93" w14:textId="77777777" w:rsidR="00DA4C5B" w:rsidRDefault="00DA4C5B" w:rsidP="001B00F7">
            <w:pPr>
              <w:jc w:val="both"/>
              <w:rPr>
                <w:rFonts w:ascii="Calibri" w:hAnsi="Calibri"/>
              </w:rPr>
            </w:pPr>
          </w:p>
          <w:p w14:paraId="10EC72F3" w14:textId="77777777" w:rsidR="00DA4C5B" w:rsidRPr="005F408E" w:rsidRDefault="00DA4C5B" w:rsidP="001B00F7">
            <w:pPr>
              <w:jc w:val="both"/>
              <w:rPr>
                <w:rFonts w:ascii="Calibri" w:hAnsi="Calibri"/>
              </w:rPr>
            </w:pPr>
            <w:r>
              <w:rPr>
                <w:rFonts w:ascii="Calibri" w:hAnsi="Calibri"/>
              </w:rPr>
              <w:t>Personnel &amp; Remuneration Committee</w:t>
            </w:r>
          </w:p>
          <w:p w14:paraId="5A027EC3" w14:textId="77777777" w:rsidR="00DA4C5B" w:rsidRPr="005F408E" w:rsidRDefault="00DA4C5B" w:rsidP="001B00F7">
            <w:pPr>
              <w:jc w:val="both"/>
              <w:rPr>
                <w:rFonts w:ascii="Calibri" w:hAnsi="Calibri"/>
              </w:rPr>
            </w:pPr>
          </w:p>
        </w:tc>
        <w:tc>
          <w:tcPr>
            <w:tcW w:w="4462" w:type="dxa"/>
            <w:tcBorders>
              <w:top w:val="nil"/>
              <w:bottom w:val="nil"/>
            </w:tcBorders>
            <w:shd w:val="clear" w:color="auto" w:fill="auto"/>
          </w:tcPr>
          <w:p w14:paraId="41D36A83" w14:textId="026C6FE1" w:rsidR="00FD452F" w:rsidRDefault="00F474D6" w:rsidP="001B00F7">
            <w:pPr>
              <w:jc w:val="both"/>
              <w:rPr>
                <w:rFonts w:ascii="Calibri" w:hAnsi="Calibri"/>
              </w:rPr>
            </w:pPr>
            <w:r>
              <w:rPr>
                <w:rFonts w:ascii="Calibri" w:hAnsi="Calibri"/>
              </w:rPr>
              <w:t>6 July 2022</w:t>
            </w:r>
          </w:p>
          <w:p w14:paraId="150CC8B5" w14:textId="77777777" w:rsidR="00F474D6" w:rsidRPr="00CC3C42" w:rsidRDefault="00F474D6" w:rsidP="001B00F7">
            <w:pPr>
              <w:jc w:val="both"/>
              <w:rPr>
                <w:rFonts w:ascii="Calibri" w:hAnsi="Calibri"/>
              </w:rPr>
            </w:pPr>
          </w:p>
          <w:p w14:paraId="78FCB0BF" w14:textId="42072EF5" w:rsidR="001A40A2" w:rsidRDefault="001A40A2" w:rsidP="001B00F7">
            <w:pPr>
              <w:jc w:val="both"/>
              <w:rPr>
                <w:rFonts w:ascii="Calibri" w:hAnsi="Calibri"/>
              </w:rPr>
            </w:pPr>
            <w:r>
              <w:rPr>
                <w:rFonts w:ascii="Calibri" w:hAnsi="Calibri"/>
              </w:rPr>
              <w:t>8 July 2022</w:t>
            </w:r>
          </w:p>
          <w:p w14:paraId="00E2403F" w14:textId="77777777" w:rsidR="001A40A2" w:rsidRDefault="001A40A2" w:rsidP="001B00F7">
            <w:pPr>
              <w:jc w:val="both"/>
              <w:rPr>
                <w:rFonts w:ascii="Calibri" w:hAnsi="Calibri"/>
              </w:rPr>
            </w:pPr>
          </w:p>
          <w:p w14:paraId="2CC5D84E" w14:textId="11158028" w:rsidR="00FD452F" w:rsidRPr="00203C97" w:rsidRDefault="00F474D6" w:rsidP="001B00F7">
            <w:pPr>
              <w:jc w:val="both"/>
              <w:rPr>
                <w:rFonts w:ascii="Calibri" w:hAnsi="Calibri"/>
              </w:rPr>
            </w:pPr>
            <w:r>
              <w:rPr>
                <w:rFonts w:ascii="Calibri" w:hAnsi="Calibri"/>
              </w:rPr>
              <w:t>21 June 2022</w:t>
            </w:r>
          </w:p>
        </w:tc>
      </w:tr>
      <w:tr w:rsidR="00DA4C5B" w:rsidRPr="005F408E" w14:paraId="25ECE782" w14:textId="77777777" w:rsidTr="001B00F7">
        <w:tc>
          <w:tcPr>
            <w:tcW w:w="4928" w:type="dxa"/>
            <w:tcBorders>
              <w:top w:val="nil"/>
              <w:bottom w:val="single" w:sz="4" w:space="0" w:color="auto"/>
            </w:tcBorders>
            <w:shd w:val="clear" w:color="auto" w:fill="auto"/>
          </w:tcPr>
          <w:p w14:paraId="76961209" w14:textId="77777777" w:rsidR="00DA4C5B" w:rsidRPr="005F408E" w:rsidRDefault="00DA4C5B" w:rsidP="001B00F7">
            <w:pPr>
              <w:jc w:val="both"/>
              <w:rPr>
                <w:rFonts w:ascii="Calibri" w:hAnsi="Calibri"/>
              </w:rPr>
            </w:pPr>
            <w:r w:rsidRPr="005F408E">
              <w:rPr>
                <w:rFonts w:ascii="Calibri" w:hAnsi="Calibri"/>
              </w:rPr>
              <w:t>Board</w:t>
            </w:r>
            <w:r>
              <w:rPr>
                <w:rFonts w:ascii="Calibri" w:hAnsi="Calibri"/>
              </w:rPr>
              <w:t xml:space="preserve"> of Governors</w:t>
            </w:r>
          </w:p>
          <w:p w14:paraId="763ED5FB" w14:textId="77777777" w:rsidR="00DA4C5B" w:rsidRPr="005F408E" w:rsidRDefault="00DA4C5B" w:rsidP="001B00F7">
            <w:pPr>
              <w:jc w:val="both"/>
              <w:rPr>
                <w:rFonts w:ascii="Calibri" w:hAnsi="Calibri"/>
              </w:rPr>
            </w:pPr>
          </w:p>
        </w:tc>
        <w:tc>
          <w:tcPr>
            <w:tcW w:w="4462" w:type="dxa"/>
            <w:tcBorders>
              <w:top w:val="nil"/>
              <w:bottom w:val="single" w:sz="4" w:space="0" w:color="auto"/>
            </w:tcBorders>
            <w:shd w:val="clear" w:color="auto" w:fill="auto"/>
          </w:tcPr>
          <w:p w14:paraId="63A401FB" w14:textId="5F22DD82" w:rsidR="00DA4C5B" w:rsidRPr="00FD452F" w:rsidRDefault="001A40A2" w:rsidP="001B00F7">
            <w:pPr>
              <w:jc w:val="both"/>
              <w:rPr>
                <w:rFonts w:ascii="Calibri" w:hAnsi="Calibri"/>
              </w:rPr>
            </w:pPr>
            <w:r>
              <w:rPr>
                <w:rFonts w:ascii="Calibri" w:hAnsi="Calibri"/>
              </w:rPr>
              <w:t>14 July 2022</w:t>
            </w:r>
          </w:p>
        </w:tc>
      </w:tr>
      <w:tr w:rsidR="00DA4C5B" w:rsidRPr="005F408E" w14:paraId="7BE5846F" w14:textId="77777777" w:rsidTr="001B00F7">
        <w:tc>
          <w:tcPr>
            <w:tcW w:w="9390" w:type="dxa"/>
            <w:gridSpan w:val="2"/>
            <w:tcBorders>
              <w:bottom w:val="nil"/>
            </w:tcBorders>
            <w:shd w:val="clear" w:color="auto" w:fill="auto"/>
          </w:tcPr>
          <w:p w14:paraId="0C7A1A3B" w14:textId="77777777" w:rsidR="00DA4C5B" w:rsidRPr="005F408E" w:rsidRDefault="00DA4C5B" w:rsidP="001B00F7">
            <w:pPr>
              <w:jc w:val="both"/>
              <w:rPr>
                <w:rFonts w:ascii="Calibri" w:hAnsi="Calibri"/>
                <w:b/>
              </w:rPr>
            </w:pPr>
            <w:r w:rsidRPr="005F408E">
              <w:rPr>
                <w:rFonts w:ascii="Calibri" w:hAnsi="Calibri"/>
                <w:b/>
              </w:rPr>
              <w:t>Access (tick as appropriate):</w:t>
            </w:r>
          </w:p>
          <w:p w14:paraId="434CFF28" w14:textId="77777777" w:rsidR="00DA4C5B" w:rsidRPr="005F408E" w:rsidRDefault="00DA4C5B" w:rsidP="001B00F7">
            <w:pPr>
              <w:jc w:val="both"/>
              <w:rPr>
                <w:rFonts w:ascii="Calibri" w:hAnsi="Calibri"/>
                <w:b/>
              </w:rPr>
            </w:pPr>
          </w:p>
        </w:tc>
      </w:tr>
      <w:tr w:rsidR="00DA4C5B" w:rsidRPr="005F408E" w14:paraId="4C9CDFD6" w14:textId="77777777" w:rsidTr="001B00F7">
        <w:tc>
          <w:tcPr>
            <w:tcW w:w="4928" w:type="dxa"/>
            <w:tcBorders>
              <w:top w:val="nil"/>
            </w:tcBorders>
            <w:shd w:val="clear" w:color="auto" w:fill="auto"/>
          </w:tcPr>
          <w:p w14:paraId="2F168D89" w14:textId="77777777" w:rsidR="00DA4C5B" w:rsidRPr="005F408E" w:rsidRDefault="00DA4C5B" w:rsidP="001B00F7">
            <w:pPr>
              <w:jc w:val="both"/>
              <w:rPr>
                <w:rFonts w:ascii="Calibri" w:hAnsi="Calibri"/>
              </w:rPr>
            </w:pPr>
            <w:r w:rsidRPr="005F408E">
              <w:rPr>
                <w:rFonts w:ascii="Calibri" w:hAnsi="Calibri"/>
              </w:rPr>
              <w:t xml:space="preserve">Public access (website) </w:t>
            </w:r>
            <w:r w:rsidRPr="005F408E">
              <w:rPr>
                <w:rFonts w:ascii="Calibri" w:hAnsi="Calibri"/>
              </w:rPr>
              <w:sym w:font="Wingdings" w:char="F0FE"/>
            </w:r>
          </w:p>
          <w:p w14:paraId="0F409A50" w14:textId="77777777" w:rsidR="00DA4C5B" w:rsidRPr="005F408E" w:rsidRDefault="00DA4C5B" w:rsidP="001B00F7">
            <w:pPr>
              <w:jc w:val="both"/>
              <w:rPr>
                <w:rFonts w:ascii="Calibri" w:hAnsi="Calibri"/>
              </w:rPr>
            </w:pPr>
            <w:r w:rsidRPr="005F408E">
              <w:rPr>
                <w:rFonts w:ascii="Calibri" w:hAnsi="Calibri"/>
              </w:rPr>
              <w:t xml:space="preserve">Internal access (MyWi) </w:t>
            </w:r>
            <w:r w:rsidRPr="005F408E">
              <w:rPr>
                <w:rFonts w:ascii="Calibri" w:hAnsi="Calibri"/>
              </w:rPr>
              <w:sym w:font="Wingdings" w:char="F0FE"/>
            </w:r>
          </w:p>
        </w:tc>
        <w:tc>
          <w:tcPr>
            <w:tcW w:w="4462" w:type="dxa"/>
            <w:tcBorders>
              <w:top w:val="nil"/>
            </w:tcBorders>
            <w:shd w:val="clear" w:color="auto" w:fill="auto"/>
          </w:tcPr>
          <w:p w14:paraId="3C6CA4DD" w14:textId="77777777" w:rsidR="00DA4C5B" w:rsidRPr="005F408E" w:rsidRDefault="00DA4C5B" w:rsidP="001B00F7">
            <w:pPr>
              <w:jc w:val="both"/>
              <w:rPr>
                <w:rFonts w:ascii="Calibri" w:hAnsi="Calibri"/>
              </w:rPr>
            </w:pPr>
            <w:r w:rsidRPr="005F408E">
              <w:rPr>
                <w:rFonts w:ascii="Calibri" w:hAnsi="Calibri"/>
              </w:rPr>
              <w:t xml:space="preserve">Staff and Student access   </w:t>
            </w:r>
            <w:r w:rsidRPr="005F408E">
              <w:rPr>
                <w:rFonts w:ascii="Calibri" w:hAnsi="Calibri"/>
              </w:rPr>
              <w:sym w:font="Wingdings" w:char="F0FE"/>
            </w:r>
          </w:p>
          <w:p w14:paraId="2EFD75CC" w14:textId="77777777" w:rsidR="00DA4C5B" w:rsidRPr="005F408E" w:rsidRDefault="00DA4C5B" w:rsidP="001B00F7">
            <w:pPr>
              <w:jc w:val="both"/>
              <w:rPr>
                <w:rFonts w:ascii="Calibri" w:hAnsi="Calibri"/>
              </w:rPr>
            </w:pPr>
          </w:p>
        </w:tc>
      </w:tr>
    </w:tbl>
    <w:p w14:paraId="01F1AE5E" w14:textId="77777777" w:rsidR="00DA4C5B" w:rsidRDefault="00DA4C5B"/>
    <w:sectPr w:rsidR="00DA4C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B00D8" w14:textId="77777777" w:rsidR="009E7589" w:rsidRDefault="009E7589" w:rsidP="00DA4C5B">
      <w:r>
        <w:separator/>
      </w:r>
    </w:p>
  </w:endnote>
  <w:endnote w:type="continuationSeparator" w:id="0">
    <w:p w14:paraId="64995BB7" w14:textId="77777777" w:rsidR="009E7589" w:rsidRDefault="009E7589" w:rsidP="00DA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kzidenzGroteskBQ-Reg">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30729749"/>
      <w:docPartObj>
        <w:docPartGallery w:val="Page Numbers (Bottom of Page)"/>
        <w:docPartUnique/>
      </w:docPartObj>
    </w:sdtPr>
    <w:sdtEndPr>
      <w:rPr>
        <w:rStyle w:val="PageNumber"/>
      </w:rPr>
    </w:sdtEndPr>
    <w:sdtContent>
      <w:p w14:paraId="04A34E0F" w14:textId="386C7344" w:rsidR="00945101" w:rsidRDefault="00945101" w:rsidP="005115A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9223FF" w14:textId="77777777" w:rsidR="00945101" w:rsidRDefault="00945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454232"/>
      <w:docPartObj>
        <w:docPartGallery w:val="Page Numbers (Bottom of Page)"/>
        <w:docPartUnique/>
      </w:docPartObj>
    </w:sdtPr>
    <w:sdtEndPr>
      <w:rPr>
        <w:noProof/>
      </w:rPr>
    </w:sdtEndPr>
    <w:sdtContent>
      <w:p w14:paraId="0E2A2620" w14:textId="1B8B0B24" w:rsidR="007F2E07" w:rsidRDefault="007F2E07">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7FF45A5F" w14:textId="31AB27FF" w:rsidR="00E07903" w:rsidRDefault="00E07903">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68175" w14:textId="77777777" w:rsidR="00FA6019" w:rsidRDefault="007F2E07">
    <w:pPr>
      <w:pStyle w:val="BodyText"/>
      <w:spacing w:line="14" w:lineRule="auto"/>
      <w:rPr>
        <w:b/>
      </w:rPr>
    </w:pPr>
    <w:r>
      <w:rPr>
        <w:noProof/>
      </w:rPr>
      <w:pict w14:anchorId="1B4C6B2D">
        <v:shapetype id="_x0000_t202" coordsize="21600,21600" o:spt="202" path="m,l,21600r21600,l21600,xe">
          <v:stroke joinstyle="miter"/>
          <v:path gradientshapeok="t" o:connecttype="rect"/>
        </v:shapetype>
        <v:shape id="Text Box 5" o:spid="_x0000_s1028" type="#_x0000_t202" style="position:absolute;margin-left:793.75pt;margin-top:534.2pt;width:16.2pt;height:13.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JhT+AEAAOADAAAOAAAAZHJzL2Uyb0RvYy54bWysU8Fu2zAMvQ/YPwi6L06ypR2MOEXXrsOA&#10;rivQ7ANkWY6F2aJGKrGzrx+l2Om63YZdBIqkHt8jqfXV0LXiYJAsuEIuZnMpjNNQWbcr5Lft3Zv3&#10;UlBQrlItOFPIoyF5tXn9at373CyhgbYyKBjEUd77QjYh+DzLSDemUzQDbxwHa8BOBb7iLqtQ9Yze&#10;tdlyPr/IesDKI2hDxN7bU1BuEn5dGx2+1jWZINpCMreQTkxnGc9ss1b5DpVvrB5pqH9g0SnruOgZ&#10;6lYFJfZo/4LqrEYgqMNMQ5dBXVttkgZWs5j/oeapUd4kLdwc8uc20f+D1Q+HJ/+IIgwfYOABJhHk&#10;70F/J+HgplFuZ67JcyNjlF0fKxsewbrALJJjzEGEvjGqeulOErZHz6NPyVszhIgQr9z7rPeUjxzi&#10;zCinyKbsv0DFT9Q+QGI01NjF9nLDBNPkSR7P02NEodm5nK8u33FEc2hxsbp8u0oVVD499kjhk4FO&#10;RKOQyJoSuDrcU4hkVD6lxFoO7mzbpgVp3QsHJ0ZPIh/5npiHoRyErUZlUUsJ1ZHVIHA1JsbfhI0G&#10;8KcUPa9cIenHXqGRov3suG1xPycDJ6OcDOU0Py1kkOJk3oTTHu892l3DyKfhObjmrtU2KXpmMdLl&#10;NUpCx5WPe/r7PWU9f8zNLwAAAP//AwBQSwMEFAAGAAgAAAAhABB7UyDmAAAAFAEAAA8AAABkcnMv&#10;ZG93bnJldi54bWxMT01vgzAMvU/qf4hcabc1dCoMKKGq9nGaNJWyw44BUohKHEbSlv37mdN2sfzs&#10;5+f3st1kenZVo9MWBaxXATCFtW00tgI+y7eHGJjzEhvZW1QCfpSDXb64y2Ta2BsW6nr0LSMRdKkU&#10;0Hk/pJy7ulNGupUdFNLuZEcjPcGx5c0obyRuev4YBBE3UiN96OSgnjtVn48XI2D/hcWr/v6oDsWp&#10;0GWZBPgenYW4X04vWyr7LTCvJv93AXMG8g85GavsBRvHesJh/BQSl7ogijfAZk60ThJg1TxLNiHw&#10;POP/w+S/AAAA//8DAFBLAQItABQABgAIAAAAIQC2gziS/gAAAOEBAAATAAAAAAAAAAAAAAAAAAAA&#10;AABbQ29udGVudF9UeXBlc10ueG1sUEsBAi0AFAAGAAgAAAAhADj9If/WAAAAlAEAAAsAAAAAAAAA&#10;AAAAAAAALwEAAF9yZWxzLy5yZWxzUEsBAi0AFAAGAAgAAAAhALxsmFP4AQAA4AMAAA4AAAAAAAAA&#10;AAAAAAAALgIAAGRycy9lMm9Eb2MueG1sUEsBAi0AFAAGAAgAAAAhABB7UyDmAAAAFAEAAA8AAAAA&#10;AAAAAAAAAAAAUgQAAGRycy9kb3ducmV2LnhtbFBLBQYAAAAABAAEAPMAAABlBQAAAAA=&#10;" filled="f" stroked="f">
          <o:lock v:ext="edit" aspectratio="t" verticies="t" text="t" shapetype="t"/>
          <v:textbox inset="0,0,0,0">
            <w:txbxContent>
              <w:p w14:paraId="54C054C7" w14:textId="77777777" w:rsidR="00FA6019" w:rsidRDefault="00FA6019">
                <w:pPr>
                  <w:pStyle w:val="BodyText"/>
                  <w:spacing w:line="223" w:lineRule="exact"/>
                  <w:ind w:left="20"/>
                </w:pPr>
                <w:r>
                  <w:t>16-18</w:t>
                </w:r>
                <w:r>
                  <w:rPr>
                    <w:spacing w:val="-2"/>
                  </w:rPr>
                  <w:t xml:space="preserve"> </w:t>
                </w:r>
                <w:r>
                  <w:t>High</w:t>
                </w:r>
                <w:r>
                  <w:rPr>
                    <w:spacing w:val="-7"/>
                  </w:rPr>
                  <w:t xml:space="preserve"> </w:t>
                </w:r>
                <w:r>
                  <w:t>Needs</w:t>
                </w:r>
                <w:r>
                  <w:rPr>
                    <w:spacing w:val="-5"/>
                  </w:rPr>
                  <w:t xml:space="preserve"> </w:t>
                </w:r>
                <w:r>
                  <w:rPr>
                    <w:spacing w:val="-2"/>
                  </w:rPr>
                  <w:t>Funding</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B9DE" w14:textId="77777777" w:rsidR="00FA6019" w:rsidRDefault="007F2E07">
    <w:pPr>
      <w:pStyle w:val="BodyText"/>
      <w:spacing w:line="14" w:lineRule="auto"/>
      <w:rPr>
        <w:b/>
      </w:rPr>
    </w:pPr>
    <w:r>
      <w:rPr>
        <w:noProof/>
      </w:rPr>
      <w:pict w14:anchorId="78CA94DF">
        <v:shapetype id="_x0000_t202" coordsize="21600,21600" o:spt="202" path="m,l,21600r21600,l21600,xe">
          <v:stroke joinstyle="miter"/>
          <v:path gradientshapeok="t" o:connecttype="rect"/>
        </v:shapetype>
        <v:shape id="Text Box 501" o:spid="_x0000_s1026" type="#_x0000_t202" alt="" style="position:absolute;margin-left:793.75pt;margin-top:534.2pt;width:16.2pt;height:13.05pt;z-index:-251649024;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inset="0,0,0,0">
            <w:txbxContent>
              <w:p w14:paraId="1800CBD9" w14:textId="77777777" w:rsidR="00FA6019" w:rsidRDefault="00FA6019">
                <w:pPr>
                  <w:pStyle w:val="BodyText"/>
                  <w:spacing w:line="223" w:lineRule="exact"/>
                  <w:ind w:left="20"/>
                </w:pPr>
                <w:r>
                  <w:t>Age</w:t>
                </w:r>
                <w:r>
                  <w:rPr>
                    <w:spacing w:val="-7"/>
                  </w:rPr>
                  <w:t xml:space="preserve"> </w:t>
                </w:r>
                <w:r>
                  <w:rPr>
                    <w:spacing w:val="-2"/>
                  </w:rPr>
                  <w:t>group</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95391" w14:textId="1624E1CB" w:rsidR="00FA6019" w:rsidRDefault="00FA6019">
    <w:pPr>
      <w:pStyle w:val="BodyText"/>
      <w:spacing w:line="14" w:lineRule="auto"/>
      <w:rPr>
        <w:b/>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778E0" w14:textId="1FF6DBB3" w:rsidR="00FA6019" w:rsidRDefault="00FA6019">
    <w:pPr>
      <w:pStyle w:val="BodyText"/>
      <w:spacing w:line="14" w:lineRule="auto"/>
      <w:rPr>
        <w:b/>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B66C8" w14:textId="77777777" w:rsidR="006664E0" w:rsidRDefault="006664E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196808"/>
      <w:docPartObj>
        <w:docPartGallery w:val="Page Numbers (Bottom of Page)"/>
        <w:docPartUnique/>
      </w:docPartObj>
    </w:sdtPr>
    <w:sdtEndPr>
      <w:rPr>
        <w:noProof/>
      </w:rPr>
    </w:sdtEndPr>
    <w:sdtContent>
      <w:p w14:paraId="4BED442C" w14:textId="26D41EE1" w:rsidR="006664E0" w:rsidRDefault="006664E0">
        <w:pPr>
          <w:pStyle w:val="Footer"/>
          <w:jc w:val="center"/>
        </w:pPr>
        <w:r>
          <w:fldChar w:fldCharType="begin"/>
        </w:r>
        <w:r>
          <w:instrText xml:space="preserve"> PAGE   \* MERGEFORMAT </w:instrText>
        </w:r>
        <w:r>
          <w:fldChar w:fldCharType="separate"/>
        </w:r>
        <w:r w:rsidR="007F2E07">
          <w:rPr>
            <w:noProof/>
          </w:rPr>
          <w:t>26</w:t>
        </w:r>
        <w:r>
          <w:rPr>
            <w:noProof/>
          </w:rPr>
          <w:fldChar w:fldCharType="end"/>
        </w:r>
      </w:p>
    </w:sdtContent>
  </w:sdt>
  <w:p w14:paraId="24C7ABE6" w14:textId="77777777" w:rsidR="006664E0" w:rsidRDefault="006664E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3D65D" w14:textId="77777777" w:rsidR="006664E0" w:rsidRDefault="00666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257F4" w14:textId="77777777" w:rsidR="009E7589" w:rsidRDefault="009E7589" w:rsidP="00DA4C5B">
      <w:r>
        <w:separator/>
      </w:r>
    </w:p>
  </w:footnote>
  <w:footnote w:type="continuationSeparator" w:id="0">
    <w:p w14:paraId="2E7D05FA" w14:textId="77777777" w:rsidR="009E7589" w:rsidRDefault="009E7589" w:rsidP="00DA4C5B">
      <w:r>
        <w:continuationSeparator/>
      </w:r>
    </w:p>
  </w:footnote>
  <w:footnote w:id="1">
    <w:p w14:paraId="4ED11BF7" w14:textId="77777777" w:rsidR="006664E0" w:rsidRPr="0006723C" w:rsidRDefault="006664E0" w:rsidP="00DA4C5B">
      <w:pPr>
        <w:pStyle w:val="FootnoteText"/>
        <w:rPr>
          <w:rFonts w:ascii="Calibri" w:hAnsi="Calibri"/>
        </w:rPr>
      </w:pPr>
      <w:r w:rsidRPr="0006723C">
        <w:rPr>
          <w:rStyle w:val="FootnoteReference"/>
          <w:rFonts w:ascii="Calibri" w:hAnsi="Calibri"/>
          <w:color w:val="auto"/>
        </w:rPr>
        <w:footnoteRef/>
      </w:r>
      <w:r w:rsidRPr="0006723C">
        <w:rPr>
          <w:rFonts w:ascii="Calibri" w:hAnsi="Calibri"/>
          <w:color w:val="auto"/>
        </w:rPr>
        <w:t xml:space="preserve"> The protected characteristics are: age; disability; gender reassignment; </w:t>
      </w:r>
      <w:r>
        <w:rPr>
          <w:rFonts w:ascii="Calibri" w:hAnsi="Calibri"/>
          <w:color w:val="auto"/>
        </w:rPr>
        <w:t xml:space="preserve">marriage and civil partnership; </w:t>
      </w:r>
      <w:r w:rsidRPr="0006723C">
        <w:rPr>
          <w:rFonts w:ascii="Calibri" w:hAnsi="Calibri"/>
          <w:color w:val="auto"/>
        </w:rPr>
        <w:t xml:space="preserve">pregnancy and maternity; race; religion or belief; sex and sexual orientation.  </w:t>
      </w:r>
    </w:p>
  </w:footnote>
  <w:footnote w:id="2">
    <w:p w14:paraId="5DF18293" w14:textId="77777777" w:rsidR="00C62F87" w:rsidRPr="002B160E" w:rsidRDefault="00C62F87" w:rsidP="00C62F87">
      <w:pPr>
        <w:spacing w:before="89"/>
        <w:ind w:left="120"/>
        <w:rPr>
          <w:sz w:val="20"/>
        </w:rPr>
      </w:pPr>
      <w:r>
        <w:rPr>
          <w:rStyle w:val="FootnoteReference"/>
        </w:rPr>
        <w:footnoteRef/>
      </w:r>
      <w:r>
        <w:t xml:space="preserve"> </w:t>
      </w:r>
      <w:r>
        <w:rPr>
          <w:spacing w:val="-2"/>
          <w:sz w:val="20"/>
        </w:rPr>
        <w:t>https://</w:t>
      </w:r>
      <w:hyperlink r:id="rId1">
        <w:r>
          <w:rPr>
            <w:spacing w:val="-2"/>
            <w:sz w:val="20"/>
          </w:rPr>
          <w:t>www.ons.gov.uk/employmentandlabourmarket/peopleinwork/earningsandworkinghours/bulletins/ge</w:t>
        </w:r>
      </w:hyperlink>
      <w:r>
        <w:rPr>
          <w:spacing w:val="-2"/>
          <w:sz w:val="20"/>
        </w:rPr>
        <w:t>nderpaygapintheuk/2020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86AC2" w14:textId="07302DD4" w:rsidR="00FA6019" w:rsidRDefault="00FA6019">
    <w:pPr>
      <w:pStyle w:val="BodyText"/>
      <w:spacing w:line="14" w:lineRule="auto"/>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28C79" w14:textId="77777777" w:rsidR="00FA6019" w:rsidRDefault="007F2E07">
    <w:pPr>
      <w:pStyle w:val="BodyText"/>
      <w:spacing w:line="14" w:lineRule="auto"/>
      <w:rPr>
        <w:b/>
      </w:rPr>
    </w:pPr>
    <w:r>
      <w:rPr>
        <w:noProof/>
      </w:rPr>
      <w:pict w14:anchorId="0744009D">
        <v:shapetype id="_x0000_t202" coordsize="21600,21600" o:spt="202" path="m,l,21600r21600,l21600,xe">
          <v:stroke joinstyle="miter"/>
          <v:path gradientshapeok="t" o:connecttype="rect"/>
        </v:shapetype>
        <v:shape id="Text Box 4" o:spid="_x0000_s1027" type="#_x0000_t202" style="position:absolute;margin-left:35pt;margin-top:37pt;width:110.25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sRE+QEAAOEDAAAOAAAAZHJzL2Uyb0RvYy54bWysU8Fu2zAMvQ/YPwi6L3aCdRuMOEXXrsOA&#10;bivQ7ANkWbaF2aJGKrGzrx+lOOm63YpeBIqkHt8jqfXlNPRib5AsuFIuF7kUxmmorWtL+WN7++aD&#10;FBSUq1UPzpTyYEhebl6/Wo++MCvooK8NCgZxVIy+lF0Ivsgy0p0ZFC3AG8fBBnBQga/YZjWqkdGH&#10;Plvl+btsBKw9gjZE7L05BuUm4TeN0eF705AJoi8lcwvpxHRW8cw2a1W0qHxn9UxDPYPFoKzjomeo&#10;GxWU2KH9D2qwGoGgCQsNQwZNY7VJGljNMv9HzUOnvElauDnkz22il4PV3/YP/h5FmD7CxANMIsjf&#10;gf5JwsF1p1xrrshzI2OUXZ9qG+7BusAskmPOQYSxM6p+6k4StgfPo0/JWzOFiBCv3Pts9FTMHOLM&#10;qKDIphq/Qs1P1C5AYjQ1OMT2csME0+RJHs7TY0ShI/e3eb58fyGF5tjyYsXXVEIVp9ceKXw2MIho&#10;lBJZVEJX+zsKkY0qTimxmINb2/dpQ3r3xMGJ0ZPYR8JH6mGqJmHrUq5i3SimgvrAchC4GnPmf8JG&#10;B/hbipF3rpT0a6fQSNF/cdy3uKAnA09GdTKU0/y0lEGKo3kdjou882jbjpGP03NwxW1rbFL0yGKm&#10;y3uUhM47Hxf173vKevyZmz8AAAD//wMAUEsDBBQABgAIAAAAIQASpfE74gAAAA0BAAAPAAAAZHJz&#10;L2Rvd25yZXYueG1sTI/NTsMwEITvSLyDtUjcqN0KSpPGqSp+TkiINBx6dOJtEjVeh9htw9uznOCy&#10;o9VoZ+fLNpPrxRnH0HnSMJ8pEEi1tx01Gj7L17sViBANWdN7Qg3fGGCTX19lJrX+QgWed7ERHEIh&#10;NRraGIdUylC36EyY+QGJvYMfnYm8jo20o7lwuOvlQqmldKYj/tCaAZ9arI+7k9Ow3VPx0n29Vx/F&#10;oejKMlH0tjxqfXszPa95bNcgIk7x7wJ+Gbg/5Fys8ieyQfQaHhXzRNZ7VvYXiXoAUWlIVgpknsn/&#10;FPkPAAAA//8DAFBLAQItABQABgAIAAAAIQC2gziS/gAAAOEBAAATAAAAAAAAAAAAAAAAAAAAAABb&#10;Q29udGVudF9UeXBlc10ueG1sUEsBAi0AFAAGAAgAAAAhADj9If/WAAAAlAEAAAsAAAAAAAAAAAAA&#10;AAAALwEAAF9yZWxzLy5yZWxzUEsBAi0AFAAGAAgAAAAhABsGxET5AQAA4QMAAA4AAAAAAAAAAAAA&#10;AAAALgIAAGRycy9lMm9Eb2MueG1sUEsBAi0AFAAGAAgAAAAhABKl8TviAAAADQEAAA8AAAAAAAAA&#10;AAAAAAAAUwQAAGRycy9kb3ducmV2LnhtbFBLBQYAAAAABAAEAPMAAABiBQAAAAA=&#10;" filled="f" stroked="f">
          <o:lock v:ext="edit" aspectratio="t" verticies="t" text="t" shapetype="t"/>
          <v:textbox inset="0,0,0,0">
            <w:txbxContent>
              <w:p w14:paraId="077333BF" w14:textId="1D6FAA2C" w:rsidR="00FA6019" w:rsidRDefault="00FA6019">
                <w:pPr>
                  <w:spacing w:line="245" w:lineRule="exact"/>
                  <w:ind w:left="20"/>
                </w:pPr>
                <w:r>
                  <w:rPr>
                    <w:spacing w:val="-5"/>
                    <w:sz w:val="22"/>
                  </w:rPr>
                  <w:t>2</w:t>
                </w:r>
                <w:r>
                  <w:rPr>
                    <w:spacing w:val="-5"/>
                  </w:rPr>
                  <w:fldChar w:fldCharType="begin"/>
                </w:r>
                <w:r>
                  <w:rPr>
                    <w:spacing w:val="-5"/>
                    <w:sz w:val="22"/>
                  </w:rPr>
                  <w:instrText xml:space="preserve"> PAGE </w:instrText>
                </w:r>
                <w:r>
                  <w:rPr>
                    <w:spacing w:val="-5"/>
                  </w:rPr>
                  <w:fldChar w:fldCharType="separate"/>
                </w:r>
                <w:r w:rsidR="007F2E07">
                  <w:rPr>
                    <w:noProof/>
                    <w:spacing w:val="-5"/>
                    <w:sz w:val="22"/>
                  </w:rPr>
                  <w:t>12</w:t>
                </w:r>
                <w:r>
                  <w:rPr>
                    <w:spacing w:val="-5"/>
                  </w:rP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AE05D" w14:textId="5BF25061" w:rsidR="00FA6019" w:rsidRDefault="00FA6019">
    <w:pPr>
      <w:pStyle w:val="BodyText"/>
      <w:spacing w:line="14" w:lineRule="auto"/>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7D9A0" w14:textId="77777777" w:rsidR="00FA6019" w:rsidRDefault="007F2E07">
    <w:pPr>
      <w:pStyle w:val="BodyText"/>
      <w:spacing w:line="14" w:lineRule="auto"/>
      <w:rPr>
        <w:b/>
      </w:rPr>
    </w:pPr>
    <w:r>
      <w:rPr>
        <w:noProof/>
      </w:rPr>
      <w:pict w14:anchorId="6AD309F0">
        <v:shapetype id="_x0000_t202" coordsize="21600,21600" o:spt="202" path="m,l,21600r21600,l21600,xe">
          <v:stroke joinstyle="miter"/>
          <v:path gradientshapeok="t" o:connecttype="rect"/>
        </v:shapetype>
        <v:shape id="Text Box 1" o:spid="_x0000_s1025" type="#_x0000_t202" style="position:absolute;margin-left:35pt;margin-top:37pt;width:44.4pt;height:1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6r+gEAAOADAAAOAAAAZHJzL2Uyb0RvYy54bWysU8Fu2zAMvQ/YPwi6L3aytgiMOEXXrsOA&#10;bi3Q7ANkWY6F2aJGKrGzrx+lxOm63YZdBIqkHt8jqdX12Hdib5AsuFLOZ7kUxmmorduW8tvm/t1S&#10;CgrK1aoDZ0p5MCSv12/frAZfmAW00NUGBYM4KgZfyjYEX2QZ6db0imbgjeNgA9irwFfcZjWqgdH7&#10;Llvk+VU2ANYeQRsi9t4dg3Kd8JvG6PDYNGSC6ErJ3EI6MZ1VPLP1ShVbVL61+kRD/QOLXlnHRc9Q&#10;dyoosUP7F1RvNQJBE2Ya+gyaxmqTNLCaef6HmudWeZO0cHPIn9tE/w9Wf90/+ycUYfwAIw8wiSD/&#10;APo7CQe3rXJbc0OeGxmj7PpY2/AE1gVmkRynHEQYWqPq1+4kYXPwPPqUvDFjiAjxyr3PBk/FiUOc&#10;GRUU2VTDF6j5idoFSIzGBvvYXm6YYJo8ycN5eowoNDsvr94vlxzRHJpfLi7yNN1MFdNjjxQ+GehF&#10;NEqJrCmBq/0DhUhGFVNKrOXg3nZdWpDOvXJwYvQk8pHvkXkYq1HYupQXUVnUUkF9YDUIXI2J8Tdh&#10;owX8KcXAK1dK+rFTaKToPjtuW9zPycDJqCZDOc1PSxmkOJq34bjHO4922zLycXgObrhrjU2KXlic&#10;6PIaJaGnlY97+vs9Zb18zPUvAAAA//8DAFBLAwQUAAYACAAAACEAH2kCRuEAAAANAQAADwAAAGRy&#10;cy9kb3ducmV2LnhtbEyPzU7DMBCE70i8g7VI3KgNgpKmcaqKn1MlRBoOHJ14m0SN1yF22/D23Z7g&#10;sqPVaGfny1aT68URx9B50nA/UyCQam87ajR8le93CYgQDVnTe0INvxhglV9fZSa1/kQFHrexERxC&#10;ITUa2hiHVMpQt+hMmPkBib2dH52JvI6NtKM5cbjr5YNSc+lMR/yhNQO+tFjvtwenYf1NxVv381F9&#10;FruiK8uFos18r/XtzfS65LFegog4xb8LuDBwf8i5WOUPZIPoNTwr5omsj6wX/ylhnkrDIlEg80z+&#10;p8jPAAAA//8DAFBLAQItABQABgAIAAAAIQC2gziS/gAAAOEBAAATAAAAAAAAAAAAAAAAAAAAAABb&#10;Q29udGVudF9UeXBlc10ueG1sUEsBAi0AFAAGAAgAAAAhADj9If/WAAAAlAEAAAsAAAAAAAAAAAAA&#10;AAAALwEAAF9yZWxzLy5yZWxzUEsBAi0AFAAGAAgAAAAhACUPnqv6AQAA4AMAAA4AAAAAAAAAAAAA&#10;AAAALgIAAGRycy9lMm9Eb2MueG1sUEsBAi0AFAAGAAgAAAAhAB9pAkbhAAAADQEAAA8AAAAAAAAA&#10;AAAAAAAAVAQAAGRycy9kb3ducmV2LnhtbFBLBQYAAAAABAAEAPMAAABiBQAAAAA=&#10;" filled="f" stroked="f">
          <o:lock v:ext="edit" aspectratio="t" verticies="t" text="t" shapetype="t"/>
          <v:textbox inset="0,0,0,0">
            <w:txbxContent>
              <w:p w14:paraId="1F396418" w14:textId="3068A412" w:rsidR="00E07903" w:rsidRDefault="00E07903">
                <w:pPr>
                  <w:pStyle w:val="BodyText"/>
                  <w:spacing w:line="245" w:lineRule="exact"/>
                  <w:ind w:left="60"/>
                </w:pPr>
                <w:r>
                  <w:fldChar w:fldCharType="begin"/>
                </w:r>
                <w:r>
                  <w:instrText xml:space="preserve"> PAGE </w:instrText>
                </w:r>
                <w:r>
                  <w:fldChar w:fldCharType="separate"/>
                </w:r>
                <w:r w:rsidR="007F2E07">
                  <w:rPr>
                    <w:noProof/>
                  </w:rPr>
                  <w:t>18</w:t>
                </w:r>
                <w: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AC0A6" w14:textId="77777777" w:rsidR="006664E0" w:rsidRDefault="006664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2B034" w14:textId="77777777" w:rsidR="006664E0" w:rsidRDefault="006664E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F0E10" w14:textId="77777777" w:rsidR="006664E0" w:rsidRDefault="00666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7502"/>
    <w:multiLevelType w:val="multilevel"/>
    <w:tmpl w:val="3978209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7347885"/>
    <w:multiLevelType w:val="hybridMultilevel"/>
    <w:tmpl w:val="9FCE41C6"/>
    <w:lvl w:ilvl="0" w:tplc="AE6ACF42">
      <w:start w:val="1"/>
      <w:numFmt w:val="bullet"/>
      <w:pStyle w:val="Bulletsspaced"/>
      <w:lvlText w:val=""/>
      <w:lvlJc w:val="left"/>
      <w:pPr>
        <w:tabs>
          <w:tab w:val="num" w:pos="720"/>
        </w:tabs>
        <w:ind w:left="720" w:hanging="360"/>
      </w:pPr>
      <w:rPr>
        <w:rFonts w:ascii="Wingdings" w:hAnsi="Wingdings" w:cs="Wingdings" w:hint="default"/>
      </w:rPr>
    </w:lvl>
    <w:lvl w:ilvl="1" w:tplc="08090005">
      <w:start w:val="1"/>
      <w:numFmt w:val="bullet"/>
      <w:lvlText w:val=""/>
      <w:lvlJc w:val="left"/>
      <w:pPr>
        <w:tabs>
          <w:tab w:val="num" w:pos="1233"/>
        </w:tabs>
        <w:ind w:left="1233" w:hanging="360"/>
      </w:pPr>
      <w:rPr>
        <w:rFonts w:ascii="Wingdings" w:hAnsi="Wingdings" w:cs="Wingdings" w:hint="default"/>
      </w:rPr>
    </w:lvl>
    <w:lvl w:ilvl="2" w:tplc="08090005" w:tentative="1">
      <w:start w:val="1"/>
      <w:numFmt w:val="bullet"/>
      <w:lvlText w:val=""/>
      <w:lvlJc w:val="left"/>
      <w:pPr>
        <w:tabs>
          <w:tab w:val="num" w:pos="1953"/>
        </w:tabs>
        <w:ind w:left="1953" w:hanging="360"/>
      </w:pPr>
      <w:rPr>
        <w:rFonts w:ascii="Wingdings" w:hAnsi="Wingdings" w:cs="Wingdings" w:hint="default"/>
      </w:rPr>
    </w:lvl>
    <w:lvl w:ilvl="3" w:tplc="08090001" w:tentative="1">
      <w:start w:val="1"/>
      <w:numFmt w:val="bullet"/>
      <w:lvlText w:val=""/>
      <w:lvlJc w:val="left"/>
      <w:pPr>
        <w:tabs>
          <w:tab w:val="num" w:pos="2673"/>
        </w:tabs>
        <w:ind w:left="2673" w:hanging="360"/>
      </w:pPr>
      <w:rPr>
        <w:rFonts w:ascii="Symbol" w:hAnsi="Symbol" w:cs="Symbol" w:hint="default"/>
      </w:rPr>
    </w:lvl>
    <w:lvl w:ilvl="4" w:tplc="08090003" w:tentative="1">
      <w:start w:val="1"/>
      <w:numFmt w:val="bullet"/>
      <w:lvlText w:val="o"/>
      <w:lvlJc w:val="left"/>
      <w:pPr>
        <w:tabs>
          <w:tab w:val="num" w:pos="3393"/>
        </w:tabs>
        <w:ind w:left="3393" w:hanging="360"/>
      </w:pPr>
      <w:rPr>
        <w:rFonts w:ascii="Courier New" w:hAnsi="Courier New" w:cs="Courier New" w:hint="default"/>
      </w:rPr>
    </w:lvl>
    <w:lvl w:ilvl="5" w:tplc="08090005" w:tentative="1">
      <w:start w:val="1"/>
      <w:numFmt w:val="bullet"/>
      <w:lvlText w:val=""/>
      <w:lvlJc w:val="left"/>
      <w:pPr>
        <w:tabs>
          <w:tab w:val="num" w:pos="4113"/>
        </w:tabs>
        <w:ind w:left="4113" w:hanging="360"/>
      </w:pPr>
      <w:rPr>
        <w:rFonts w:ascii="Wingdings" w:hAnsi="Wingdings" w:cs="Wingdings" w:hint="default"/>
      </w:rPr>
    </w:lvl>
    <w:lvl w:ilvl="6" w:tplc="08090001" w:tentative="1">
      <w:start w:val="1"/>
      <w:numFmt w:val="bullet"/>
      <w:lvlText w:val=""/>
      <w:lvlJc w:val="left"/>
      <w:pPr>
        <w:tabs>
          <w:tab w:val="num" w:pos="4833"/>
        </w:tabs>
        <w:ind w:left="4833" w:hanging="360"/>
      </w:pPr>
      <w:rPr>
        <w:rFonts w:ascii="Symbol" w:hAnsi="Symbol" w:cs="Symbol" w:hint="default"/>
      </w:rPr>
    </w:lvl>
    <w:lvl w:ilvl="7" w:tplc="08090003" w:tentative="1">
      <w:start w:val="1"/>
      <w:numFmt w:val="bullet"/>
      <w:lvlText w:val="o"/>
      <w:lvlJc w:val="left"/>
      <w:pPr>
        <w:tabs>
          <w:tab w:val="num" w:pos="5553"/>
        </w:tabs>
        <w:ind w:left="5553" w:hanging="360"/>
      </w:pPr>
      <w:rPr>
        <w:rFonts w:ascii="Courier New" w:hAnsi="Courier New" w:cs="Courier New" w:hint="default"/>
      </w:rPr>
    </w:lvl>
    <w:lvl w:ilvl="8" w:tplc="08090005" w:tentative="1">
      <w:start w:val="1"/>
      <w:numFmt w:val="bullet"/>
      <w:lvlText w:val=""/>
      <w:lvlJc w:val="left"/>
      <w:pPr>
        <w:tabs>
          <w:tab w:val="num" w:pos="6273"/>
        </w:tabs>
        <w:ind w:left="6273" w:hanging="360"/>
      </w:pPr>
      <w:rPr>
        <w:rFonts w:ascii="Wingdings" w:hAnsi="Wingdings" w:cs="Wingdings" w:hint="default"/>
      </w:rPr>
    </w:lvl>
  </w:abstractNum>
  <w:abstractNum w:abstractNumId="2" w15:restartNumberingAfterBreak="0">
    <w:nsid w:val="0778386A"/>
    <w:multiLevelType w:val="hybridMultilevel"/>
    <w:tmpl w:val="36720C9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E252D"/>
    <w:multiLevelType w:val="hybridMultilevel"/>
    <w:tmpl w:val="DF903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05486"/>
    <w:multiLevelType w:val="hybridMultilevel"/>
    <w:tmpl w:val="9C7251DC"/>
    <w:lvl w:ilvl="0" w:tplc="B830BFCC">
      <w:numFmt w:val="bullet"/>
      <w:lvlText w:val=""/>
      <w:lvlJc w:val="left"/>
      <w:pPr>
        <w:ind w:left="446" w:hanging="360"/>
      </w:pPr>
      <w:rPr>
        <w:rFonts w:ascii="Symbol" w:eastAsia="Symbol" w:hAnsi="Symbol" w:cs="Symbol" w:hint="default"/>
        <w:b w:val="0"/>
        <w:bCs w:val="0"/>
        <w:i w:val="0"/>
        <w:iCs w:val="0"/>
        <w:w w:val="100"/>
        <w:sz w:val="22"/>
        <w:szCs w:val="22"/>
        <w:lang w:val="en-GB" w:eastAsia="en-US" w:bidi="ar-SA"/>
      </w:rPr>
    </w:lvl>
    <w:lvl w:ilvl="1" w:tplc="6B6CAE10">
      <w:numFmt w:val="bullet"/>
      <w:lvlText w:val="•"/>
      <w:lvlJc w:val="left"/>
      <w:pPr>
        <w:ind w:left="567" w:hanging="360"/>
      </w:pPr>
      <w:rPr>
        <w:rFonts w:hint="default"/>
        <w:lang w:val="en-GB" w:eastAsia="en-US" w:bidi="ar-SA"/>
      </w:rPr>
    </w:lvl>
    <w:lvl w:ilvl="2" w:tplc="34065772">
      <w:numFmt w:val="bullet"/>
      <w:lvlText w:val="•"/>
      <w:lvlJc w:val="left"/>
      <w:pPr>
        <w:ind w:left="695" w:hanging="360"/>
      </w:pPr>
      <w:rPr>
        <w:rFonts w:hint="default"/>
        <w:lang w:val="en-GB" w:eastAsia="en-US" w:bidi="ar-SA"/>
      </w:rPr>
    </w:lvl>
    <w:lvl w:ilvl="3" w:tplc="0196300C">
      <w:numFmt w:val="bullet"/>
      <w:lvlText w:val="•"/>
      <w:lvlJc w:val="left"/>
      <w:pPr>
        <w:ind w:left="823" w:hanging="360"/>
      </w:pPr>
      <w:rPr>
        <w:rFonts w:hint="default"/>
        <w:lang w:val="en-GB" w:eastAsia="en-US" w:bidi="ar-SA"/>
      </w:rPr>
    </w:lvl>
    <w:lvl w:ilvl="4" w:tplc="AD12FD7A">
      <w:numFmt w:val="bullet"/>
      <w:lvlText w:val="•"/>
      <w:lvlJc w:val="left"/>
      <w:pPr>
        <w:ind w:left="951" w:hanging="360"/>
      </w:pPr>
      <w:rPr>
        <w:rFonts w:hint="default"/>
        <w:lang w:val="en-GB" w:eastAsia="en-US" w:bidi="ar-SA"/>
      </w:rPr>
    </w:lvl>
    <w:lvl w:ilvl="5" w:tplc="BF3E510E">
      <w:numFmt w:val="bullet"/>
      <w:lvlText w:val="•"/>
      <w:lvlJc w:val="left"/>
      <w:pPr>
        <w:ind w:left="1079" w:hanging="360"/>
      </w:pPr>
      <w:rPr>
        <w:rFonts w:hint="default"/>
        <w:lang w:val="en-GB" w:eastAsia="en-US" w:bidi="ar-SA"/>
      </w:rPr>
    </w:lvl>
    <w:lvl w:ilvl="6" w:tplc="FE6AD9DA">
      <w:numFmt w:val="bullet"/>
      <w:lvlText w:val="•"/>
      <w:lvlJc w:val="left"/>
      <w:pPr>
        <w:ind w:left="1206" w:hanging="360"/>
      </w:pPr>
      <w:rPr>
        <w:rFonts w:hint="default"/>
        <w:lang w:val="en-GB" w:eastAsia="en-US" w:bidi="ar-SA"/>
      </w:rPr>
    </w:lvl>
    <w:lvl w:ilvl="7" w:tplc="38F4396C">
      <w:numFmt w:val="bullet"/>
      <w:lvlText w:val="•"/>
      <w:lvlJc w:val="left"/>
      <w:pPr>
        <w:ind w:left="1334" w:hanging="360"/>
      </w:pPr>
      <w:rPr>
        <w:rFonts w:hint="default"/>
        <w:lang w:val="en-GB" w:eastAsia="en-US" w:bidi="ar-SA"/>
      </w:rPr>
    </w:lvl>
    <w:lvl w:ilvl="8" w:tplc="77B82964">
      <w:numFmt w:val="bullet"/>
      <w:lvlText w:val="•"/>
      <w:lvlJc w:val="left"/>
      <w:pPr>
        <w:ind w:left="1462" w:hanging="360"/>
      </w:pPr>
      <w:rPr>
        <w:rFonts w:hint="default"/>
        <w:lang w:val="en-GB" w:eastAsia="en-US" w:bidi="ar-SA"/>
      </w:rPr>
    </w:lvl>
  </w:abstractNum>
  <w:abstractNum w:abstractNumId="5" w15:restartNumberingAfterBreak="0">
    <w:nsid w:val="1490190A"/>
    <w:multiLevelType w:val="hybridMultilevel"/>
    <w:tmpl w:val="B60C8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62FCF"/>
    <w:multiLevelType w:val="hybridMultilevel"/>
    <w:tmpl w:val="CC0209E2"/>
    <w:lvl w:ilvl="0" w:tplc="909EAA96">
      <w:numFmt w:val="bullet"/>
      <w:lvlText w:val=""/>
      <w:lvlJc w:val="left"/>
      <w:pPr>
        <w:ind w:left="446" w:hanging="360"/>
      </w:pPr>
      <w:rPr>
        <w:rFonts w:ascii="Symbol" w:eastAsia="Symbol" w:hAnsi="Symbol" w:cs="Symbol" w:hint="default"/>
        <w:b w:val="0"/>
        <w:bCs w:val="0"/>
        <w:i w:val="0"/>
        <w:iCs w:val="0"/>
        <w:w w:val="100"/>
        <w:sz w:val="22"/>
        <w:szCs w:val="22"/>
        <w:lang w:val="en-GB" w:eastAsia="en-US" w:bidi="ar-SA"/>
      </w:rPr>
    </w:lvl>
    <w:lvl w:ilvl="1" w:tplc="EB584F26">
      <w:numFmt w:val="bullet"/>
      <w:lvlText w:val="•"/>
      <w:lvlJc w:val="left"/>
      <w:pPr>
        <w:ind w:left="567" w:hanging="360"/>
      </w:pPr>
      <w:rPr>
        <w:rFonts w:hint="default"/>
        <w:lang w:val="en-GB" w:eastAsia="en-US" w:bidi="ar-SA"/>
      </w:rPr>
    </w:lvl>
    <w:lvl w:ilvl="2" w:tplc="B970B50E">
      <w:numFmt w:val="bullet"/>
      <w:lvlText w:val="•"/>
      <w:lvlJc w:val="left"/>
      <w:pPr>
        <w:ind w:left="695" w:hanging="360"/>
      </w:pPr>
      <w:rPr>
        <w:rFonts w:hint="default"/>
        <w:lang w:val="en-GB" w:eastAsia="en-US" w:bidi="ar-SA"/>
      </w:rPr>
    </w:lvl>
    <w:lvl w:ilvl="3" w:tplc="5E1241D6">
      <w:numFmt w:val="bullet"/>
      <w:lvlText w:val="•"/>
      <w:lvlJc w:val="left"/>
      <w:pPr>
        <w:ind w:left="823" w:hanging="360"/>
      </w:pPr>
      <w:rPr>
        <w:rFonts w:hint="default"/>
        <w:lang w:val="en-GB" w:eastAsia="en-US" w:bidi="ar-SA"/>
      </w:rPr>
    </w:lvl>
    <w:lvl w:ilvl="4" w:tplc="F91423FC">
      <w:numFmt w:val="bullet"/>
      <w:lvlText w:val="•"/>
      <w:lvlJc w:val="left"/>
      <w:pPr>
        <w:ind w:left="951" w:hanging="360"/>
      </w:pPr>
      <w:rPr>
        <w:rFonts w:hint="default"/>
        <w:lang w:val="en-GB" w:eastAsia="en-US" w:bidi="ar-SA"/>
      </w:rPr>
    </w:lvl>
    <w:lvl w:ilvl="5" w:tplc="DAC44B66">
      <w:numFmt w:val="bullet"/>
      <w:lvlText w:val="•"/>
      <w:lvlJc w:val="left"/>
      <w:pPr>
        <w:ind w:left="1079" w:hanging="360"/>
      </w:pPr>
      <w:rPr>
        <w:rFonts w:hint="default"/>
        <w:lang w:val="en-GB" w:eastAsia="en-US" w:bidi="ar-SA"/>
      </w:rPr>
    </w:lvl>
    <w:lvl w:ilvl="6" w:tplc="D536026A">
      <w:numFmt w:val="bullet"/>
      <w:lvlText w:val="•"/>
      <w:lvlJc w:val="left"/>
      <w:pPr>
        <w:ind w:left="1206" w:hanging="360"/>
      </w:pPr>
      <w:rPr>
        <w:rFonts w:hint="default"/>
        <w:lang w:val="en-GB" w:eastAsia="en-US" w:bidi="ar-SA"/>
      </w:rPr>
    </w:lvl>
    <w:lvl w:ilvl="7" w:tplc="EAFE9CE0">
      <w:numFmt w:val="bullet"/>
      <w:lvlText w:val="•"/>
      <w:lvlJc w:val="left"/>
      <w:pPr>
        <w:ind w:left="1334" w:hanging="360"/>
      </w:pPr>
      <w:rPr>
        <w:rFonts w:hint="default"/>
        <w:lang w:val="en-GB" w:eastAsia="en-US" w:bidi="ar-SA"/>
      </w:rPr>
    </w:lvl>
    <w:lvl w:ilvl="8" w:tplc="A3D844BE">
      <w:numFmt w:val="bullet"/>
      <w:lvlText w:val="•"/>
      <w:lvlJc w:val="left"/>
      <w:pPr>
        <w:ind w:left="1462" w:hanging="360"/>
      </w:pPr>
      <w:rPr>
        <w:rFonts w:hint="default"/>
        <w:lang w:val="en-GB" w:eastAsia="en-US" w:bidi="ar-SA"/>
      </w:rPr>
    </w:lvl>
  </w:abstractNum>
  <w:abstractNum w:abstractNumId="7" w15:restartNumberingAfterBreak="0">
    <w:nsid w:val="1A584865"/>
    <w:multiLevelType w:val="hybridMultilevel"/>
    <w:tmpl w:val="2A64B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061B8"/>
    <w:multiLevelType w:val="hybridMultilevel"/>
    <w:tmpl w:val="1EDA1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17969"/>
    <w:multiLevelType w:val="hybridMultilevel"/>
    <w:tmpl w:val="14C40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F00BD2"/>
    <w:multiLevelType w:val="hybridMultilevel"/>
    <w:tmpl w:val="5FA23AD2"/>
    <w:lvl w:ilvl="0" w:tplc="08090001">
      <w:start w:val="1"/>
      <w:numFmt w:val="bullet"/>
      <w:pStyle w:val="List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A646F2B"/>
    <w:multiLevelType w:val="hybridMultilevel"/>
    <w:tmpl w:val="5ACE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032B3"/>
    <w:multiLevelType w:val="hybridMultilevel"/>
    <w:tmpl w:val="549A2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572C64"/>
    <w:multiLevelType w:val="hybridMultilevel"/>
    <w:tmpl w:val="80CEE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0D5555"/>
    <w:multiLevelType w:val="hybridMultilevel"/>
    <w:tmpl w:val="AE882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103FF"/>
    <w:multiLevelType w:val="hybridMultilevel"/>
    <w:tmpl w:val="D8C6D08E"/>
    <w:lvl w:ilvl="0" w:tplc="54F49C14">
      <w:numFmt w:val="bullet"/>
      <w:lvlText w:val=""/>
      <w:lvlJc w:val="left"/>
      <w:pPr>
        <w:ind w:left="445" w:hanging="360"/>
      </w:pPr>
      <w:rPr>
        <w:rFonts w:ascii="Symbol" w:eastAsia="Symbol" w:hAnsi="Symbol" w:cs="Symbol" w:hint="default"/>
        <w:b w:val="0"/>
        <w:bCs w:val="0"/>
        <w:i w:val="0"/>
        <w:iCs w:val="0"/>
        <w:w w:val="100"/>
        <w:sz w:val="22"/>
        <w:szCs w:val="22"/>
        <w:lang w:val="en-GB" w:eastAsia="en-US" w:bidi="ar-SA"/>
      </w:rPr>
    </w:lvl>
    <w:lvl w:ilvl="1" w:tplc="418E5336">
      <w:numFmt w:val="bullet"/>
      <w:lvlText w:val="•"/>
      <w:lvlJc w:val="left"/>
      <w:pPr>
        <w:ind w:left="567" w:hanging="360"/>
      </w:pPr>
      <w:rPr>
        <w:rFonts w:hint="default"/>
        <w:lang w:val="en-GB" w:eastAsia="en-US" w:bidi="ar-SA"/>
      </w:rPr>
    </w:lvl>
    <w:lvl w:ilvl="2" w:tplc="A594B98E">
      <w:numFmt w:val="bullet"/>
      <w:lvlText w:val="•"/>
      <w:lvlJc w:val="left"/>
      <w:pPr>
        <w:ind w:left="695" w:hanging="360"/>
      </w:pPr>
      <w:rPr>
        <w:rFonts w:hint="default"/>
        <w:lang w:val="en-GB" w:eastAsia="en-US" w:bidi="ar-SA"/>
      </w:rPr>
    </w:lvl>
    <w:lvl w:ilvl="3" w:tplc="23B2C556">
      <w:numFmt w:val="bullet"/>
      <w:lvlText w:val="•"/>
      <w:lvlJc w:val="left"/>
      <w:pPr>
        <w:ind w:left="823" w:hanging="360"/>
      </w:pPr>
      <w:rPr>
        <w:rFonts w:hint="default"/>
        <w:lang w:val="en-GB" w:eastAsia="en-US" w:bidi="ar-SA"/>
      </w:rPr>
    </w:lvl>
    <w:lvl w:ilvl="4" w:tplc="12B61A7C">
      <w:numFmt w:val="bullet"/>
      <w:lvlText w:val="•"/>
      <w:lvlJc w:val="left"/>
      <w:pPr>
        <w:ind w:left="951" w:hanging="360"/>
      </w:pPr>
      <w:rPr>
        <w:rFonts w:hint="default"/>
        <w:lang w:val="en-GB" w:eastAsia="en-US" w:bidi="ar-SA"/>
      </w:rPr>
    </w:lvl>
    <w:lvl w:ilvl="5" w:tplc="6A106A4A">
      <w:numFmt w:val="bullet"/>
      <w:lvlText w:val="•"/>
      <w:lvlJc w:val="left"/>
      <w:pPr>
        <w:ind w:left="1079" w:hanging="360"/>
      </w:pPr>
      <w:rPr>
        <w:rFonts w:hint="default"/>
        <w:lang w:val="en-GB" w:eastAsia="en-US" w:bidi="ar-SA"/>
      </w:rPr>
    </w:lvl>
    <w:lvl w:ilvl="6" w:tplc="13DAD09C">
      <w:numFmt w:val="bullet"/>
      <w:lvlText w:val="•"/>
      <w:lvlJc w:val="left"/>
      <w:pPr>
        <w:ind w:left="1206" w:hanging="360"/>
      </w:pPr>
      <w:rPr>
        <w:rFonts w:hint="default"/>
        <w:lang w:val="en-GB" w:eastAsia="en-US" w:bidi="ar-SA"/>
      </w:rPr>
    </w:lvl>
    <w:lvl w:ilvl="7" w:tplc="88BE6996">
      <w:numFmt w:val="bullet"/>
      <w:lvlText w:val="•"/>
      <w:lvlJc w:val="left"/>
      <w:pPr>
        <w:ind w:left="1334" w:hanging="360"/>
      </w:pPr>
      <w:rPr>
        <w:rFonts w:hint="default"/>
        <w:lang w:val="en-GB" w:eastAsia="en-US" w:bidi="ar-SA"/>
      </w:rPr>
    </w:lvl>
    <w:lvl w:ilvl="8" w:tplc="2458BA2E">
      <w:numFmt w:val="bullet"/>
      <w:lvlText w:val="•"/>
      <w:lvlJc w:val="left"/>
      <w:pPr>
        <w:ind w:left="1462" w:hanging="360"/>
      </w:pPr>
      <w:rPr>
        <w:rFonts w:hint="default"/>
        <w:lang w:val="en-GB" w:eastAsia="en-US" w:bidi="ar-SA"/>
      </w:rPr>
    </w:lvl>
  </w:abstractNum>
  <w:abstractNum w:abstractNumId="16" w15:restartNumberingAfterBreak="0">
    <w:nsid w:val="362E4CBE"/>
    <w:multiLevelType w:val="multilevel"/>
    <w:tmpl w:val="CD78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8609D5"/>
    <w:multiLevelType w:val="hybridMultilevel"/>
    <w:tmpl w:val="DC368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0192FA7"/>
    <w:multiLevelType w:val="hybridMultilevel"/>
    <w:tmpl w:val="CCE0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B76DAF"/>
    <w:multiLevelType w:val="hybridMultilevel"/>
    <w:tmpl w:val="2BE2E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E71C1C"/>
    <w:multiLevelType w:val="hybridMultilevel"/>
    <w:tmpl w:val="4B24F1A8"/>
    <w:lvl w:ilvl="0" w:tplc="620AAA9A">
      <w:numFmt w:val="bullet"/>
      <w:lvlText w:val=""/>
      <w:lvlJc w:val="left"/>
      <w:pPr>
        <w:ind w:left="446" w:hanging="360"/>
      </w:pPr>
      <w:rPr>
        <w:rFonts w:ascii="Symbol" w:eastAsia="Symbol" w:hAnsi="Symbol" w:cs="Symbol" w:hint="default"/>
        <w:b w:val="0"/>
        <w:bCs w:val="0"/>
        <w:i w:val="0"/>
        <w:iCs w:val="0"/>
        <w:w w:val="100"/>
        <w:sz w:val="22"/>
        <w:szCs w:val="22"/>
        <w:lang w:val="en-GB" w:eastAsia="en-US" w:bidi="ar-SA"/>
      </w:rPr>
    </w:lvl>
    <w:lvl w:ilvl="1" w:tplc="538C7AB4">
      <w:numFmt w:val="bullet"/>
      <w:lvlText w:val="•"/>
      <w:lvlJc w:val="left"/>
      <w:pPr>
        <w:ind w:left="567" w:hanging="360"/>
      </w:pPr>
      <w:rPr>
        <w:rFonts w:hint="default"/>
        <w:lang w:val="en-GB" w:eastAsia="en-US" w:bidi="ar-SA"/>
      </w:rPr>
    </w:lvl>
    <w:lvl w:ilvl="2" w:tplc="B322B4F4">
      <w:numFmt w:val="bullet"/>
      <w:lvlText w:val="•"/>
      <w:lvlJc w:val="left"/>
      <w:pPr>
        <w:ind w:left="695" w:hanging="360"/>
      </w:pPr>
      <w:rPr>
        <w:rFonts w:hint="default"/>
        <w:lang w:val="en-GB" w:eastAsia="en-US" w:bidi="ar-SA"/>
      </w:rPr>
    </w:lvl>
    <w:lvl w:ilvl="3" w:tplc="937A1A5C">
      <w:numFmt w:val="bullet"/>
      <w:lvlText w:val="•"/>
      <w:lvlJc w:val="left"/>
      <w:pPr>
        <w:ind w:left="823" w:hanging="360"/>
      </w:pPr>
      <w:rPr>
        <w:rFonts w:hint="default"/>
        <w:lang w:val="en-GB" w:eastAsia="en-US" w:bidi="ar-SA"/>
      </w:rPr>
    </w:lvl>
    <w:lvl w:ilvl="4" w:tplc="8CA8AB28">
      <w:numFmt w:val="bullet"/>
      <w:lvlText w:val="•"/>
      <w:lvlJc w:val="left"/>
      <w:pPr>
        <w:ind w:left="951" w:hanging="360"/>
      </w:pPr>
      <w:rPr>
        <w:rFonts w:hint="default"/>
        <w:lang w:val="en-GB" w:eastAsia="en-US" w:bidi="ar-SA"/>
      </w:rPr>
    </w:lvl>
    <w:lvl w:ilvl="5" w:tplc="ADDAF386">
      <w:numFmt w:val="bullet"/>
      <w:lvlText w:val="•"/>
      <w:lvlJc w:val="left"/>
      <w:pPr>
        <w:ind w:left="1079" w:hanging="360"/>
      </w:pPr>
      <w:rPr>
        <w:rFonts w:hint="default"/>
        <w:lang w:val="en-GB" w:eastAsia="en-US" w:bidi="ar-SA"/>
      </w:rPr>
    </w:lvl>
    <w:lvl w:ilvl="6" w:tplc="10DE5186">
      <w:numFmt w:val="bullet"/>
      <w:lvlText w:val="•"/>
      <w:lvlJc w:val="left"/>
      <w:pPr>
        <w:ind w:left="1206" w:hanging="360"/>
      </w:pPr>
      <w:rPr>
        <w:rFonts w:hint="default"/>
        <w:lang w:val="en-GB" w:eastAsia="en-US" w:bidi="ar-SA"/>
      </w:rPr>
    </w:lvl>
    <w:lvl w:ilvl="7" w:tplc="E37A50DC">
      <w:numFmt w:val="bullet"/>
      <w:lvlText w:val="•"/>
      <w:lvlJc w:val="left"/>
      <w:pPr>
        <w:ind w:left="1334" w:hanging="360"/>
      </w:pPr>
      <w:rPr>
        <w:rFonts w:hint="default"/>
        <w:lang w:val="en-GB" w:eastAsia="en-US" w:bidi="ar-SA"/>
      </w:rPr>
    </w:lvl>
    <w:lvl w:ilvl="8" w:tplc="72E2D47E">
      <w:numFmt w:val="bullet"/>
      <w:lvlText w:val="•"/>
      <w:lvlJc w:val="left"/>
      <w:pPr>
        <w:ind w:left="1462" w:hanging="360"/>
      </w:pPr>
      <w:rPr>
        <w:rFonts w:hint="default"/>
        <w:lang w:val="en-GB" w:eastAsia="en-US" w:bidi="ar-SA"/>
      </w:rPr>
    </w:lvl>
  </w:abstractNum>
  <w:abstractNum w:abstractNumId="21" w15:restartNumberingAfterBreak="0">
    <w:nsid w:val="5A013091"/>
    <w:multiLevelType w:val="hybridMultilevel"/>
    <w:tmpl w:val="5D004ED4"/>
    <w:lvl w:ilvl="0" w:tplc="72AA5938">
      <w:start w:val="1"/>
      <w:numFmt w:val="decimal"/>
      <w:lvlText w:val="%1."/>
      <w:lvlJc w:val="left"/>
      <w:pPr>
        <w:ind w:left="360" w:hanging="360"/>
      </w:pPr>
      <w:rPr>
        <w:rFonts w:asciiTheme="majorHAnsi" w:hAnsiTheme="majorHAnsi" w:cstheme="majorHAnsi"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1374700"/>
    <w:multiLevelType w:val="hybridMultilevel"/>
    <w:tmpl w:val="EA5C5E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1075E4"/>
    <w:multiLevelType w:val="multilevel"/>
    <w:tmpl w:val="FF4E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764F46"/>
    <w:multiLevelType w:val="hybridMultilevel"/>
    <w:tmpl w:val="C624FF92"/>
    <w:lvl w:ilvl="0" w:tplc="63FC554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B446C45"/>
    <w:multiLevelType w:val="hybridMultilevel"/>
    <w:tmpl w:val="DB6E9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0D7CF8"/>
    <w:multiLevelType w:val="hybridMultilevel"/>
    <w:tmpl w:val="F6AE3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DB4E9E"/>
    <w:multiLevelType w:val="hybridMultilevel"/>
    <w:tmpl w:val="88A22E94"/>
    <w:lvl w:ilvl="0" w:tplc="72B4BCBE">
      <w:numFmt w:val="bullet"/>
      <w:lvlText w:val=""/>
      <w:lvlJc w:val="left"/>
      <w:pPr>
        <w:ind w:left="839" w:hanging="361"/>
      </w:pPr>
      <w:rPr>
        <w:rFonts w:ascii="Symbol" w:eastAsia="Symbol" w:hAnsi="Symbol" w:cs="Symbol" w:hint="default"/>
        <w:b w:val="0"/>
        <w:bCs w:val="0"/>
        <w:i w:val="0"/>
        <w:iCs w:val="0"/>
        <w:w w:val="100"/>
        <w:sz w:val="22"/>
        <w:szCs w:val="22"/>
        <w:lang w:val="en-GB" w:eastAsia="en-US" w:bidi="ar-SA"/>
      </w:rPr>
    </w:lvl>
    <w:lvl w:ilvl="1" w:tplc="5D18EBAC">
      <w:numFmt w:val="bullet"/>
      <w:lvlText w:val=""/>
      <w:lvlJc w:val="left"/>
      <w:pPr>
        <w:ind w:left="1199" w:hanging="361"/>
      </w:pPr>
      <w:rPr>
        <w:rFonts w:ascii="Symbol" w:eastAsia="Symbol" w:hAnsi="Symbol" w:cs="Symbol" w:hint="default"/>
        <w:b w:val="0"/>
        <w:bCs w:val="0"/>
        <w:i w:val="0"/>
        <w:iCs w:val="0"/>
        <w:w w:val="100"/>
        <w:sz w:val="22"/>
        <w:szCs w:val="22"/>
        <w:lang w:val="en-GB" w:eastAsia="en-US" w:bidi="ar-SA"/>
      </w:rPr>
    </w:lvl>
    <w:lvl w:ilvl="2" w:tplc="BB1CC8E6">
      <w:numFmt w:val="bullet"/>
      <w:lvlText w:val="o"/>
      <w:lvlJc w:val="left"/>
      <w:pPr>
        <w:ind w:left="1920" w:hanging="361"/>
      </w:pPr>
      <w:rPr>
        <w:rFonts w:ascii="Courier New" w:eastAsia="Courier New" w:hAnsi="Courier New" w:cs="Courier New" w:hint="default"/>
        <w:b w:val="0"/>
        <w:bCs w:val="0"/>
        <w:i w:val="0"/>
        <w:iCs w:val="0"/>
        <w:w w:val="100"/>
        <w:sz w:val="22"/>
        <w:szCs w:val="22"/>
        <w:lang w:val="en-GB" w:eastAsia="en-US" w:bidi="ar-SA"/>
      </w:rPr>
    </w:lvl>
    <w:lvl w:ilvl="3" w:tplc="CD8066FE">
      <w:numFmt w:val="bullet"/>
      <w:lvlText w:val="•"/>
      <w:lvlJc w:val="left"/>
      <w:pPr>
        <w:ind w:left="2838" w:hanging="361"/>
      </w:pPr>
      <w:rPr>
        <w:rFonts w:hint="default"/>
        <w:lang w:val="en-GB" w:eastAsia="en-US" w:bidi="ar-SA"/>
      </w:rPr>
    </w:lvl>
    <w:lvl w:ilvl="4" w:tplc="AAFCF9D8">
      <w:numFmt w:val="bullet"/>
      <w:lvlText w:val="•"/>
      <w:lvlJc w:val="left"/>
      <w:pPr>
        <w:ind w:left="3756" w:hanging="361"/>
      </w:pPr>
      <w:rPr>
        <w:rFonts w:hint="default"/>
        <w:lang w:val="en-GB" w:eastAsia="en-US" w:bidi="ar-SA"/>
      </w:rPr>
    </w:lvl>
    <w:lvl w:ilvl="5" w:tplc="9F840194">
      <w:numFmt w:val="bullet"/>
      <w:lvlText w:val="•"/>
      <w:lvlJc w:val="left"/>
      <w:pPr>
        <w:ind w:left="4674" w:hanging="361"/>
      </w:pPr>
      <w:rPr>
        <w:rFonts w:hint="default"/>
        <w:lang w:val="en-GB" w:eastAsia="en-US" w:bidi="ar-SA"/>
      </w:rPr>
    </w:lvl>
    <w:lvl w:ilvl="6" w:tplc="C17EAFE0">
      <w:numFmt w:val="bullet"/>
      <w:lvlText w:val="•"/>
      <w:lvlJc w:val="left"/>
      <w:pPr>
        <w:ind w:left="5593" w:hanging="361"/>
      </w:pPr>
      <w:rPr>
        <w:rFonts w:hint="default"/>
        <w:lang w:val="en-GB" w:eastAsia="en-US" w:bidi="ar-SA"/>
      </w:rPr>
    </w:lvl>
    <w:lvl w:ilvl="7" w:tplc="C534D9D4">
      <w:numFmt w:val="bullet"/>
      <w:lvlText w:val="•"/>
      <w:lvlJc w:val="left"/>
      <w:pPr>
        <w:ind w:left="6511" w:hanging="361"/>
      </w:pPr>
      <w:rPr>
        <w:rFonts w:hint="default"/>
        <w:lang w:val="en-GB" w:eastAsia="en-US" w:bidi="ar-SA"/>
      </w:rPr>
    </w:lvl>
    <w:lvl w:ilvl="8" w:tplc="3D6CB4D8">
      <w:numFmt w:val="bullet"/>
      <w:lvlText w:val="•"/>
      <w:lvlJc w:val="left"/>
      <w:pPr>
        <w:ind w:left="7429" w:hanging="361"/>
      </w:pPr>
      <w:rPr>
        <w:rFonts w:hint="default"/>
        <w:lang w:val="en-GB" w:eastAsia="en-US" w:bidi="ar-SA"/>
      </w:rPr>
    </w:lvl>
  </w:abstractNum>
  <w:abstractNum w:abstractNumId="28" w15:restartNumberingAfterBreak="0">
    <w:nsid w:val="77EE2A23"/>
    <w:multiLevelType w:val="hybridMultilevel"/>
    <w:tmpl w:val="7608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2"/>
  </w:num>
  <w:num w:numId="4">
    <w:abstractNumId w:val="2"/>
  </w:num>
  <w:num w:numId="5">
    <w:abstractNumId w:val="18"/>
  </w:num>
  <w:num w:numId="6">
    <w:abstractNumId w:val="13"/>
  </w:num>
  <w:num w:numId="7">
    <w:abstractNumId w:val="5"/>
  </w:num>
  <w:num w:numId="8">
    <w:abstractNumId w:val="14"/>
  </w:num>
  <w:num w:numId="9">
    <w:abstractNumId w:val="8"/>
  </w:num>
  <w:num w:numId="10">
    <w:abstractNumId w:val="26"/>
  </w:num>
  <w:num w:numId="11">
    <w:abstractNumId w:val="28"/>
  </w:num>
  <w:num w:numId="12">
    <w:abstractNumId w:val="3"/>
  </w:num>
  <w:num w:numId="13">
    <w:abstractNumId w:val="9"/>
  </w:num>
  <w:num w:numId="14">
    <w:abstractNumId w:val="17"/>
  </w:num>
  <w:num w:numId="15">
    <w:abstractNumId w:val="25"/>
  </w:num>
  <w:num w:numId="16">
    <w:abstractNumId w:val="21"/>
  </w:num>
  <w:num w:numId="17">
    <w:abstractNumId w:val="11"/>
  </w:num>
  <w:num w:numId="18">
    <w:abstractNumId w:val="16"/>
  </w:num>
  <w:num w:numId="19">
    <w:abstractNumId w:val="23"/>
  </w:num>
  <w:num w:numId="20">
    <w:abstractNumId w:val="19"/>
  </w:num>
  <w:num w:numId="21">
    <w:abstractNumId w:val="0"/>
  </w:num>
  <w:num w:numId="22">
    <w:abstractNumId w:val="20"/>
  </w:num>
  <w:num w:numId="23">
    <w:abstractNumId w:val="15"/>
  </w:num>
  <w:num w:numId="24">
    <w:abstractNumId w:val="6"/>
  </w:num>
  <w:num w:numId="25">
    <w:abstractNumId w:val="4"/>
  </w:num>
  <w:num w:numId="26">
    <w:abstractNumId w:val="27"/>
  </w:num>
  <w:num w:numId="27">
    <w:abstractNumId w:val="24"/>
  </w:num>
  <w:num w:numId="28">
    <w:abstractNumId w:val="1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5B"/>
    <w:rsid w:val="000106D1"/>
    <w:rsid w:val="00025955"/>
    <w:rsid w:val="00036564"/>
    <w:rsid w:val="0005469C"/>
    <w:rsid w:val="00055D57"/>
    <w:rsid w:val="00062236"/>
    <w:rsid w:val="00066169"/>
    <w:rsid w:val="00073C98"/>
    <w:rsid w:val="0007725A"/>
    <w:rsid w:val="000A4C44"/>
    <w:rsid w:val="000E2E65"/>
    <w:rsid w:val="000F41FE"/>
    <w:rsid w:val="001367AA"/>
    <w:rsid w:val="00186EFD"/>
    <w:rsid w:val="0019411A"/>
    <w:rsid w:val="00196224"/>
    <w:rsid w:val="0019723A"/>
    <w:rsid w:val="001A40A2"/>
    <w:rsid w:val="001B00F7"/>
    <w:rsid w:val="001B7F9B"/>
    <w:rsid w:val="001E554E"/>
    <w:rsid w:val="001E6B17"/>
    <w:rsid w:val="001E72F2"/>
    <w:rsid w:val="00203C97"/>
    <w:rsid w:val="002202A1"/>
    <w:rsid w:val="00224052"/>
    <w:rsid w:val="00226015"/>
    <w:rsid w:val="0024125A"/>
    <w:rsid w:val="00242722"/>
    <w:rsid w:val="00275B1A"/>
    <w:rsid w:val="002810D9"/>
    <w:rsid w:val="00292A74"/>
    <w:rsid w:val="002B160E"/>
    <w:rsid w:val="002C1BB3"/>
    <w:rsid w:val="002C7947"/>
    <w:rsid w:val="002D22EB"/>
    <w:rsid w:val="002E5880"/>
    <w:rsid w:val="0030454E"/>
    <w:rsid w:val="003358B1"/>
    <w:rsid w:val="0034344B"/>
    <w:rsid w:val="00384C09"/>
    <w:rsid w:val="003F17E4"/>
    <w:rsid w:val="00421741"/>
    <w:rsid w:val="004251D1"/>
    <w:rsid w:val="0043610B"/>
    <w:rsid w:val="00442FDA"/>
    <w:rsid w:val="00451B0F"/>
    <w:rsid w:val="00465943"/>
    <w:rsid w:val="00470AF4"/>
    <w:rsid w:val="004957E8"/>
    <w:rsid w:val="004E3EA8"/>
    <w:rsid w:val="004E4042"/>
    <w:rsid w:val="004F6FE1"/>
    <w:rsid w:val="00506BD9"/>
    <w:rsid w:val="00522B4E"/>
    <w:rsid w:val="005409A0"/>
    <w:rsid w:val="0055115A"/>
    <w:rsid w:val="00567878"/>
    <w:rsid w:val="00572158"/>
    <w:rsid w:val="005A41A1"/>
    <w:rsid w:val="005A5916"/>
    <w:rsid w:val="006427F5"/>
    <w:rsid w:val="006664C0"/>
    <w:rsid w:val="006664E0"/>
    <w:rsid w:val="006C593E"/>
    <w:rsid w:val="007267F0"/>
    <w:rsid w:val="0073210E"/>
    <w:rsid w:val="00740BA3"/>
    <w:rsid w:val="00743942"/>
    <w:rsid w:val="00761BC8"/>
    <w:rsid w:val="00767307"/>
    <w:rsid w:val="00775074"/>
    <w:rsid w:val="007767EB"/>
    <w:rsid w:val="007912A4"/>
    <w:rsid w:val="007A187E"/>
    <w:rsid w:val="007B0CAC"/>
    <w:rsid w:val="007C21D8"/>
    <w:rsid w:val="007D6BBA"/>
    <w:rsid w:val="007F26E0"/>
    <w:rsid w:val="007F2E07"/>
    <w:rsid w:val="008200DF"/>
    <w:rsid w:val="008219CA"/>
    <w:rsid w:val="00825A75"/>
    <w:rsid w:val="00872A96"/>
    <w:rsid w:val="008875BB"/>
    <w:rsid w:val="008B3228"/>
    <w:rsid w:val="008C0CFB"/>
    <w:rsid w:val="008C4347"/>
    <w:rsid w:val="008D3FFA"/>
    <w:rsid w:val="008E06D3"/>
    <w:rsid w:val="009114B4"/>
    <w:rsid w:val="00916085"/>
    <w:rsid w:val="0092363D"/>
    <w:rsid w:val="0092737B"/>
    <w:rsid w:val="00936711"/>
    <w:rsid w:val="00945101"/>
    <w:rsid w:val="00945EC3"/>
    <w:rsid w:val="00952464"/>
    <w:rsid w:val="009741EC"/>
    <w:rsid w:val="009759EB"/>
    <w:rsid w:val="009763C2"/>
    <w:rsid w:val="00980B58"/>
    <w:rsid w:val="00994811"/>
    <w:rsid w:val="009A76A7"/>
    <w:rsid w:val="009C3241"/>
    <w:rsid w:val="009E7589"/>
    <w:rsid w:val="009F4253"/>
    <w:rsid w:val="00A11865"/>
    <w:rsid w:val="00A21CB4"/>
    <w:rsid w:val="00A62A32"/>
    <w:rsid w:val="00A65CE9"/>
    <w:rsid w:val="00AA33A6"/>
    <w:rsid w:val="00AC0EAC"/>
    <w:rsid w:val="00AC487E"/>
    <w:rsid w:val="00AF264F"/>
    <w:rsid w:val="00B076E5"/>
    <w:rsid w:val="00B65B99"/>
    <w:rsid w:val="00B82082"/>
    <w:rsid w:val="00B85E80"/>
    <w:rsid w:val="00BB11E7"/>
    <w:rsid w:val="00BB2A90"/>
    <w:rsid w:val="00BC5EB1"/>
    <w:rsid w:val="00BD09F4"/>
    <w:rsid w:val="00C07DAF"/>
    <w:rsid w:val="00C104BB"/>
    <w:rsid w:val="00C13069"/>
    <w:rsid w:val="00C24E6A"/>
    <w:rsid w:val="00C62F87"/>
    <w:rsid w:val="00C77C4A"/>
    <w:rsid w:val="00C87466"/>
    <w:rsid w:val="00C916C3"/>
    <w:rsid w:val="00CC3C42"/>
    <w:rsid w:val="00D07418"/>
    <w:rsid w:val="00D2208B"/>
    <w:rsid w:val="00D401DE"/>
    <w:rsid w:val="00DA288A"/>
    <w:rsid w:val="00DA2C97"/>
    <w:rsid w:val="00DA4C5B"/>
    <w:rsid w:val="00DB0A9F"/>
    <w:rsid w:val="00DD15FE"/>
    <w:rsid w:val="00DF501A"/>
    <w:rsid w:val="00E01A0E"/>
    <w:rsid w:val="00E07903"/>
    <w:rsid w:val="00E07E61"/>
    <w:rsid w:val="00E25756"/>
    <w:rsid w:val="00E33053"/>
    <w:rsid w:val="00E446D2"/>
    <w:rsid w:val="00E74D56"/>
    <w:rsid w:val="00E770DA"/>
    <w:rsid w:val="00E96CDA"/>
    <w:rsid w:val="00E97EA8"/>
    <w:rsid w:val="00EA1510"/>
    <w:rsid w:val="00EC7FC1"/>
    <w:rsid w:val="00EE3C69"/>
    <w:rsid w:val="00EF3A5F"/>
    <w:rsid w:val="00F01C09"/>
    <w:rsid w:val="00F15A53"/>
    <w:rsid w:val="00F40254"/>
    <w:rsid w:val="00F474D6"/>
    <w:rsid w:val="00F81D05"/>
    <w:rsid w:val="00F85AF2"/>
    <w:rsid w:val="00FA6019"/>
    <w:rsid w:val="00FB43D9"/>
    <w:rsid w:val="00FD452F"/>
    <w:rsid w:val="00FF1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EDC5D2"/>
  <w15:chartTrackingRefBased/>
  <w15:docId w15:val="{A9322E23-AA32-42CA-AEEA-34875226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C5B"/>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DA4C5B"/>
    <w:pPr>
      <w:keepNext/>
      <w:keepLines/>
      <w:spacing w:before="48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DA4C5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9"/>
    <w:unhideWhenUsed/>
    <w:qFormat/>
    <w:rsid w:val="00DA4C5B"/>
    <w:pPr>
      <w:keepNext/>
      <w:keepLines/>
      <w:spacing w:before="200"/>
      <w:outlineLvl w:val="2"/>
    </w:pPr>
    <w:rPr>
      <w:rFonts w:ascii="Cambria" w:eastAsia="Times New Roman" w:hAnsi="Cambria" w:cs="Times New Roman"/>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C5B"/>
    <w:rPr>
      <w:rFonts w:asciiTheme="majorHAnsi" w:eastAsiaTheme="majorEastAsia" w:hAnsiTheme="majorHAnsi" w:cstheme="majorBidi"/>
      <w:b/>
      <w:bCs/>
      <w:sz w:val="32"/>
      <w:szCs w:val="28"/>
      <w:lang w:val="en-US"/>
    </w:rPr>
  </w:style>
  <w:style w:type="character" w:customStyle="1" w:styleId="Heading2Char">
    <w:name w:val="Heading 2 Char"/>
    <w:basedOn w:val="DefaultParagraphFont"/>
    <w:link w:val="Heading2"/>
    <w:uiPriority w:val="9"/>
    <w:rsid w:val="00DA4C5B"/>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uiPriority w:val="99"/>
    <w:rsid w:val="00DA4C5B"/>
    <w:rPr>
      <w:rFonts w:ascii="Cambria" w:eastAsia="Times New Roman" w:hAnsi="Cambria" w:cs="Times New Roman"/>
      <w:b/>
      <w:bCs/>
      <w:i/>
      <w:lang w:val="en-US"/>
    </w:rPr>
  </w:style>
  <w:style w:type="paragraph" w:styleId="BalloonText">
    <w:name w:val="Balloon Text"/>
    <w:basedOn w:val="Normal"/>
    <w:link w:val="BalloonTextChar"/>
    <w:unhideWhenUsed/>
    <w:rsid w:val="00DA4C5B"/>
    <w:rPr>
      <w:rFonts w:ascii="Lucida Grande" w:hAnsi="Lucida Grande" w:cs="Lucida Grande"/>
      <w:sz w:val="18"/>
      <w:szCs w:val="18"/>
    </w:rPr>
  </w:style>
  <w:style w:type="character" w:customStyle="1" w:styleId="BalloonTextChar">
    <w:name w:val="Balloon Text Char"/>
    <w:basedOn w:val="DefaultParagraphFont"/>
    <w:link w:val="BalloonText"/>
    <w:rsid w:val="00DA4C5B"/>
    <w:rPr>
      <w:rFonts w:ascii="Lucida Grande" w:eastAsiaTheme="minorEastAsia" w:hAnsi="Lucida Grande" w:cs="Lucida Grande"/>
      <w:sz w:val="18"/>
      <w:szCs w:val="18"/>
      <w:lang w:val="en-US"/>
    </w:rPr>
  </w:style>
  <w:style w:type="paragraph" w:customStyle="1" w:styleId="BasicParagraph">
    <w:name w:val="[Basic Paragraph]"/>
    <w:basedOn w:val="Normal"/>
    <w:uiPriority w:val="99"/>
    <w:rsid w:val="00DA4C5B"/>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LightList">
    <w:name w:val="Light List"/>
    <w:basedOn w:val="TableNormal"/>
    <w:uiPriority w:val="61"/>
    <w:rsid w:val="00DA4C5B"/>
    <w:pPr>
      <w:spacing w:after="0" w:line="240" w:lineRule="auto"/>
    </w:pPr>
    <w:rPr>
      <w:rFonts w:eastAsiaTheme="minorEastAsia"/>
      <w:sz w:val="24"/>
      <w:szCs w:val="24"/>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nhideWhenUsed/>
    <w:rsid w:val="00DA4C5B"/>
    <w:pPr>
      <w:tabs>
        <w:tab w:val="center" w:pos="4513"/>
        <w:tab w:val="right" w:pos="9026"/>
      </w:tabs>
    </w:pPr>
  </w:style>
  <w:style w:type="character" w:customStyle="1" w:styleId="HeaderChar">
    <w:name w:val="Header Char"/>
    <w:basedOn w:val="DefaultParagraphFont"/>
    <w:link w:val="Header"/>
    <w:rsid w:val="00DA4C5B"/>
    <w:rPr>
      <w:rFonts w:eastAsiaTheme="minorEastAsia"/>
      <w:sz w:val="24"/>
      <w:szCs w:val="24"/>
      <w:lang w:val="en-US"/>
    </w:rPr>
  </w:style>
  <w:style w:type="paragraph" w:styleId="Footer">
    <w:name w:val="footer"/>
    <w:basedOn w:val="Normal"/>
    <w:link w:val="FooterChar"/>
    <w:uiPriority w:val="99"/>
    <w:unhideWhenUsed/>
    <w:rsid w:val="00DA4C5B"/>
    <w:pPr>
      <w:tabs>
        <w:tab w:val="center" w:pos="4513"/>
        <w:tab w:val="right" w:pos="9026"/>
      </w:tabs>
    </w:pPr>
  </w:style>
  <w:style w:type="character" w:customStyle="1" w:styleId="FooterChar">
    <w:name w:val="Footer Char"/>
    <w:basedOn w:val="DefaultParagraphFont"/>
    <w:link w:val="Footer"/>
    <w:uiPriority w:val="99"/>
    <w:rsid w:val="00DA4C5B"/>
    <w:rPr>
      <w:rFonts w:eastAsiaTheme="minorEastAsia"/>
      <w:sz w:val="24"/>
      <w:szCs w:val="24"/>
      <w:lang w:val="en-US"/>
    </w:rPr>
  </w:style>
  <w:style w:type="table" w:styleId="TableGrid">
    <w:name w:val="Table Grid"/>
    <w:basedOn w:val="TableNormal"/>
    <w:uiPriority w:val="39"/>
    <w:rsid w:val="00DA4C5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4C5B"/>
    <w:pPr>
      <w:spacing w:after="200" w:line="276" w:lineRule="auto"/>
      <w:ind w:left="720"/>
      <w:contextualSpacing/>
    </w:pPr>
    <w:rPr>
      <w:rFonts w:eastAsiaTheme="minorHAnsi"/>
      <w:sz w:val="22"/>
      <w:szCs w:val="22"/>
      <w:lang w:val="en-GB"/>
    </w:rPr>
  </w:style>
  <w:style w:type="paragraph" w:customStyle="1" w:styleId="Heading31">
    <w:name w:val="Heading 31"/>
    <w:basedOn w:val="Normal"/>
    <w:next w:val="Normal"/>
    <w:uiPriority w:val="9"/>
    <w:unhideWhenUsed/>
    <w:qFormat/>
    <w:rsid w:val="00DA4C5B"/>
    <w:pPr>
      <w:keepNext/>
      <w:keepLines/>
      <w:spacing w:before="200" w:line="276" w:lineRule="auto"/>
      <w:outlineLvl w:val="2"/>
    </w:pPr>
    <w:rPr>
      <w:rFonts w:ascii="Cambria" w:eastAsia="Times New Roman" w:hAnsi="Cambria" w:cs="Times New Roman"/>
      <w:b/>
      <w:bCs/>
      <w:i/>
      <w:sz w:val="22"/>
      <w:szCs w:val="22"/>
      <w:lang w:val="en-GB"/>
    </w:rPr>
  </w:style>
  <w:style w:type="numbering" w:customStyle="1" w:styleId="NoList1">
    <w:name w:val="No List1"/>
    <w:next w:val="NoList"/>
    <w:uiPriority w:val="99"/>
    <w:semiHidden/>
    <w:unhideWhenUsed/>
    <w:rsid w:val="00DA4C5B"/>
  </w:style>
  <w:style w:type="table" w:customStyle="1" w:styleId="TableGrid1">
    <w:name w:val="Table Grid1"/>
    <w:basedOn w:val="TableNormal"/>
    <w:next w:val="TableGrid"/>
    <w:uiPriority w:val="59"/>
    <w:rsid w:val="00DA4C5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DA4C5B"/>
    <w:rPr>
      <w:color w:val="0000FF"/>
      <w:u w:val="single"/>
    </w:rPr>
  </w:style>
  <w:style w:type="paragraph" w:styleId="PlainText">
    <w:name w:val="Plain Text"/>
    <w:basedOn w:val="Normal"/>
    <w:link w:val="PlainTextChar"/>
    <w:uiPriority w:val="99"/>
    <w:semiHidden/>
    <w:unhideWhenUsed/>
    <w:rsid w:val="00DA4C5B"/>
    <w:rPr>
      <w:rFonts w:ascii="Calibri" w:eastAsia="Calibri" w:hAnsi="Calibri"/>
      <w:sz w:val="22"/>
      <w:szCs w:val="21"/>
      <w:lang w:val="en-GB"/>
    </w:rPr>
  </w:style>
  <w:style w:type="character" w:customStyle="1" w:styleId="PlainTextChar">
    <w:name w:val="Plain Text Char"/>
    <w:basedOn w:val="DefaultParagraphFont"/>
    <w:link w:val="PlainText"/>
    <w:uiPriority w:val="99"/>
    <w:semiHidden/>
    <w:rsid w:val="00DA4C5B"/>
    <w:rPr>
      <w:rFonts w:ascii="Calibri" w:eastAsia="Calibri" w:hAnsi="Calibri"/>
      <w:szCs w:val="21"/>
    </w:rPr>
  </w:style>
  <w:style w:type="paragraph" w:customStyle="1" w:styleId="TOCHeading1">
    <w:name w:val="TOC Heading1"/>
    <w:basedOn w:val="Heading1"/>
    <w:next w:val="Normal"/>
    <w:uiPriority w:val="39"/>
    <w:semiHidden/>
    <w:unhideWhenUsed/>
    <w:qFormat/>
    <w:rsid w:val="00DA4C5B"/>
    <w:pPr>
      <w:spacing w:line="276" w:lineRule="auto"/>
      <w:outlineLvl w:val="9"/>
    </w:pPr>
    <w:rPr>
      <w:sz w:val="28"/>
      <w:lang w:eastAsia="ja-JP"/>
    </w:rPr>
  </w:style>
  <w:style w:type="paragraph" w:styleId="TOC1">
    <w:name w:val="toc 1"/>
    <w:basedOn w:val="Normal"/>
    <w:next w:val="Normal"/>
    <w:autoRedefine/>
    <w:uiPriority w:val="39"/>
    <w:unhideWhenUsed/>
    <w:qFormat/>
    <w:rsid w:val="00DA4C5B"/>
    <w:pPr>
      <w:tabs>
        <w:tab w:val="right" w:leader="dot" w:pos="9016"/>
      </w:tabs>
      <w:spacing w:after="100" w:line="276" w:lineRule="auto"/>
      <w:jc w:val="both"/>
    </w:pPr>
    <w:rPr>
      <w:rFonts w:eastAsia="Calibri"/>
      <w:sz w:val="22"/>
      <w:szCs w:val="22"/>
      <w:lang w:val="en-GB"/>
    </w:rPr>
  </w:style>
  <w:style w:type="paragraph" w:styleId="TOC2">
    <w:name w:val="toc 2"/>
    <w:basedOn w:val="Normal"/>
    <w:next w:val="Normal"/>
    <w:autoRedefine/>
    <w:uiPriority w:val="39"/>
    <w:unhideWhenUsed/>
    <w:qFormat/>
    <w:rsid w:val="00DA4C5B"/>
    <w:pPr>
      <w:tabs>
        <w:tab w:val="right" w:leader="dot" w:pos="9016"/>
      </w:tabs>
      <w:spacing w:line="276" w:lineRule="auto"/>
      <w:ind w:left="221"/>
    </w:pPr>
    <w:rPr>
      <w:rFonts w:eastAsia="Calibri"/>
      <w:sz w:val="22"/>
      <w:szCs w:val="22"/>
      <w:lang w:val="en-GB"/>
    </w:rPr>
  </w:style>
  <w:style w:type="paragraph" w:styleId="TOC3">
    <w:name w:val="toc 3"/>
    <w:basedOn w:val="Normal"/>
    <w:next w:val="Normal"/>
    <w:autoRedefine/>
    <w:uiPriority w:val="39"/>
    <w:unhideWhenUsed/>
    <w:qFormat/>
    <w:rsid w:val="00DA4C5B"/>
    <w:pPr>
      <w:spacing w:after="100" w:line="276" w:lineRule="auto"/>
      <w:ind w:left="440"/>
    </w:pPr>
    <w:rPr>
      <w:rFonts w:eastAsia="Calibri"/>
      <w:sz w:val="22"/>
      <w:szCs w:val="22"/>
      <w:lang w:val="en-GB"/>
    </w:rPr>
  </w:style>
  <w:style w:type="character" w:styleId="PageNumber">
    <w:name w:val="page number"/>
    <w:basedOn w:val="DefaultParagraphFont"/>
    <w:rsid w:val="00DA4C5B"/>
  </w:style>
  <w:style w:type="character" w:styleId="CommentReference">
    <w:name w:val="annotation reference"/>
    <w:basedOn w:val="DefaultParagraphFont"/>
    <w:uiPriority w:val="99"/>
    <w:unhideWhenUsed/>
    <w:rsid w:val="00DA4C5B"/>
    <w:rPr>
      <w:sz w:val="16"/>
      <w:szCs w:val="16"/>
    </w:rPr>
  </w:style>
  <w:style w:type="paragraph" w:styleId="CommentText">
    <w:name w:val="annotation text"/>
    <w:basedOn w:val="Normal"/>
    <w:link w:val="CommentTextChar"/>
    <w:uiPriority w:val="99"/>
    <w:unhideWhenUsed/>
    <w:rsid w:val="00DA4C5B"/>
    <w:pPr>
      <w:spacing w:after="200"/>
    </w:pPr>
    <w:rPr>
      <w:rFonts w:eastAsia="Calibri"/>
      <w:sz w:val="20"/>
      <w:szCs w:val="20"/>
      <w:lang w:val="en-GB"/>
    </w:rPr>
  </w:style>
  <w:style w:type="character" w:customStyle="1" w:styleId="CommentTextChar">
    <w:name w:val="Comment Text Char"/>
    <w:basedOn w:val="DefaultParagraphFont"/>
    <w:link w:val="CommentText"/>
    <w:uiPriority w:val="99"/>
    <w:rsid w:val="00DA4C5B"/>
    <w:rPr>
      <w:rFonts w:eastAsia="Calibri"/>
      <w:sz w:val="20"/>
      <w:szCs w:val="20"/>
    </w:rPr>
  </w:style>
  <w:style w:type="paragraph" w:styleId="CommentSubject">
    <w:name w:val="annotation subject"/>
    <w:basedOn w:val="CommentText"/>
    <w:next w:val="CommentText"/>
    <w:link w:val="CommentSubjectChar"/>
    <w:uiPriority w:val="99"/>
    <w:semiHidden/>
    <w:unhideWhenUsed/>
    <w:rsid w:val="00DA4C5B"/>
    <w:rPr>
      <w:b/>
      <w:bCs/>
    </w:rPr>
  </w:style>
  <w:style w:type="character" w:customStyle="1" w:styleId="CommentSubjectChar">
    <w:name w:val="Comment Subject Char"/>
    <w:basedOn w:val="CommentTextChar"/>
    <w:link w:val="CommentSubject"/>
    <w:uiPriority w:val="99"/>
    <w:semiHidden/>
    <w:rsid w:val="00DA4C5B"/>
    <w:rPr>
      <w:rFonts w:eastAsia="Calibri"/>
      <w:b/>
      <w:bCs/>
      <w:sz w:val="20"/>
      <w:szCs w:val="20"/>
    </w:rPr>
  </w:style>
  <w:style w:type="paragraph" w:styleId="NoSpacing">
    <w:name w:val="No Spacing"/>
    <w:link w:val="NoSpacingChar"/>
    <w:uiPriority w:val="1"/>
    <w:qFormat/>
    <w:rsid w:val="00DA4C5B"/>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DA4C5B"/>
    <w:rPr>
      <w:rFonts w:ascii="Calibri" w:eastAsia="MS Mincho" w:hAnsi="Calibri" w:cs="Arial"/>
      <w:lang w:val="en-US" w:eastAsia="ja-JP"/>
    </w:rPr>
  </w:style>
  <w:style w:type="paragraph" w:customStyle="1" w:styleId="P1">
    <w:name w:val="P1"/>
    <w:rsid w:val="00DA4C5B"/>
    <w:pPr>
      <w:tabs>
        <w:tab w:val="left" w:pos="600"/>
      </w:tabs>
      <w:spacing w:after="0" w:line="240" w:lineRule="exact"/>
      <w:ind w:left="600" w:hanging="600"/>
    </w:pPr>
    <w:rPr>
      <w:rFonts w:ascii="Helvetica" w:eastAsia="Times New Roman" w:hAnsi="Helvetica" w:cs="Times New Roman"/>
      <w:szCs w:val="20"/>
    </w:rPr>
  </w:style>
  <w:style w:type="character" w:customStyle="1" w:styleId="Heading3Char1">
    <w:name w:val="Heading 3 Char1"/>
    <w:basedOn w:val="DefaultParagraphFont"/>
    <w:uiPriority w:val="9"/>
    <w:semiHidden/>
    <w:rsid w:val="00DA4C5B"/>
    <w:rPr>
      <w:rFonts w:asciiTheme="majorHAnsi" w:eastAsiaTheme="majorEastAsia" w:hAnsiTheme="majorHAnsi" w:cstheme="majorBidi"/>
      <w:b/>
      <w:bCs/>
      <w:color w:val="4472C4" w:themeColor="accent1"/>
    </w:rPr>
  </w:style>
  <w:style w:type="character" w:styleId="Hyperlink">
    <w:name w:val="Hyperlink"/>
    <w:basedOn w:val="DefaultParagraphFont"/>
    <w:uiPriority w:val="99"/>
    <w:unhideWhenUsed/>
    <w:rsid w:val="00DA4C5B"/>
    <w:rPr>
      <w:color w:val="0563C1" w:themeColor="hyperlink"/>
      <w:u w:val="single"/>
    </w:rPr>
  </w:style>
  <w:style w:type="paragraph" w:styleId="TOCHeading">
    <w:name w:val="TOC Heading"/>
    <w:basedOn w:val="Heading1"/>
    <w:next w:val="Normal"/>
    <w:uiPriority w:val="39"/>
    <w:unhideWhenUsed/>
    <w:qFormat/>
    <w:rsid w:val="00DA4C5B"/>
    <w:pPr>
      <w:outlineLvl w:val="9"/>
    </w:pPr>
    <w:rPr>
      <w:color w:val="2F5496" w:themeColor="accent1" w:themeShade="BF"/>
      <w:sz w:val="28"/>
    </w:rPr>
  </w:style>
  <w:style w:type="character" w:customStyle="1" w:styleId="InformationServices">
    <w:name w:val="Information Services"/>
    <w:uiPriority w:val="99"/>
    <w:semiHidden/>
    <w:rsid w:val="00DA4C5B"/>
    <w:rPr>
      <w:rFonts w:ascii="Arial" w:hAnsi="Arial" w:cs="Arial"/>
      <w:color w:val="auto"/>
      <w:sz w:val="20"/>
      <w:szCs w:val="20"/>
      <w:u w:val="none"/>
    </w:rPr>
  </w:style>
  <w:style w:type="paragraph" w:styleId="NormalWeb">
    <w:name w:val="Normal (Web)"/>
    <w:basedOn w:val="Normal"/>
    <w:uiPriority w:val="99"/>
    <w:rsid w:val="00DA4C5B"/>
    <w:pPr>
      <w:spacing w:after="100" w:afterAutospacing="1" w:line="360" w:lineRule="atLeast"/>
    </w:pPr>
    <w:rPr>
      <w:rFonts w:ascii="Times New Roman" w:eastAsia="SimSun" w:hAnsi="Times New Roman" w:cs="Times New Roman"/>
      <w:lang w:val="en-GB" w:eastAsia="zh-CN"/>
    </w:rPr>
  </w:style>
  <w:style w:type="paragraph" w:customStyle="1" w:styleId="Bulletsspaced">
    <w:name w:val="Bullets (spaced)"/>
    <w:basedOn w:val="Normal"/>
    <w:link w:val="BulletsspacedChar"/>
    <w:rsid w:val="00DA4C5B"/>
    <w:pPr>
      <w:numPr>
        <w:numId w:val="1"/>
      </w:numPr>
      <w:spacing w:before="120"/>
    </w:pPr>
    <w:rPr>
      <w:rFonts w:ascii="Tahoma" w:eastAsia="SimSun" w:hAnsi="Tahoma" w:cs="Tahoma"/>
      <w:color w:val="000000"/>
      <w:lang w:val="en-GB"/>
    </w:rPr>
  </w:style>
  <w:style w:type="character" w:customStyle="1" w:styleId="BulletsspacedChar">
    <w:name w:val="Bullets (spaced) Char"/>
    <w:link w:val="Bulletsspaced"/>
    <w:rsid w:val="00DA4C5B"/>
    <w:rPr>
      <w:rFonts w:ascii="Tahoma" w:eastAsia="SimSun" w:hAnsi="Tahoma" w:cs="Tahoma"/>
      <w:color w:val="000000"/>
      <w:sz w:val="24"/>
      <w:szCs w:val="24"/>
    </w:rPr>
  </w:style>
  <w:style w:type="paragraph" w:customStyle="1" w:styleId="Bulletsspaced-lastbullet">
    <w:name w:val="Bullets (spaced) - last bullet"/>
    <w:basedOn w:val="Bulletsspaced"/>
    <w:next w:val="Normal"/>
    <w:link w:val="Bulletsspaced-lastbulletChar"/>
    <w:rsid w:val="00DA4C5B"/>
    <w:pPr>
      <w:spacing w:after="240"/>
    </w:pPr>
  </w:style>
  <w:style w:type="character" w:customStyle="1" w:styleId="Bulletsspaced-lastbulletChar">
    <w:name w:val="Bullets (spaced) - last bullet Char"/>
    <w:link w:val="Bulletsspaced-lastbullet"/>
    <w:rsid w:val="00DA4C5B"/>
    <w:rPr>
      <w:rFonts w:ascii="Tahoma" w:eastAsia="SimSun" w:hAnsi="Tahoma" w:cs="Tahoma"/>
      <w:color w:val="000000"/>
      <w:sz w:val="24"/>
      <w:szCs w:val="24"/>
    </w:rPr>
  </w:style>
  <w:style w:type="character" w:styleId="Strong">
    <w:name w:val="Strong"/>
    <w:basedOn w:val="DefaultParagraphFont"/>
    <w:uiPriority w:val="99"/>
    <w:qFormat/>
    <w:rsid w:val="00DA4C5B"/>
    <w:rPr>
      <w:rFonts w:cs="Times New Roman"/>
      <w:b/>
      <w:bCs/>
    </w:rPr>
  </w:style>
  <w:style w:type="character" w:styleId="FollowedHyperlink">
    <w:name w:val="FollowedHyperlink"/>
    <w:basedOn w:val="DefaultParagraphFont"/>
    <w:uiPriority w:val="99"/>
    <w:semiHidden/>
    <w:rsid w:val="00DA4C5B"/>
    <w:rPr>
      <w:rFonts w:cs="Times New Roman"/>
      <w:color w:val="800080"/>
      <w:u w:val="single"/>
    </w:rPr>
  </w:style>
  <w:style w:type="paragraph" w:styleId="ListBullet">
    <w:name w:val="List Bullet"/>
    <w:basedOn w:val="Normal"/>
    <w:uiPriority w:val="99"/>
    <w:rsid w:val="00DA4C5B"/>
    <w:pPr>
      <w:numPr>
        <w:numId w:val="2"/>
      </w:numPr>
      <w:tabs>
        <w:tab w:val="num" w:pos="360"/>
      </w:tabs>
      <w:spacing w:after="120"/>
      <w:ind w:left="360"/>
      <w:contextualSpacing/>
    </w:pPr>
    <w:rPr>
      <w:rFonts w:ascii="Arial" w:eastAsia="SimSun" w:hAnsi="Arial" w:cs="Arial"/>
      <w:color w:val="0000FF"/>
      <w:sz w:val="22"/>
      <w:szCs w:val="22"/>
      <w:lang w:val="en-GB" w:eastAsia="zh-CN"/>
    </w:rPr>
  </w:style>
  <w:style w:type="table" w:styleId="LightList-Accent3">
    <w:name w:val="Light List Accent 3"/>
    <w:basedOn w:val="TableNormal"/>
    <w:uiPriority w:val="61"/>
    <w:rsid w:val="00DA4C5B"/>
    <w:pPr>
      <w:spacing w:after="0" w:line="240" w:lineRule="auto"/>
    </w:pPr>
    <w:rPr>
      <w:rFonts w:ascii="Arial" w:eastAsia="SimSun" w:hAnsi="Arial" w:cs="Arial"/>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xl836">
    <w:name w:val="xl836"/>
    <w:basedOn w:val="Normal"/>
    <w:uiPriority w:val="99"/>
    <w:rsid w:val="00DA4C5B"/>
    <w:pPr>
      <w:pBdr>
        <w:left w:val="single" w:sz="4" w:space="0" w:color="auto"/>
      </w:pBdr>
      <w:spacing w:before="100" w:beforeAutospacing="1" w:after="100" w:afterAutospacing="1"/>
    </w:pPr>
    <w:rPr>
      <w:rFonts w:ascii="Times New Roman" w:eastAsia="SimSun" w:hAnsi="Times New Roman" w:cs="Times New Roman"/>
      <w:lang w:val="en-GB" w:eastAsia="en-GB"/>
    </w:rPr>
  </w:style>
  <w:style w:type="paragraph" w:customStyle="1" w:styleId="xl837">
    <w:name w:val="xl837"/>
    <w:basedOn w:val="Normal"/>
    <w:uiPriority w:val="99"/>
    <w:rsid w:val="00DA4C5B"/>
    <w:pPr>
      <w:spacing w:before="100" w:beforeAutospacing="1" w:after="100" w:afterAutospacing="1"/>
    </w:pPr>
    <w:rPr>
      <w:rFonts w:ascii="Arial" w:eastAsia="SimSun" w:hAnsi="Arial" w:cs="Arial"/>
      <w:lang w:val="en-GB" w:eastAsia="en-GB"/>
    </w:rPr>
  </w:style>
  <w:style w:type="paragraph" w:customStyle="1" w:styleId="xl838">
    <w:name w:val="xl838"/>
    <w:basedOn w:val="Normal"/>
    <w:uiPriority w:val="99"/>
    <w:rsid w:val="00DA4C5B"/>
    <w:pPr>
      <w:spacing w:before="100" w:beforeAutospacing="1" w:after="100" w:afterAutospacing="1"/>
      <w:textAlignment w:val="top"/>
    </w:pPr>
    <w:rPr>
      <w:rFonts w:ascii="Arial" w:eastAsia="SimSun" w:hAnsi="Arial" w:cs="Arial"/>
      <w:b/>
      <w:bCs/>
      <w:sz w:val="20"/>
      <w:szCs w:val="20"/>
      <w:lang w:val="en-GB" w:eastAsia="en-GB"/>
    </w:rPr>
  </w:style>
  <w:style w:type="paragraph" w:customStyle="1" w:styleId="xl839">
    <w:name w:val="xl839"/>
    <w:basedOn w:val="Normal"/>
    <w:uiPriority w:val="99"/>
    <w:rsid w:val="00DA4C5B"/>
    <w:pPr>
      <w:spacing w:before="100" w:beforeAutospacing="1" w:after="100" w:afterAutospacing="1"/>
    </w:pPr>
    <w:rPr>
      <w:rFonts w:ascii="Arial" w:eastAsia="SimSun" w:hAnsi="Arial" w:cs="Arial"/>
      <w:sz w:val="20"/>
      <w:szCs w:val="20"/>
      <w:lang w:val="en-GB" w:eastAsia="en-GB"/>
    </w:rPr>
  </w:style>
  <w:style w:type="paragraph" w:customStyle="1" w:styleId="xl840">
    <w:name w:val="xl840"/>
    <w:basedOn w:val="Normal"/>
    <w:uiPriority w:val="99"/>
    <w:rsid w:val="00DA4C5B"/>
    <w:pPr>
      <w:pBdr>
        <w:top w:val="single" w:sz="4" w:space="0" w:color="auto"/>
      </w:pBdr>
      <w:spacing w:before="100" w:beforeAutospacing="1" w:after="100" w:afterAutospacing="1"/>
      <w:textAlignment w:val="top"/>
    </w:pPr>
    <w:rPr>
      <w:rFonts w:ascii="Arial" w:eastAsia="SimSun" w:hAnsi="Arial" w:cs="Arial"/>
      <w:sz w:val="20"/>
      <w:szCs w:val="20"/>
      <w:lang w:val="en-GB" w:eastAsia="en-GB"/>
    </w:rPr>
  </w:style>
  <w:style w:type="paragraph" w:customStyle="1" w:styleId="xl841">
    <w:name w:val="xl841"/>
    <w:basedOn w:val="Normal"/>
    <w:uiPriority w:val="99"/>
    <w:rsid w:val="00DA4C5B"/>
    <w:pPr>
      <w:pBdr>
        <w:top w:val="single" w:sz="4" w:space="0" w:color="auto"/>
        <w:right w:val="single" w:sz="4" w:space="0" w:color="auto"/>
      </w:pBdr>
      <w:spacing w:before="100" w:beforeAutospacing="1" w:after="100" w:afterAutospacing="1"/>
      <w:textAlignment w:val="top"/>
    </w:pPr>
    <w:rPr>
      <w:rFonts w:ascii="Arial" w:eastAsia="SimSun" w:hAnsi="Arial" w:cs="Arial"/>
      <w:sz w:val="20"/>
      <w:szCs w:val="20"/>
      <w:lang w:val="en-GB" w:eastAsia="en-GB"/>
    </w:rPr>
  </w:style>
  <w:style w:type="paragraph" w:customStyle="1" w:styleId="xl842">
    <w:name w:val="xl842"/>
    <w:basedOn w:val="Normal"/>
    <w:uiPriority w:val="99"/>
    <w:rsid w:val="00DA4C5B"/>
    <w:pPr>
      <w:pBdr>
        <w:left w:val="single" w:sz="4" w:space="0" w:color="auto"/>
        <w:bottom w:val="single" w:sz="4" w:space="0" w:color="auto"/>
      </w:pBdr>
      <w:spacing w:before="100" w:beforeAutospacing="1" w:after="100" w:afterAutospacing="1"/>
    </w:pPr>
    <w:rPr>
      <w:rFonts w:ascii="Arial" w:eastAsia="SimSun" w:hAnsi="Arial" w:cs="Arial"/>
      <w:sz w:val="20"/>
      <w:szCs w:val="20"/>
      <w:lang w:val="en-GB" w:eastAsia="en-GB"/>
    </w:rPr>
  </w:style>
  <w:style w:type="paragraph" w:customStyle="1" w:styleId="xl843">
    <w:name w:val="xl843"/>
    <w:basedOn w:val="Normal"/>
    <w:uiPriority w:val="99"/>
    <w:rsid w:val="00DA4C5B"/>
    <w:pPr>
      <w:spacing w:before="100" w:beforeAutospacing="1" w:after="100" w:afterAutospacing="1"/>
      <w:textAlignment w:val="top"/>
    </w:pPr>
    <w:rPr>
      <w:rFonts w:ascii="Arial" w:eastAsia="SimSun" w:hAnsi="Arial" w:cs="Arial"/>
      <w:sz w:val="20"/>
      <w:szCs w:val="20"/>
      <w:lang w:val="en-GB" w:eastAsia="en-GB"/>
    </w:rPr>
  </w:style>
  <w:style w:type="paragraph" w:customStyle="1" w:styleId="xl844">
    <w:name w:val="xl844"/>
    <w:basedOn w:val="Normal"/>
    <w:uiPriority w:val="99"/>
    <w:rsid w:val="00DA4C5B"/>
    <w:pPr>
      <w:spacing w:before="100" w:beforeAutospacing="1" w:after="100" w:afterAutospacing="1"/>
    </w:pPr>
    <w:rPr>
      <w:rFonts w:ascii="Arial" w:eastAsia="SimSun" w:hAnsi="Arial" w:cs="Arial"/>
      <w:sz w:val="20"/>
      <w:szCs w:val="20"/>
      <w:lang w:val="en-GB" w:eastAsia="en-GB"/>
    </w:rPr>
  </w:style>
  <w:style w:type="paragraph" w:customStyle="1" w:styleId="xl845">
    <w:name w:val="xl845"/>
    <w:basedOn w:val="Normal"/>
    <w:uiPriority w:val="99"/>
    <w:rsid w:val="00DA4C5B"/>
    <w:pPr>
      <w:pBdr>
        <w:top w:val="single" w:sz="4" w:space="0" w:color="auto"/>
        <w:left w:val="single" w:sz="4" w:space="0" w:color="auto"/>
      </w:pBdr>
      <w:spacing w:before="100" w:beforeAutospacing="1" w:after="100" w:afterAutospacing="1"/>
    </w:pPr>
    <w:rPr>
      <w:rFonts w:ascii="Arial" w:eastAsia="SimSun" w:hAnsi="Arial" w:cs="Arial"/>
      <w:b/>
      <w:bCs/>
      <w:lang w:val="en-GB" w:eastAsia="en-GB"/>
    </w:rPr>
  </w:style>
  <w:style w:type="paragraph" w:customStyle="1" w:styleId="xl846">
    <w:name w:val="xl846"/>
    <w:basedOn w:val="Normal"/>
    <w:uiPriority w:val="99"/>
    <w:rsid w:val="00DA4C5B"/>
    <w:pPr>
      <w:pBdr>
        <w:left w:val="single" w:sz="4" w:space="0" w:color="auto"/>
        <w:bottom w:val="single" w:sz="4" w:space="0" w:color="auto"/>
      </w:pBdr>
      <w:spacing w:before="100" w:beforeAutospacing="1" w:after="100" w:afterAutospacing="1"/>
      <w:jc w:val="center"/>
    </w:pPr>
    <w:rPr>
      <w:rFonts w:ascii="Arial" w:eastAsia="SimSun" w:hAnsi="Arial" w:cs="Arial"/>
      <w:sz w:val="20"/>
      <w:szCs w:val="20"/>
      <w:lang w:val="en-GB" w:eastAsia="en-GB"/>
    </w:rPr>
  </w:style>
  <w:style w:type="paragraph" w:customStyle="1" w:styleId="xl847">
    <w:name w:val="xl847"/>
    <w:basedOn w:val="Normal"/>
    <w:uiPriority w:val="99"/>
    <w:rsid w:val="00DA4C5B"/>
    <w:pPr>
      <w:spacing w:before="100" w:beforeAutospacing="1" w:after="100" w:afterAutospacing="1"/>
      <w:jc w:val="center"/>
    </w:pPr>
    <w:rPr>
      <w:rFonts w:ascii="Arial" w:eastAsia="SimSun" w:hAnsi="Arial" w:cs="Arial"/>
      <w:sz w:val="20"/>
      <w:szCs w:val="20"/>
      <w:lang w:val="en-GB" w:eastAsia="en-GB"/>
    </w:rPr>
  </w:style>
  <w:style w:type="paragraph" w:customStyle="1" w:styleId="xl848">
    <w:name w:val="xl848"/>
    <w:basedOn w:val="Normal"/>
    <w:uiPriority w:val="99"/>
    <w:rsid w:val="00DA4C5B"/>
    <w:pPr>
      <w:pBdr>
        <w:top w:val="single" w:sz="4" w:space="0" w:color="auto"/>
        <w:left w:val="single" w:sz="4" w:space="0" w:color="auto"/>
        <w:bottom w:val="single" w:sz="4" w:space="0" w:color="auto"/>
      </w:pBdr>
      <w:spacing w:before="100" w:beforeAutospacing="1" w:after="100" w:afterAutospacing="1"/>
    </w:pPr>
    <w:rPr>
      <w:rFonts w:ascii="Arial" w:eastAsia="SimSun" w:hAnsi="Arial" w:cs="Arial"/>
      <w:sz w:val="20"/>
      <w:szCs w:val="20"/>
      <w:lang w:val="en-GB" w:eastAsia="en-GB"/>
    </w:rPr>
  </w:style>
  <w:style w:type="paragraph" w:customStyle="1" w:styleId="xl849">
    <w:name w:val="xl849"/>
    <w:basedOn w:val="Normal"/>
    <w:uiPriority w:val="99"/>
    <w:rsid w:val="00DA4C5B"/>
    <w:pPr>
      <w:spacing w:before="100" w:beforeAutospacing="1" w:after="100" w:afterAutospacing="1"/>
    </w:pPr>
    <w:rPr>
      <w:rFonts w:ascii="Arial" w:eastAsia="SimSun" w:hAnsi="Arial" w:cs="Arial"/>
      <w:b/>
      <w:bCs/>
      <w:sz w:val="28"/>
      <w:szCs w:val="28"/>
      <w:lang w:val="en-GB" w:eastAsia="en-GB"/>
    </w:rPr>
  </w:style>
  <w:style w:type="paragraph" w:customStyle="1" w:styleId="xl850">
    <w:name w:val="xl850"/>
    <w:basedOn w:val="Normal"/>
    <w:uiPriority w:val="99"/>
    <w:rsid w:val="00DA4C5B"/>
    <w:pPr>
      <w:pBdr>
        <w:right w:val="single" w:sz="4" w:space="0" w:color="auto"/>
      </w:pBdr>
      <w:spacing w:before="100" w:beforeAutospacing="1" w:after="100" w:afterAutospacing="1"/>
      <w:jc w:val="center"/>
      <w:textAlignment w:val="top"/>
    </w:pPr>
    <w:rPr>
      <w:rFonts w:ascii="Arial" w:eastAsia="SimSun" w:hAnsi="Arial" w:cs="Arial"/>
      <w:b/>
      <w:bCs/>
      <w:color w:val="000000"/>
      <w:sz w:val="20"/>
      <w:szCs w:val="20"/>
      <w:lang w:val="en-GB" w:eastAsia="en-GB"/>
    </w:rPr>
  </w:style>
  <w:style w:type="paragraph" w:customStyle="1" w:styleId="xl851">
    <w:name w:val="xl851"/>
    <w:basedOn w:val="Normal"/>
    <w:uiPriority w:val="99"/>
    <w:rsid w:val="00DA4C5B"/>
    <w:pPr>
      <w:spacing w:before="100" w:beforeAutospacing="1" w:after="100" w:afterAutospacing="1"/>
      <w:jc w:val="center"/>
      <w:textAlignment w:val="top"/>
    </w:pPr>
    <w:rPr>
      <w:rFonts w:ascii="Arial" w:eastAsia="SimSun" w:hAnsi="Arial" w:cs="Arial"/>
      <w:b/>
      <w:bCs/>
      <w:color w:val="000000"/>
      <w:sz w:val="20"/>
      <w:szCs w:val="20"/>
      <w:lang w:val="en-GB" w:eastAsia="en-GB"/>
    </w:rPr>
  </w:style>
  <w:style w:type="paragraph" w:customStyle="1" w:styleId="xl852">
    <w:name w:val="xl852"/>
    <w:basedOn w:val="Normal"/>
    <w:uiPriority w:val="99"/>
    <w:rsid w:val="00DA4C5B"/>
    <w:pPr>
      <w:pBdr>
        <w:right w:val="single" w:sz="4" w:space="0" w:color="auto"/>
      </w:pBdr>
      <w:spacing w:before="100" w:beforeAutospacing="1" w:after="100" w:afterAutospacing="1"/>
      <w:jc w:val="center"/>
      <w:textAlignment w:val="top"/>
    </w:pPr>
    <w:rPr>
      <w:rFonts w:ascii="Arial" w:eastAsia="SimSun" w:hAnsi="Arial" w:cs="Arial"/>
      <w:sz w:val="20"/>
      <w:szCs w:val="20"/>
      <w:lang w:val="en-GB" w:eastAsia="en-GB"/>
    </w:rPr>
  </w:style>
  <w:style w:type="paragraph" w:customStyle="1" w:styleId="xl853">
    <w:name w:val="xl853"/>
    <w:basedOn w:val="Normal"/>
    <w:uiPriority w:val="99"/>
    <w:rsid w:val="00DA4C5B"/>
    <w:pPr>
      <w:spacing w:before="100" w:beforeAutospacing="1" w:after="100" w:afterAutospacing="1"/>
      <w:jc w:val="center"/>
      <w:textAlignment w:val="top"/>
    </w:pPr>
    <w:rPr>
      <w:rFonts w:ascii="Arial" w:eastAsia="SimSun" w:hAnsi="Arial" w:cs="Arial"/>
      <w:sz w:val="20"/>
      <w:szCs w:val="20"/>
      <w:lang w:val="en-GB" w:eastAsia="en-GB"/>
    </w:rPr>
  </w:style>
  <w:style w:type="paragraph" w:customStyle="1" w:styleId="xl854">
    <w:name w:val="xl854"/>
    <w:basedOn w:val="Normal"/>
    <w:uiPriority w:val="99"/>
    <w:rsid w:val="00DA4C5B"/>
    <w:pPr>
      <w:spacing w:before="100" w:beforeAutospacing="1" w:after="100" w:afterAutospacing="1"/>
      <w:jc w:val="center"/>
      <w:textAlignment w:val="top"/>
    </w:pPr>
    <w:rPr>
      <w:rFonts w:ascii="Arial" w:eastAsia="SimSun" w:hAnsi="Arial" w:cs="Arial"/>
      <w:sz w:val="20"/>
      <w:szCs w:val="20"/>
      <w:lang w:val="en-GB" w:eastAsia="en-GB"/>
    </w:rPr>
  </w:style>
  <w:style w:type="paragraph" w:customStyle="1" w:styleId="xl855">
    <w:name w:val="xl855"/>
    <w:basedOn w:val="Normal"/>
    <w:uiPriority w:val="99"/>
    <w:rsid w:val="00DA4C5B"/>
    <w:pPr>
      <w:spacing w:before="100" w:beforeAutospacing="1" w:after="100" w:afterAutospacing="1"/>
      <w:jc w:val="center"/>
      <w:textAlignment w:val="top"/>
    </w:pPr>
    <w:rPr>
      <w:rFonts w:ascii="Arial" w:eastAsia="SimSun" w:hAnsi="Arial" w:cs="Arial"/>
      <w:sz w:val="20"/>
      <w:szCs w:val="20"/>
      <w:lang w:val="en-GB" w:eastAsia="en-GB"/>
    </w:rPr>
  </w:style>
  <w:style w:type="paragraph" w:customStyle="1" w:styleId="xl856">
    <w:name w:val="xl856"/>
    <w:basedOn w:val="Normal"/>
    <w:uiPriority w:val="99"/>
    <w:rsid w:val="00DA4C5B"/>
    <w:pPr>
      <w:pBdr>
        <w:right w:val="single" w:sz="4" w:space="0" w:color="auto"/>
      </w:pBdr>
      <w:spacing w:before="100" w:beforeAutospacing="1" w:after="100" w:afterAutospacing="1"/>
      <w:jc w:val="center"/>
      <w:textAlignment w:val="top"/>
    </w:pPr>
    <w:rPr>
      <w:rFonts w:ascii="Arial" w:eastAsia="SimSun" w:hAnsi="Arial" w:cs="Arial"/>
      <w:sz w:val="20"/>
      <w:szCs w:val="20"/>
      <w:lang w:val="en-GB" w:eastAsia="en-GB"/>
    </w:rPr>
  </w:style>
  <w:style w:type="paragraph" w:customStyle="1" w:styleId="xl857">
    <w:name w:val="xl857"/>
    <w:basedOn w:val="Normal"/>
    <w:uiPriority w:val="99"/>
    <w:rsid w:val="00DA4C5B"/>
    <w:pPr>
      <w:spacing w:before="100" w:beforeAutospacing="1" w:after="100" w:afterAutospacing="1"/>
      <w:jc w:val="center"/>
      <w:textAlignment w:val="top"/>
    </w:pPr>
    <w:rPr>
      <w:rFonts w:ascii="Arial" w:eastAsia="SimSun" w:hAnsi="Arial" w:cs="Arial"/>
      <w:lang w:val="en-GB" w:eastAsia="en-GB"/>
    </w:rPr>
  </w:style>
  <w:style w:type="paragraph" w:customStyle="1" w:styleId="xl858">
    <w:name w:val="xl858"/>
    <w:basedOn w:val="Normal"/>
    <w:uiPriority w:val="99"/>
    <w:rsid w:val="00DA4C5B"/>
    <w:pPr>
      <w:spacing w:before="100" w:beforeAutospacing="1" w:after="100" w:afterAutospacing="1"/>
      <w:jc w:val="center"/>
      <w:textAlignment w:val="top"/>
    </w:pPr>
    <w:rPr>
      <w:rFonts w:ascii="Arial" w:eastAsia="SimSun" w:hAnsi="Arial" w:cs="Arial"/>
      <w:sz w:val="28"/>
      <w:szCs w:val="28"/>
      <w:lang w:val="en-GB" w:eastAsia="en-GB"/>
    </w:rPr>
  </w:style>
  <w:style w:type="paragraph" w:customStyle="1" w:styleId="xl859">
    <w:name w:val="xl859"/>
    <w:basedOn w:val="Normal"/>
    <w:uiPriority w:val="99"/>
    <w:rsid w:val="00DA4C5B"/>
    <w:pPr>
      <w:pBdr>
        <w:top w:val="single" w:sz="4" w:space="0" w:color="auto"/>
      </w:pBdr>
      <w:spacing w:before="100" w:beforeAutospacing="1" w:after="100" w:afterAutospacing="1"/>
      <w:jc w:val="center"/>
      <w:textAlignment w:val="top"/>
    </w:pPr>
    <w:rPr>
      <w:rFonts w:ascii="Arial" w:eastAsia="SimSun" w:hAnsi="Arial" w:cs="Arial"/>
      <w:lang w:val="en-GB" w:eastAsia="en-GB"/>
    </w:rPr>
  </w:style>
  <w:style w:type="paragraph" w:customStyle="1" w:styleId="xl860">
    <w:name w:val="xl860"/>
    <w:basedOn w:val="Normal"/>
    <w:uiPriority w:val="99"/>
    <w:rsid w:val="00DA4C5B"/>
    <w:pPr>
      <w:pBdr>
        <w:top w:val="single" w:sz="4" w:space="0" w:color="auto"/>
        <w:right w:val="single" w:sz="4" w:space="0" w:color="auto"/>
      </w:pBdr>
      <w:spacing w:before="100" w:beforeAutospacing="1" w:after="100" w:afterAutospacing="1"/>
      <w:jc w:val="center"/>
      <w:textAlignment w:val="top"/>
    </w:pPr>
    <w:rPr>
      <w:rFonts w:ascii="Arial" w:eastAsia="SimSun" w:hAnsi="Arial" w:cs="Arial"/>
      <w:lang w:val="en-GB" w:eastAsia="en-GB"/>
    </w:rPr>
  </w:style>
  <w:style w:type="paragraph" w:customStyle="1" w:styleId="xl861">
    <w:name w:val="xl861"/>
    <w:basedOn w:val="Normal"/>
    <w:uiPriority w:val="99"/>
    <w:rsid w:val="00DA4C5B"/>
    <w:pPr>
      <w:spacing w:before="100" w:beforeAutospacing="1" w:after="100" w:afterAutospacing="1"/>
      <w:jc w:val="center"/>
    </w:pPr>
    <w:rPr>
      <w:rFonts w:ascii="Times New Roman" w:eastAsia="SimSun" w:hAnsi="Times New Roman" w:cs="Times New Roman"/>
      <w:lang w:val="en-GB" w:eastAsia="en-GB"/>
    </w:rPr>
  </w:style>
  <w:style w:type="paragraph" w:customStyle="1" w:styleId="xl862">
    <w:name w:val="xl862"/>
    <w:basedOn w:val="Normal"/>
    <w:uiPriority w:val="99"/>
    <w:rsid w:val="00DA4C5B"/>
    <w:pPr>
      <w:pBdr>
        <w:right w:val="single" w:sz="4" w:space="0" w:color="auto"/>
      </w:pBdr>
      <w:spacing w:before="100" w:beforeAutospacing="1" w:after="100" w:afterAutospacing="1"/>
      <w:jc w:val="center"/>
    </w:pPr>
    <w:rPr>
      <w:rFonts w:ascii="Times New Roman" w:eastAsia="SimSun" w:hAnsi="Times New Roman" w:cs="Times New Roman"/>
      <w:lang w:val="en-GB" w:eastAsia="en-GB"/>
    </w:rPr>
  </w:style>
  <w:style w:type="paragraph" w:customStyle="1" w:styleId="xl863">
    <w:name w:val="xl863"/>
    <w:basedOn w:val="Normal"/>
    <w:uiPriority w:val="99"/>
    <w:rsid w:val="00DA4C5B"/>
    <w:pPr>
      <w:pBdr>
        <w:bottom w:val="single" w:sz="4" w:space="0" w:color="auto"/>
      </w:pBdr>
      <w:spacing w:before="100" w:beforeAutospacing="1" w:after="100" w:afterAutospacing="1"/>
      <w:jc w:val="center"/>
      <w:textAlignment w:val="top"/>
    </w:pPr>
    <w:rPr>
      <w:rFonts w:ascii="Arial" w:eastAsia="SimSun" w:hAnsi="Arial" w:cs="Arial"/>
      <w:sz w:val="20"/>
      <w:szCs w:val="20"/>
      <w:lang w:val="en-GB" w:eastAsia="en-GB"/>
    </w:rPr>
  </w:style>
  <w:style w:type="paragraph" w:customStyle="1" w:styleId="xl864">
    <w:name w:val="xl864"/>
    <w:basedOn w:val="Normal"/>
    <w:uiPriority w:val="99"/>
    <w:rsid w:val="00DA4C5B"/>
    <w:pPr>
      <w:pBdr>
        <w:bottom w:val="single" w:sz="4" w:space="0" w:color="auto"/>
        <w:right w:val="single" w:sz="4" w:space="0" w:color="auto"/>
      </w:pBdr>
      <w:spacing w:before="100" w:beforeAutospacing="1" w:after="100" w:afterAutospacing="1"/>
      <w:jc w:val="center"/>
      <w:textAlignment w:val="top"/>
    </w:pPr>
    <w:rPr>
      <w:rFonts w:ascii="Arial" w:eastAsia="SimSun" w:hAnsi="Arial" w:cs="Arial"/>
      <w:sz w:val="20"/>
      <w:szCs w:val="20"/>
      <w:lang w:val="en-GB" w:eastAsia="en-GB"/>
    </w:rPr>
  </w:style>
  <w:style w:type="paragraph" w:customStyle="1" w:styleId="xl865">
    <w:name w:val="xl865"/>
    <w:basedOn w:val="Normal"/>
    <w:uiPriority w:val="99"/>
    <w:rsid w:val="00DA4C5B"/>
    <w:pPr>
      <w:pBdr>
        <w:bottom w:val="single" w:sz="4" w:space="0" w:color="auto"/>
      </w:pBdr>
      <w:spacing w:before="100" w:beforeAutospacing="1" w:after="100" w:afterAutospacing="1"/>
      <w:jc w:val="center"/>
    </w:pPr>
    <w:rPr>
      <w:rFonts w:ascii="Times New Roman" w:eastAsia="SimSun" w:hAnsi="Times New Roman" w:cs="Times New Roman"/>
      <w:lang w:val="en-GB" w:eastAsia="en-GB"/>
    </w:rPr>
  </w:style>
  <w:style w:type="paragraph" w:customStyle="1" w:styleId="xl866">
    <w:name w:val="xl866"/>
    <w:basedOn w:val="Normal"/>
    <w:uiPriority w:val="99"/>
    <w:rsid w:val="00DA4C5B"/>
    <w:pPr>
      <w:pBdr>
        <w:bottom w:val="single" w:sz="4" w:space="0" w:color="auto"/>
        <w:right w:val="single" w:sz="4" w:space="0" w:color="auto"/>
      </w:pBdr>
      <w:spacing w:before="100" w:beforeAutospacing="1" w:after="100" w:afterAutospacing="1"/>
      <w:jc w:val="center"/>
    </w:pPr>
    <w:rPr>
      <w:rFonts w:ascii="Times New Roman" w:eastAsia="SimSun" w:hAnsi="Times New Roman" w:cs="Times New Roman"/>
      <w:lang w:val="en-GB" w:eastAsia="en-GB"/>
    </w:rPr>
  </w:style>
  <w:style w:type="paragraph" w:customStyle="1" w:styleId="xl867">
    <w:name w:val="xl867"/>
    <w:basedOn w:val="Normal"/>
    <w:uiPriority w:val="99"/>
    <w:rsid w:val="00DA4C5B"/>
    <w:pPr>
      <w:pBdr>
        <w:left w:val="single" w:sz="4" w:space="0" w:color="auto"/>
        <w:bottom w:val="single" w:sz="4" w:space="0" w:color="auto"/>
      </w:pBdr>
      <w:spacing w:before="100" w:beforeAutospacing="1" w:after="100" w:afterAutospacing="1"/>
    </w:pPr>
    <w:rPr>
      <w:rFonts w:ascii="Arial" w:eastAsia="SimSun" w:hAnsi="Arial" w:cs="Arial"/>
      <w:lang w:val="en-GB" w:eastAsia="en-GB"/>
    </w:rPr>
  </w:style>
  <w:style w:type="paragraph" w:customStyle="1" w:styleId="xl868">
    <w:name w:val="xl868"/>
    <w:basedOn w:val="Normal"/>
    <w:uiPriority w:val="99"/>
    <w:rsid w:val="00DA4C5B"/>
    <w:pPr>
      <w:pBdr>
        <w:bottom w:val="single" w:sz="4" w:space="0" w:color="auto"/>
      </w:pBdr>
      <w:spacing w:before="100" w:beforeAutospacing="1" w:after="100" w:afterAutospacing="1"/>
      <w:textAlignment w:val="top"/>
    </w:pPr>
    <w:rPr>
      <w:rFonts w:ascii="Arial" w:eastAsia="SimSun" w:hAnsi="Arial" w:cs="Arial"/>
      <w:lang w:val="en-GB" w:eastAsia="en-GB"/>
    </w:rPr>
  </w:style>
  <w:style w:type="paragraph" w:customStyle="1" w:styleId="xl869">
    <w:name w:val="xl869"/>
    <w:basedOn w:val="Normal"/>
    <w:uiPriority w:val="99"/>
    <w:rsid w:val="00DA4C5B"/>
    <w:pPr>
      <w:pBdr>
        <w:bottom w:val="single" w:sz="4" w:space="0" w:color="auto"/>
        <w:right w:val="single" w:sz="4" w:space="0" w:color="auto"/>
      </w:pBdr>
      <w:spacing w:before="100" w:beforeAutospacing="1" w:after="100" w:afterAutospacing="1"/>
      <w:textAlignment w:val="top"/>
    </w:pPr>
    <w:rPr>
      <w:rFonts w:ascii="Arial" w:eastAsia="SimSun" w:hAnsi="Arial" w:cs="Arial"/>
      <w:lang w:val="en-GB" w:eastAsia="en-GB"/>
    </w:rPr>
  </w:style>
  <w:style w:type="paragraph" w:customStyle="1" w:styleId="xl870">
    <w:name w:val="xl870"/>
    <w:basedOn w:val="Normal"/>
    <w:uiPriority w:val="99"/>
    <w:rsid w:val="00DA4C5B"/>
    <w:pPr>
      <w:pBdr>
        <w:bottom w:val="single" w:sz="4" w:space="0" w:color="auto"/>
      </w:pBdr>
      <w:spacing w:before="100" w:beforeAutospacing="1" w:after="100" w:afterAutospacing="1"/>
      <w:jc w:val="center"/>
      <w:textAlignment w:val="top"/>
    </w:pPr>
    <w:rPr>
      <w:rFonts w:ascii="Arial" w:eastAsia="SimSun" w:hAnsi="Arial" w:cs="Arial"/>
      <w:lang w:val="en-GB" w:eastAsia="en-GB"/>
    </w:rPr>
  </w:style>
  <w:style w:type="paragraph" w:customStyle="1" w:styleId="xl871">
    <w:name w:val="xl871"/>
    <w:basedOn w:val="Normal"/>
    <w:uiPriority w:val="99"/>
    <w:rsid w:val="00DA4C5B"/>
    <w:pPr>
      <w:pBdr>
        <w:bottom w:val="single" w:sz="4" w:space="0" w:color="auto"/>
        <w:right w:val="single" w:sz="4" w:space="0" w:color="auto"/>
      </w:pBdr>
      <w:spacing w:before="100" w:beforeAutospacing="1" w:after="100" w:afterAutospacing="1"/>
      <w:jc w:val="center"/>
      <w:textAlignment w:val="top"/>
    </w:pPr>
    <w:rPr>
      <w:rFonts w:ascii="Arial" w:eastAsia="SimSun" w:hAnsi="Arial" w:cs="Arial"/>
      <w:lang w:val="en-GB" w:eastAsia="en-GB"/>
    </w:rPr>
  </w:style>
  <w:style w:type="paragraph" w:customStyle="1" w:styleId="xl872">
    <w:name w:val="xl872"/>
    <w:basedOn w:val="Normal"/>
    <w:uiPriority w:val="99"/>
    <w:rsid w:val="00DA4C5B"/>
    <w:pPr>
      <w:pBdr>
        <w:right w:val="single" w:sz="4" w:space="0" w:color="auto"/>
      </w:pBdr>
      <w:spacing w:before="100" w:beforeAutospacing="1" w:after="100" w:afterAutospacing="1"/>
    </w:pPr>
    <w:rPr>
      <w:rFonts w:ascii="Times New Roman" w:eastAsia="SimSun" w:hAnsi="Times New Roman" w:cs="Times New Roman"/>
      <w:lang w:val="en-GB" w:eastAsia="en-GB"/>
    </w:rPr>
  </w:style>
  <w:style w:type="paragraph" w:customStyle="1" w:styleId="xl873">
    <w:name w:val="xl873"/>
    <w:basedOn w:val="Normal"/>
    <w:uiPriority w:val="99"/>
    <w:rsid w:val="00DA4C5B"/>
    <w:pPr>
      <w:pBdr>
        <w:left w:val="single" w:sz="4" w:space="0" w:color="auto"/>
      </w:pBdr>
      <w:spacing w:before="100" w:beforeAutospacing="1" w:after="100" w:afterAutospacing="1"/>
      <w:jc w:val="center"/>
    </w:pPr>
    <w:rPr>
      <w:rFonts w:ascii="Arial" w:eastAsia="SimSun" w:hAnsi="Arial" w:cs="Arial"/>
      <w:sz w:val="20"/>
      <w:szCs w:val="20"/>
      <w:lang w:val="en-GB" w:eastAsia="en-GB"/>
    </w:rPr>
  </w:style>
  <w:style w:type="paragraph" w:customStyle="1" w:styleId="xl874">
    <w:name w:val="xl874"/>
    <w:basedOn w:val="Normal"/>
    <w:uiPriority w:val="99"/>
    <w:rsid w:val="00DA4C5B"/>
    <w:pPr>
      <w:pBdr>
        <w:left w:val="single" w:sz="4" w:space="0" w:color="auto"/>
      </w:pBdr>
      <w:spacing w:before="100" w:beforeAutospacing="1" w:after="100" w:afterAutospacing="1"/>
      <w:jc w:val="center"/>
    </w:pPr>
    <w:rPr>
      <w:rFonts w:ascii="Arial" w:eastAsia="SimSun" w:hAnsi="Arial" w:cs="Arial"/>
      <w:sz w:val="20"/>
      <w:szCs w:val="20"/>
      <w:lang w:val="en-GB" w:eastAsia="en-GB"/>
    </w:rPr>
  </w:style>
  <w:style w:type="paragraph" w:customStyle="1" w:styleId="xl875">
    <w:name w:val="xl875"/>
    <w:basedOn w:val="Normal"/>
    <w:uiPriority w:val="99"/>
    <w:rsid w:val="00DA4C5B"/>
    <w:pPr>
      <w:pBdr>
        <w:left w:val="single" w:sz="4" w:space="0" w:color="auto"/>
      </w:pBdr>
      <w:spacing w:before="100" w:beforeAutospacing="1" w:after="100" w:afterAutospacing="1"/>
      <w:jc w:val="center"/>
    </w:pPr>
    <w:rPr>
      <w:rFonts w:ascii="Arial" w:eastAsia="SimSun" w:hAnsi="Arial" w:cs="Arial"/>
      <w:sz w:val="20"/>
      <w:szCs w:val="20"/>
      <w:lang w:val="en-GB" w:eastAsia="en-GB"/>
    </w:rPr>
  </w:style>
  <w:style w:type="paragraph" w:customStyle="1" w:styleId="xl876">
    <w:name w:val="xl876"/>
    <w:basedOn w:val="Normal"/>
    <w:uiPriority w:val="99"/>
    <w:rsid w:val="00DA4C5B"/>
    <w:pPr>
      <w:spacing w:before="100" w:beforeAutospacing="1" w:after="100" w:afterAutospacing="1"/>
      <w:jc w:val="center"/>
    </w:pPr>
    <w:rPr>
      <w:rFonts w:ascii="Arial" w:eastAsia="SimSun" w:hAnsi="Arial" w:cs="Arial"/>
      <w:sz w:val="20"/>
      <w:szCs w:val="20"/>
      <w:lang w:val="en-GB" w:eastAsia="en-GB"/>
    </w:rPr>
  </w:style>
  <w:style w:type="paragraph" w:customStyle="1" w:styleId="xl877">
    <w:name w:val="xl877"/>
    <w:basedOn w:val="Normal"/>
    <w:uiPriority w:val="99"/>
    <w:rsid w:val="00DA4C5B"/>
    <w:pPr>
      <w:pBdr>
        <w:left w:val="single" w:sz="4" w:space="0" w:color="auto"/>
      </w:pBdr>
      <w:spacing w:before="100" w:beforeAutospacing="1" w:after="100" w:afterAutospacing="1"/>
      <w:jc w:val="center"/>
    </w:pPr>
    <w:rPr>
      <w:rFonts w:ascii="Arial" w:eastAsia="SimSun" w:hAnsi="Arial" w:cs="Arial"/>
      <w:b/>
      <w:bCs/>
      <w:sz w:val="20"/>
      <w:szCs w:val="20"/>
      <w:lang w:val="en-GB" w:eastAsia="en-GB"/>
    </w:rPr>
  </w:style>
  <w:style w:type="paragraph" w:customStyle="1" w:styleId="xl878">
    <w:name w:val="xl878"/>
    <w:basedOn w:val="Normal"/>
    <w:uiPriority w:val="99"/>
    <w:rsid w:val="00DA4C5B"/>
    <w:pPr>
      <w:spacing w:before="100" w:beforeAutospacing="1" w:after="100" w:afterAutospacing="1"/>
      <w:textAlignment w:val="top"/>
    </w:pPr>
    <w:rPr>
      <w:rFonts w:ascii="Arial" w:eastAsia="SimSun" w:hAnsi="Arial" w:cs="Arial"/>
      <w:lang w:val="en-GB" w:eastAsia="en-GB"/>
    </w:rPr>
  </w:style>
  <w:style w:type="paragraph" w:customStyle="1" w:styleId="xl879">
    <w:name w:val="xl879"/>
    <w:basedOn w:val="Normal"/>
    <w:uiPriority w:val="99"/>
    <w:rsid w:val="00DA4C5B"/>
    <w:pPr>
      <w:pBdr>
        <w:top w:val="single" w:sz="4" w:space="0" w:color="auto"/>
        <w:bottom w:val="single" w:sz="4" w:space="0" w:color="auto"/>
      </w:pBdr>
      <w:spacing w:before="100" w:beforeAutospacing="1" w:after="100" w:afterAutospacing="1"/>
      <w:textAlignment w:val="center"/>
    </w:pPr>
    <w:rPr>
      <w:rFonts w:ascii="Arial" w:eastAsia="SimSun" w:hAnsi="Arial" w:cs="Arial"/>
      <w:b/>
      <w:bCs/>
      <w:sz w:val="20"/>
      <w:szCs w:val="20"/>
      <w:lang w:val="en-GB" w:eastAsia="en-GB"/>
    </w:rPr>
  </w:style>
  <w:style w:type="paragraph" w:customStyle="1" w:styleId="xl880">
    <w:name w:val="xl880"/>
    <w:basedOn w:val="Normal"/>
    <w:uiPriority w:val="99"/>
    <w:rsid w:val="00DA4C5B"/>
    <w:pPr>
      <w:pBdr>
        <w:top w:val="single" w:sz="4" w:space="0" w:color="auto"/>
        <w:bottom w:val="single" w:sz="4" w:space="0" w:color="auto"/>
        <w:right w:val="single" w:sz="4" w:space="0" w:color="auto"/>
      </w:pBdr>
      <w:spacing w:before="100" w:beforeAutospacing="1" w:after="100" w:afterAutospacing="1"/>
      <w:textAlignment w:val="center"/>
    </w:pPr>
    <w:rPr>
      <w:rFonts w:ascii="Arial" w:eastAsia="SimSun" w:hAnsi="Arial" w:cs="Arial"/>
      <w:b/>
      <w:bCs/>
      <w:sz w:val="20"/>
      <w:szCs w:val="20"/>
      <w:lang w:val="en-GB" w:eastAsia="en-GB"/>
    </w:rPr>
  </w:style>
  <w:style w:type="paragraph" w:customStyle="1" w:styleId="xl881">
    <w:name w:val="xl881"/>
    <w:basedOn w:val="Normal"/>
    <w:uiPriority w:val="99"/>
    <w:rsid w:val="00DA4C5B"/>
    <w:pPr>
      <w:pBdr>
        <w:right w:val="single" w:sz="4" w:space="0" w:color="auto"/>
      </w:pBdr>
      <w:spacing w:before="100" w:beforeAutospacing="1" w:after="100" w:afterAutospacing="1"/>
      <w:textAlignment w:val="top"/>
    </w:pPr>
    <w:rPr>
      <w:rFonts w:ascii="Arial" w:eastAsia="SimSun" w:hAnsi="Arial" w:cs="Arial"/>
      <w:lang w:val="en-GB" w:eastAsia="en-GB"/>
    </w:rPr>
  </w:style>
  <w:style w:type="paragraph" w:customStyle="1" w:styleId="EmptyCellLayoutStyle">
    <w:name w:val="EmptyCellLayoutStyle"/>
    <w:rsid w:val="00DA4C5B"/>
    <w:pPr>
      <w:spacing w:after="200" w:line="276" w:lineRule="auto"/>
    </w:pPr>
    <w:rPr>
      <w:rFonts w:ascii="Times New Roman" w:eastAsia="Times New Roman" w:hAnsi="Times New Roman" w:cs="Times New Roman"/>
      <w:sz w:val="2"/>
      <w:szCs w:val="20"/>
      <w:lang w:eastAsia="en-GB"/>
    </w:rPr>
  </w:style>
  <w:style w:type="paragraph" w:styleId="FootnoteText">
    <w:name w:val="footnote text"/>
    <w:basedOn w:val="Normal"/>
    <w:link w:val="FootnoteTextChar"/>
    <w:uiPriority w:val="99"/>
    <w:semiHidden/>
    <w:unhideWhenUsed/>
    <w:rsid w:val="00DA4C5B"/>
    <w:rPr>
      <w:rFonts w:ascii="Arial" w:eastAsia="SimSun" w:hAnsi="Arial" w:cs="Arial"/>
      <w:color w:val="0000FF"/>
      <w:sz w:val="20"/>
      <w:szCs w:val="20"/>
      <w:lang w:val="en-GB" w:eastAsia="zh-CN"/>
    </w:rPr>
  </w:style>
  <w:style w:type="character" w:customStyle="1" w:styleId="FootnoteTextChar">
    <w:name w:val="Footnote Text Char"/>
    <w:basedOn w:val="DefaultParagraphFont"/>
    <w:link w:val="FootnoteText"/>
    <w:uiPriority w:val="99"/>
    <w:semiHidden/>
    <w:rsid w:val="00DA4C5B"/>
    <w:rPr>
      <w:rFonts w:ascii="Arial" w:eastAsia="SimSun" w:hAnsi="Arial" w:cs="Arial"/>
      <w:color w:val="0000FF"/>
      <w:sz w:val="20"/>
      <w:szCs w:val="20"/>
      <w:lang w:eastAsia="zh-CN"/>
    </w:rPr>
  </w:style>
  <w:style w:type="character" w:styleId="FootnoteReference">
    <w:name w:val="footnote reference"/>
    <w:basedOn w:val="DefaultParagraphFont"/>
    <w:uiPriority w:val="99"/>
    <w:semiHidden/>
    <w:unhideWhenUsed/>
    <w:rsid w:val="00DA4C5B"/>
    <w:rPr>
      <w:vertAlign w:val="superscript"/>
    </w:rPr>
  </w:style>
  <w:style w:type="paragraph" w:styleId="EndnoteText">
    <w:name w:val="endnote text"/>
    <w:basedOn w:val="Normal"/>
    <w:link w:val="EndnoteTextChar"/>
    <w:uiPriority w:val="99"/>
    <w:semiHidden/>
    <w:unhideWhenUsed/>
    <w:rsid w:val="00DA4C5B"/>
    <w:rPr>
      <w:rFonts w:ascii="Arial" w:eastAsia="SimSun" w:hAnsi="Arial" w:cs="Arial"/>
      <w:color w:val="0000FF"/>
      <w:sz w:val="20"/>
      <w:szCs w:val="20"/>
      <w:lang w:val="en-GB" w:eastAsia="zh-CN"/>
    </w:rPr>
  </w:style>
  <w:style w:type="character" w:customStyle="1" w:styleId="EndnoteTextChar">
    <w:name w:val="Endnote Text Char"/>
    <w:basedOn w:val="DefaultParagraphFont"/>
    <w:link w:val="EndnoteText"/>
    <w:uiPriority w:val="99"/>
    <w:semiHidden/>
    <w:rsid w:val="00DA4C5B"/>
    <w:rPr>
      <w:rFonts w:ascii="Arial" w:eastAsia="SimSun" w:hAnsi="Arial" w:cs="Arial"/>
      <w:color w:val="0000FF"/>
      <w:sz w:val="20"/>
      <w:szCs w:val="20"/>
      <w:lang w:eastAsia="zh-CN"/>
    </w:rPr>
  </w:style>
  <w:style w:type="character" w:styleId="EndnoteReference">
    <w:name w:val="endnote reference"/>
    <w:basedOn w:val="DefaultParagraphFont"/>
    <w:uiPriority w:val="99"/>
    <w:semiHidden/>
    <w:unhideWhenUsed/>
    <w:rsid w:val="00DA4C5B"/>
    <w:rPr>
      <w:vertAlign w:val="superscript"/>
    </w:rPr>
  </w:style>
  <w:style w:type="paragraph" w:customStyle="1" w:styleId="EmptyLayoutCell">
    <w:name w:val="EmptyLayoutCell"/>
    <w:basedOn w:val="Normal"/>
    <w:rsid w:val="00DA4C5B"/>
    <w:rPr>
      <w:rFonts w:ascii="Times New Roman" w:eastAsia="Times New Roman" w:hAnsi="Times New Roman" w:cs="Times New Roman"/>
      <w:sz w:val="2"/>
      <w:szCs w:val="20"/>
    </w:rPr>
  </w:style>
  <w:style w:type="paragraph" w:customStyle="1" w:styleId="WUCheading1">
    <w:name w:val="WUC heading 1"/>
    <w:basedOn w:val="Normal"/>
    <w:link w:val="WUCheading1Char"/>
    <w:qFormat/>
    <w:rsid w:val="00DA4C5B"/>
    <w:pPr>
      <w:spacing w:after="120"/>
    </w:pPr>
    <w:rPr>
      <w:rFonts w:eastAsia="SimSun" w:cs="Arial"/>
      <w:b/>
      <w:bCs/>
      <w:color w:val="A50034"/>
      <w:sz w:val="28"/>
      <w:szCs w:val="28"/>
      <w:lang w:val="en-GB" w:eastAsia="zh-CN"/>
    </w:rPr>
  </w:style>
  <w:style w:type="character" w:customStyle="1" w:styleId="WUCheading1Char">
    <w:name w:val="WUC heading 1 Char"/>
    <w:basedOn w:val="DefaultParagraphFont"/>
    <w:link w:val="WUCheading1"/>
    <w:rsid w:val="00DA4C5B"/>
    <w:rPr>
      <w:rFonts w:eastAsia="SimSun" w:cs="Arial"/>
      <w:b/>
      <w:bCs/>
      <w:color w:val="A50034"/>
      <w:sz w:val="28"/>
      <w:szCs w:val="28"/>
      <w:lang w:eastAsia="zh-CN"/>
    </w:rPr>
  </w:style>
  <w:style w:type="paragraph" w:customStyle="1" w:styleId="WUCheading2">
    <w:name w:val="WUC heading 2"/>
    <w:basedOn w:val="Normal"/>
    <w:link w:val="WUCheading2Char"/>
    <w:qFormat/>
    <w:rsid w:val="00DA4C5B"/>
    <w:rPr>
      <w:rFonts w:eastAsia="Times New Roman" w:cs="Arial"/>
      <w:b/>
      <w:bCs/>
      <w:color w:val="1B365D"/>
      <w:lang w:val="en-GB" w:eastAsia="en-GB"/>
    </w:rPr>
  </w:style>
  <w:style w:type="character" w:customStyle="1" w:styleId="WUCheading2Char">
    <w:name w:val="WUC heading 2 Char"/>
    <w:basedOn w:val="DefaultParagraphFont"/>
    <w:link w:val="WUCheading2"/>
    <w:rsid w:val="00DA4C5B"/>
    <w:rPr>
      <w:rFonts w:eastAsia="Times New Roman" w:cs="Arial"/>
      <w:b/>
      <w:bCs/>
      <w:color w:val="1B365D"/>
      <w:sz w:val="24"/>
      <w:szCs w:val="24"/>
      <w:lang w:eastAsia="en-GB"/>
    </w:rPr>
  </w:style>
  <w:style w:type="character" w:customStyle="1" w:styleId="st1">
    <w:name w:val="st1"/>
    <w:basedOn w:val="DefaultParagraphFont"/>
    <w:rsid w:val="00DA4C5B"/>
  </w:style>
  <w:style w:type="paragraph" w:styleId="Title">
    <w:name w:val="Title"/>
    <w:basedOn w:val="Normal"/>
    <w:next w:val="Normal"/>
    <w:link w:val="TitleChar"/>
    <w:uiPriority w:val="10"/>
    <w:qFormat/>
    <w:rsid w:val="00DA4C5B"/>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DA4C5B"/>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DA4C5B"/>
    <w:pPr>
      <w:numPr>
        <w:ilvl w:val="1"/>
      </w:numPr>
      <w:spacing w:after="160" w:line="259" w:lineRule="auto"/>
    </w:pPr>
    <w:rPr>
      <w:rFonts w:cs="Times New Roman"/>
      <w:color w:val="5A5A5A" w:themeColor="text1" w:themeTint="A5"/>
      <w:spacing w:val="15"/>
      <w:sz w:val="22"/>
      <w:szCs w:val="22"/>
    </w:rPr>
  </w:style>
  <w:style w:type="character" w:customStyle="1" w:styleId="SubtitleChar">
    <w:name w:val="Subtitle Char"/>
    <w:basedOn w:val="DefaultParagraphFont"/>
    <w:link w:val="Subtitle"/>
    <w:uiPriority w:val="11"/>
    <w:rsid w:val="00DA4C5B"/>
    <w:rPr>
      <w:rFonts w:eastAsiaTheme="minorEastAsia" w:cs="Times New Roman"/>
      <w:color w:val="5A5A5A" w:themeColor="text1" w:themeTint="A5"/>
      <w:spacing w:val="15"/>
      <w:lang w:val="en-US"/>
    </w:rPr>
  </w:style>
  <w:style w:type="paragraph" w:styleId="BodyText">
    <w:name w:val="Body Text"/>
    <w:basedOn w:val="Normal"/>
    <w:link w:val="BodyTextChar"/>
    <w:uiPriority w:val="1"/>
    <w:qFormat/>
    <w:rsid w:val="00DA4C5B"/>
    <w:pPr>
      <w:widowControl w:val="0"/>
      <w:autoSpaceDE w:val="0"/>
      <w:autoSpaceDN w:val="0"/>
    </w:pPr>
    <w:rPr>
      <w:rFonts w:ascii="Arial" w:eastAsia="Arial" w:hAnsi="Arial" w:cs="Arial"/>
      <w:sz w:val="22"/>
      <w:szCs w:val="22"/>
      <w:lang w:val="en-GB"/>
    </w:rPr>
  </w:style>
  <w:style w:type="character" w:customStyle="1" w:styleId="BodyTextChar">
    <w:name w:val="Body Text Char"/>
    <w:basedOn w:val="DefaultParagraphFont"/>
    <w:link w:val="BodyText"/>
    <w:uiPriority w:val="1"/>
    <w:rsid w:val="00DA4C5B"/>
    <w:rPr>
      <w:rFonts w:ascii="Arial" w:eastAsia="Arial" w:hAnsi="Arial" w:cs="Arial"/>
    </w:rPr>
  </w:style>
  <w:style w:type="paragraph" w:customStyle="1" w:styleId="Default">
    <w:name w:val="Default"/>
    <w:rsid w:val="00DA4C5B"/>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DD15FE"/>
    <w:pPr>
      <w:spacing w:after="0" w:line="240" w:lineRule="auto"/>
    </w:pPr>
    <w:rPr>
      <w:rFonts w:eastAsiaTheme="minorEastAsia"/>
      <w:sz w:val="24"/>
      <w:szCs w:val="24"/>
      <w:lang w:val="en-US"/>
    </w:rPr>
  </w:style>
  <w:style w:type="paragraph" w:customStyle="1" w:styleId="TableParagraph">
    <w:name w:val="Table Paragraph"/>
    <w:basedOn w:val="Normal"/>
    <w:uiPriority w:val="1"/>
    <w:qFormat/>
    <w:rsid w:val="00E07903"/>
    <w:pPr>
      <w:widowControl w:val="0"/>
      <w:autoSpaceDE w:val="0"/>
      <w:autoSpaceDN w:val="0"/>
      <w:spacing w:line="248" w:lineRule="exact"/>
      <w:ind w:left="107"/>
    </w:pPr>
    <w:rPr>
      <w:rFonts w:ascii="Calibri" w:eastAsia="Calibri" w:hAnsi="Calibri" w:cs="Calibri"/>
      <w:sz w:val="22"/>
      <w:szCs w:val="22"/>
      <w:lang w:val="en-GB"/>
    </w:rPr>
  </w:style>
  <w:style w:type="character" w:customStyle="1" w:styleId="UnresolvedMention">
    <w:name w:val="Unresolved Mention"/>
    <w:basedOn w:val="DefaultParagraphFont"/>
    <w:uiPriority w:val="99"/>
    <w:semiHidden/>
    <w:unhideWhenUsed/>
    <w:rsid w:val="00767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60451">
      <w:bodyDiv w:val="1"/>
      <w:marLeft w:val="0"/>
      <w:marRight w:val="0"/>
      <w:marTop w:val="0"/>
      <w:marBottom w:val="0"/>
      <w:divBdr>
        <w:top w:val="none" w:sz="0" w:space="0" w:color="auto"/>
        <w:left w:val="none" w:sz="0" w:space="0" w:color="auto"/>
        <w:bottom w:val="none" w:sz="0" w:space="0" w:color="auto"/>
        <w:right w:val="none" w:sz="0" w:space="0" w:color="auto"/>
      </w:divBdr>
    </w:div>
    <w:div w:id="373383488">
      <w:bodyDiv w:val="1"/>
      <w:marLeft w:val="0"/>
      <w:marRight w:val="0"/>
      <w:marTop w:val="0"/>
      <w:marBottom w:val="0"/>
      <w:divBdr>
        <w:top w:val="none" w:sz="0" w:space="0" w:color="auto"/>
        <w:left w:val="none" w:sz="0" w:space="0" w:color="auto"/>
        <w:bottom w:val="none" w:sz="0" w:space="0" w:color="auto"/>
        <w:right w:val="none" w:sz="0" w:space="0" w:color="auto"/>
      </w:divBdr>
    </w:div>
    <w:div w:id="548611486">
      <w:bodyDiv w:val="1"/>
      <w:marLeft w:val="0"/>
      <w:marRight w:val="0"/>
      <w:marTop w:val="0"/>
      <w:marBottom w:val="0"/>
      <w:divBdr>
        <w:top w:val="none" w:sz="0" w:space="0" w:color="auto"/>
        <w:left w:val="none" w:sz="0" w:space="0" w:color="auto"/>
        <w:bottom w:val="none" w:sz="0" w:space="0" w:color="auto"/>
        <w:right w:val="none" w:sz="0" w:space="0" w:color="auto"/>
      </w:divBdr>
    </w:div>
    <w:div w:id="702561274">
      <w:bodyDiv w:val="1"/>
      <w:marLeft w:val="0"/>
      <w:marRight w:val="0"/>
      <w:marTop w:val="0"/>
      <w:marBottom w:val="0"/>
      <w:divBdr>
        <w:top w:val="none" w:sz="0" w:space="0" w:color="auto"/>
        <w:left w:val="none" w:sz="0" w:space="0" w:color="auto"/>
        <w:bottom w:val="none" w:sz="0" w:space="0" w:color="auto"/>
        <w:right w:val="none" w:sz="0" w:space="0" w:color="auto"/>
      </w:divBdr>
      <w:divsChild>
        <w:div w:id="19596606">
          <w:marLeft w:val="0"/>
          <w:marRight w:val="0"/>
          <w:marTop w:val="0"/>
          <w:marBottom w:val="0"/>
          <w:divBdr>
            <w:top w:val="none" w:sz="0" w:space="0" w:color="auto"/>
            <w:left w:val="none" w:sz="0" w:space="0" w:color="auto"/>
            <w:bottom w:val="none" w:sz="0" w:space="0" w:color="auto"/>
            <w:right w:val="none" w:sz="0" w:space="0" w:color="auto"/>
          </w:divBdr>
          <w:divsChild>
            <w:div w:id="182130983">
              <w:marLeft w:val="0"/>
              <w:marRight w:val="0"/>
              <w:marTop w:val="0"/>
              <w:marBottom w:val="0"/>
              <w:divBdr>
                <w:top w:val="none" w:sz="0" w:space="0" w:color="auto"/>
                <w:left w:val="none" w:sz="0" w:space="0" w:color="auto"/>
                <w:bottom w:val="none" w:sz="0" w:space="0" w:color="auto"/>
                <w:right w:val="none" w:sz="0" w:space="0" w:color="auto"/>
              </w:divBdr>
              <w:divsChild>
                <w:div w:id="735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79575">
      <w:bodyDiv w:val="1"/>
      <w:marLeft w:val="0"/>
      <w:marRight w:val="0"/>
      <w:marTop w:val="0"/>
      <w:marBottom w:val="0"/>
      <w:divBdr>
        <w:top w:val="none" w:sz="0" w:space="0" w:color="auto"/>
        <w:left w:val="none" w:sz="0" w:space="0" w:color="auto"/>
        <w:bottom w:val="none" w:sz="0" w:space="0" w:color="auto"/>
        <w:right w:val="none" w:sz="0" w:space="0" w:color="auto"/>
      </w:divBdr>
    </w:div>
    <w:div w:id="1210875295">
      <w:bodyDiv w:val="1"/>
      <w:marLeft w:val="0"/>
      <w:marRight w:val="0"/>
      <w:marTop w:val="0"/>
      <w:marBottom w:val="0"/>
      <w:divBdr>
        <w:top w:val="none" w:sz="0" w:space="0" w:color="auto"/>
        <w:left w:val="none" w:sz="0" w:space="0" w:color="auto"/>
        <w:bottom w:val="none" w:sz="0" w:space="0" w:color="auto"/>
        <w:right w:val="none" w:sz="0" w:space="0" w:color="auto"/>
      </w:divBdr>
      <w:divsChild>
        <w:div w:id="1956600326">
          <w:marLeft w:val="0"/>
          <w:marRight w:val="0"/>
          <w:marTop w:val="0"/>
          <w:marBottom w:val="0"/>
          <w:divBdr>
            <w:top w:val="none" w:sz="0" w:space="0" w:color="auto"/>
            <w:left w:val="none" w:sz="0" w:space="0" w:color="auto"/>
            <w:bottom w:val="none" w:sz="0" w:space="0" w:color="auto"/>
            <w:right w:val="none" w:sz="0" w:space="0" w:color="auto"/>
          </w:divBdr>
          <w:divsChild>
            <w:div w:id="1556115504">
              <w:marLeft w:val="0"/>
              <w:marRight w:val="0"/>
              <w:marTop w:val="0"/>
              <w:marBottom w:val="0"/>
              <w:divBdr>
                <w:top w:val="none" w:sz="0" w:space="0" w:color="auto"/>
                <w:left w:val="none" w:sz="0" w:space="0" w:color="auto"/>
                <w:bottom w:val="none" w:sz="0" w:space="0" w:color="auto"/>
                <w:right w:val="none" w:sz="0" w:space="0" w:color="auto"/>
              </w:divBdr>
              <w:divsChild>
                <w:div w:id="630012654">
                  <w:marLeft w:val="0"/>
                  <w:marRight w:val="0"/>
                  <w:marTop w:val="0"/>
                  <w:marBottom w:val="0"/>
                  <w:divBdr>
                    <w:top w:val="none" w:sz="0" w:space="0" w:color="auto"/>
                    <w:left w:val="none" w:sz="0" w:space="0" w:color="auto"/>
                    <w:bottom w:val="none" w:sz="0" w:space="0" w:color="auto"/>
                    <w:right w:val="none" w:sz="0" w:space="0" w:color="auto"/>
                  </w:divBdr>
                </w:div>
              </w:divsChild>
            </w:div>
            <w:div w:id="1778138339">
              <w:marLeft w:val="0"/>
              <w:marRight w:val="0"/>
              <w:marTop w:val="0"/>
              <w:marBottom w:val="0"/>
              <w:divBdr>
                <w:top w:val="none" w:sz="0" w:space="0" w:color="auto"/>
                <w:left w:val="none" w:sz="0" w:space="0" w:color="auto"/>
                <w:bottom w:val="none" w:sz="0" w:space="0" w:color="auto"/>
                <w:right w:val="none" w:sz="0" w:space="0" w:color="auto"/>
              </w:divBdr>
              <w:divsChild>
                <w:div w:id="76874522">
                  <w:marLeft w:val="0"/>
                  <w:marRight w:val="0"/>
                  <w:marTop w:val="0"/>
                  <w:marBottom w:val="0"/>
                  <w:divBdr>
                    <w:top w:val="none" w:sz="0" w:space="0" w:color="auto"/>
                    <w:left w:val="none" w:sz="0" w:space="0" w:color="auto"/>
                    <w:bottom w:val="none" w:sz="0" w:space="0" w:color="auto"/>
                    <w:right w:val="none" w:sz="0" w:space="0" w:color="auto"/>
                  </w:divBdr>
                </w:div>
                <w:div w:id="17513555">
                  <w:marLeft w:val="0"/>
                  <w:marRight w:val="0"/>
                  <w:marTop w:val="0"/>
                  <w:marBottom w:val="0"/>
                  <w:divBdr>
                    <w:top w:val="none" w:sz="0" w:space="0" w:color="auto"/>
                    <w:left w:val="none" w:sz="0" w:space="0" w:color="auto"/>
                    <w:bottom w:val="none" w:sz="0" w:space="0" w:color="auto"/>
                    <w:right w:val="none" w:sz="0" w:space="0" w:color="auto"/>
                  </w:divBdr>
                </w:div>
                <w:div w:id="1396514176">
                  <w:marLeft w:val="0"/>
                  <w:marRight w:val="0"/>
                  <w:marTop w:val="0"/>
                  <w:marBottom w:val="0"/>
                  <w:divBdr>
                    <w:top w:val="none" w:sz="0" w:space="0" w:color="auto"/>
                    <w:left w:val="none" w:sz="0" w:space="0" w:color="auto"/>
                    <w:bottom w:val="none" w:sz="0" w:space="0" w:color="auto"/>
                    <w:right w:val="none" w:sz="0" w:space="0" w:color="auto"/>
                  </w:divBdr>
                </w:div>
                <w:div w:id="1247299987">
                  <w:marLeft w:val="0"/>
                  <w:marRight w:val="0"/>
                  <w:marTop w:val="0"/>
                  <w:marBottom w:val="0"/>
                  <w:divBdr>
                    <w:top w:val="none" w:sz="0" w:space="0" w:color="auto"/>
                    <w:left w:val="none" w:sz="0" w:space="0" w:color="auto"/>
                    <w:bottom w:val="none" w:sz="0" w:space="0" w:color="auto"/>
                    <w:right w:val="none" w:sz="0" w:space="0" w:color="auto"/>
                  </w:divBdr>
                </w:div>
                <w:div w:id="513426529">
                  <w:marLeft w:val="0"/>
                  <w:marRight w:val="0"/>
                  <w:marTop w:val="0"/>
                  <w:marBottom w:val="0"/>
                  <w:divBdr>
                    <w:top w:val="none" w:sz="0" w:space="0" w:color="auto"/>
                    <w:left w:val="none" w:sz="0" w:space="0" w:color="auto"/>
                    <w:bottom w:val="none" w:sz="0" w:space="0" w:color="auto"/>
                    <w:right w:val="none" w:sz="0" w:space="0" w:color="auto"/>
                  </w:divBdr>
                </w:div>
              </w:divsChild>
            </w:div>
            <w:div w:id="825702380">
              <w:marLeft w:val="0"/>
              <w:marRight w:val="0"/>
              <w:marTop w:val="0"/>
              <w:marBottom w:val="0"/>
              <w:divBdr>
                <w:top w:val="none" w:sz="0" w:space="0" w:color="auto"/>
                <w:left w:val="none" w:sz="0" w:space="0" w:color="auto"/>
                <w:bottom w:val="none" w:sz="0" w:space="0" w:color="auto"/>
                <w:right w:val="none" w:sz="0" w:space="0" w:color="auto"/>
              </w:divBdr>
              <w:divsChild>
                <w:div w:id="17404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42294">
      <w:bodyDiv w:val="1"/>
      <w:marLeft w:val="0"/>
      <w:marRight w:val="0"/>
      <w:marTop w:val="0"/>
      <w:marBottom w:val="0"/>
      <w:divBdr>
        <w:top w:val="none" w:sz="0" w:space="0" w:color="auto"/>
        <w:left w:val="none" w:sz="0" w:space="0" w:color="auto"/>
        <w:bottom w:val="none" w:sz="0" w:space="0" w:color="auto"/>
        <w:right w:val="none" w:sz="0" w:space="0" w:color="auto"/>
      </w:divBdr>
    </w:div>
    <w:div w:id="1233858346">
      <w:bodyDiv w:val="1"/>
      <w:marLeft w:val="0"/>
      <w:marRight w:val="0"/>
      <w:marTop w:val="0"/>
      <w:marBottom w:val="0"/>
      <w:divBdr>
        <w:top w:val="none" w:sz="0" w:space="0" w:color="auto"/>
        <w:left w:val="none" w:sz="0" w:space="0" w:color="auto"/>
        <w:bottom w:val="none" w:sz="0" w:space="0" w:color="auto"/>
        <w:right w:val="none" w:sz="0" w:space="0" w:color="auto"/>
      </w:divBdr>
    </w:div>
    <w:div w:id="1447961803">
      <w:bodyDiv w:val="1"/>
      <w:marLeft w:val="0"/>
      <w:marRight w:val="0"/>
      <w:marTop w:val="0"/>
      <w:marBottom w:val="0"/>
      <w:divBdr>
        <w:top w:val="none" w:sz="0" w:space="0" w:color="auto"/>
        <w:left w:val="none" w:sz="0" w:space="0" w:color="auto"/>
        <w:bottom w:val="none" w:sz="0" w:space="0" w:color="auto"/>
        <w:right w:val="none" w:sz="0" w:space="0" w:color="auto"/>
      </w:divBdr>
    </w:div>
    <w:div w:id="1447966506">
      <w:bodyDiv w:val="1"/>
      <w:marLeft w:val="0"/>
      <w:marRight w:val="0"/>
      <w:marTop w:val="0"/>
      <w:marBottom w:val="0"/>
      <w:divBdr>
        <w:top w:val="none" w:sz="0" w:space="0" w:color="auto"/>
        <w:left w:val="none" w:sz="0" w:space="0" w:color="auto"/>
        <w:bottom w:val="none" w:sz="0" w:space="0" w:color="auto"/>
        <w:right w:val="none" w:sz="0" w:space="0" w:color="auto"/>
      </w:divBdr>
    </w:div>
    <w:div w:id="1566062006">
      <w:bodyDiv w:val="1"/>
      <w:marLeft w:val="0"/>
      <w:marRight w:val="0"/>
      <w:marTop w:val="0"/>
      <w:marBottom w:val="0"/>
      <w:divBdr>
        <w:top w:val="none" w:sz="0" w:space="0" w:color="auto"/>
        <w:left w:val="none" w:sz="0" w:space="0" w:color="auto"/>
        <w:bottom w:val="none" w:sz="0" w:space="0" w:color="auto"/>
        <w:right w:val="none" w:sz="0" w:space="0" w:color="auto"/>
      </w:divBdr>
    </w:div>
    <w:div w:id="1662809975">
      <w:bodyDiv w:val="1"/>
      <w:marLeft w:val="0"/>
      <w:marRight w:val="0"/>
      <w:marTop w:val="0"/>
      <w:marBottom w:val="0"/>
      <w:divBdr>
        <w:top w:val="none" w:sz="0" w:space="0" w:color="auto"/>
        <w:left w:val="none" w:sz="0" w:space="0" w:color="auto"/>
        <w:bottom w:val="none" w:sz="0" w:space="0" w:color="auto"/>
        <w:right w:val="none" w:sz="0" w:space="0" w:color="auto"/>
      </w:divBdr>
    </w:div>
    <w:div w:id="1694724853">
      <w:bodyDiv w:val="1"/>
      <w:marLeft w:val="0"/>
      <w:marRight w:val="0"/>
      <w:marTop w:val="0"/>
      <w:marBottom w:val="0"/>
      <w:divBdr>
        <w:top w:val="none" w:sz="0" w:space="0" w:color="auto"/>
        <w:left w:val="none" w:sz="0" w:space="0" w:color="auto"/>
        <w:bottom w:val="none" w:sz="0" w:space="0" w:color="auto"/>
        <w:right w:val="none" w:sz="0" w:space="0" w:color="auto"/>
      </w:divBdr>
    </w:div>
    <w:div w:id="1747726557">
      <w:bodyDiv w:val="1"/>
      <w:marLeft w:val="0"/>
      <w:marRight w:val="0"/>
      <w:marTop w:val="0"/>
      <w:marBottom w:val="0"/>
      <w:divBdr>
        <w:top w:val="none" w:sz="0" w:space="0" w:color="auto"/>
        <w:left w:val="none" w:sz="0" w:space="0" w:color="auto"/>
        <w:bottom w:val="none" w:sz="0" w:space="0" w:color="auto"/>
        <w:right w:val="none" w:sz="0" w:space="0" w:color="auto"/>
      </w:divBdr>
    </w:div>
    <w:div w:id="1795905390">
      <w:bodyDiv w:val="1"/>
      <w:marLeft w:val="0"/>
      <w:marRight w:val="0"/>
      <w:marTop w:val="0"/>
      <w:marBottom w:val="0"/>
      <w:divBdr>
        <w:top w:val="none" w:sz="0" w:space="0" w:color="auto"/>
        <w:left w:val="none" w:sz="0" w:space="0" w:color="auto"/>
        <w:bottom w:val="none" w:sz="0" w:space="0" w:color="auto"/>
        <w:right w:val="none" w:sz="0" w:space="0" w:color="auto"/>
      </w:divBdr>
    </w:div>
    <w:div w:id="1825005279">
      <w:bodyDiv w:val="1"/>
      <w:marLeft w:val="0"/>
      <w:marRight w:val="0"/>
      <w:marTop w:val="0"/>
      <w:marBottom w:val="0"/>
      <w:divBdr>
        <w:top w:val="none" w:sz="0" w:space="0" w:color="auto"/>
        <w:left w:val="none" w:sz="0" w:space="0" w:color="auto"/>
        <w:bottom w:val="none" w:sz="0" w:space="0" w:color="auto"/>
        <w:right w:val="none" w:sz="0" w:space="0" w:color="auto"/>
      </w:divBdr>
      <w:divsChild>
        <w:div w:id="501438193">
          <w:marLeft w:val="0"/>
          <w:marRight w:val="0"/>
          <w:marTop w:val="0"/>
          <w:marBottom w:val="0"/>
          <w:divBdr>
            <w:top w:val="none" w:sz="0" w:space="0" w:color="auto"/>
            <w:left w:val="none" w:sz="0" w:space="0" w:color="auto"/>
            <w:bottom w:val="none" w:sz="0" w:space="0" w:color="auto"/>
            <w:right w:val="none" w:sz="0" w:space="0" w:color="auto"/>
          </w:divBdr>
          <w:divsChild>
            <w:div w:id="710803717">
              <w:marLeft w:val="0"/>
              <w:marRight w:val="0"/>
              <w:marTop w:val="0"/>
              <w:marBottom w:val="0"/>
              <w:divBdr>
                <w:top w:val="none" w:sz="0" w:space="0" w:color="auto"/>
                <w:left w:val="none" w:sz="0" w:space="0" w:color="auto"/>
                <w:bottom w:val="none" w:sz="0" w:space="0" w:color="auto"/>
                <w:right w:val="none" w:sz="0" w:space="0" w:color="auto"/>
              </w:divBdr>
              <w:divsChild>
                <w:div w:id="15585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2050907322">
      <w:bodyDiv w:val="1"/>
      <w:marLeft w:val="0"/>
      <w:marRight w:val="0"/>
      <w:marTop w:val="0"/>
      <w:marBottom w:val="0"/>
      <w:divBdr>
        <w:top w:val="none" w:sz="0" w:space="0" w:color="auto"/>
        <w:left w:val="none" w:sz="0" w:space="0" w:color="auto"/>
        <w:bottom w:val="none" w:sz="0" w:space="0" w:color="auto"/>
        <w:right w:val="none" w:sz="0" w:space="0" w:color="auto"/>
      </w:divBdr>
    </w:div>
    <w:div w:id="207716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writtle.ac.uk/Equality-and-Diversity" TargetMode="Externa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ns.gov.uk/employmentandlabourmarket/peopleinwork/earningsandworkinghours/bulletin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91803-DB37-404E-8B52-CC835D64B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8053</Words>
  <Characters>41889</Characters>
  <Application>Microsoft Office Word</Application>
  <DocSecurity>4</DocSecurity>
  <Lines>3222</Lines>
  <Paragraphs>2774</Paragraphs>
  <ScaleCrop>false</ScaleCrop>
  <HeadingPairs>
    <vt:vector size="2" baseType="variant">
      <vt:variant>
        <vt:lpstr>Title</vt:lpstr>
      </vt:variant>
      <vt:variant>
        <vt:i4>1</vt:i4>
      </vt:variant>
    </vt:vector>
  </HeadingPairs>
  <TitlesOfParts>
    <vt:vector size="1" baseType="lpstr">
      <vt:lpstr>Writtle University College - Equality, Diversity &amp; Inclusion Annual Report 2019/20</vt:lpstr>
    </vt:vector>
  </TitlesOfParts>
  <Company/>
  <LinksUpToDate>false</LinksUpToDate>
  <CharactersWithSpaces>47168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Writtle University College - Equality, Diversity &amp; Inclusion Annual Report 2019/20</dc:title>
  <dc:subject/>
  <dc:creator>Leno, Rosemary</dc:creator>
  <cp:keywords/>
  <dc:description/>
  <cp:lastModifiedBy>Riches, David</cp:lastModifiedBy>
  <cp:revision>2</cp:revision>
  <dcterms:created xsi:type="dcterms:W3CDTF">2023-10-19T13:28:00Z</dcterms:created>
  <dcterms:modified xsi:type="dcterms:W3CDTF">2023-10-19T13:28:00Z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b2e9d03eb1623c1e458125f2de82c5ccaf7d7ac5d386075401ca061c16ba8112</vt:lpwstr>
  </property>
</Properties>
</file>