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D7" w:rsidRPr="00AF55D6" w:rsidRDefault="00E96350" w:rsidP="00AF55D6">
      <w:pPr>
        <w:jc w:val="center"/>
        <w:rPr>
          <w:rFonts w:asciiTheme="majorHAnsi" w:hAnsiTheme="majorHAnsi"/>
          <w:b/>
          <w:color w:val="000000" w:themeColor="text1"/>
          <w:sz w:val="44"/>
        </w:rPr>
      </w:pPr>
      <w:r>
        <w:rPr>
          <w:rFonts w:asciiTheme="majorHAnsi" w:hAnsiTheme="majorHAnsi"/>
          <w:b/>
          <w:color w:val="000000" w:themeColor="text1"/>
          <w:sz w:val="44"/>
        </w:rPr>
        <w:t>Data Protection Policy</w:t>
      </w:r>
    </w:p>
    <w:p w:rsidR="00344D2D" w:rsidRPr="00AF55D6" w:rsidRDefault="00344D2D" w:rsidP="00AF55D6">
      <w:pPr>
        <w:jc w:val="both"/>
        <w:rPr>
          <w:rFonts w:asciiTheme="majorHAnsi" w:hAnsiTheme="majorHAnsi"/>
          <w:b/>
          <w:color w:val="000000" w:themeColor="text1"/>
          <w:sz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even" r:id="rId8"/>
          <w:headerReference w:type="default" r:id="rId9"/>
          <w:footerReference w:type="even" r:id="rId10"/>
          <w:footerReference w:type="default" r:id="rId11"/>
          <w:headerReference w:type="first" r:id="rId12"/>
          <w:footerReference w:type="first" r:id="rId13"/>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Document version control and information"/>
      </w:tblPr>
      <w:tblGrid>
        <w:gridCol w:w="4842"/>
        <w:gridCol w:w="4888"/>
      </w:tblGrid>
      <w:tr w:rsidR="00544FAA" w:rsidRPr="00AF55D6" w:rsidTr="00414527">
        <w:trPr>
          <w:tblHeader/>
        </w:trPr>
        <w:tc>
          <w:tcPr>
            <w:tcW w:w="5494" w:type="dxa"/>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EB0D68">
        <w:tc>
          <w:tcPr>
            <w:tcW w:w="5494" w:type="dxa"/>
          </w:tcPr>
          <w:p w:rsidR="00544FAA" w:rsidRPr="00AF55D6" w:rsidRDefault="003A7DB0" w:rsidP="00EB0D68">
            <w:pPr>
              <w:jc w:val="center"/>
              <w:rPr>
                <w:rFonts w:asciiTheme="majorHAnsi" w:hAnsiTheme="majorHAnsi"/>
                <w:color w:val="000000" w:themeColor="text1"/>
              </w:rPr>
            </w:pPr>
            <w:r>
              <w:rPr>
                <w:rFonts w:asciiTheme="majorHAnsi" w:hAnsiTheme="majorHAnsi"/>
                <w:color w:val="000000" w:themeColor="text1"/>
              </w:rPr>
              <w:t>Data Protection Officer</w:t>
            </w:r>
          </w:p>
        </w:tc>
        <w:tc>
          <w:tcPr>
            <w:tcW w:w="5495" w:type="dxa"/>
          </w:tcPr>
          <w:p w:rsidR="00544FAA" w:rsidRPr="00AF55D6" w:rsidRDefault="00A20746" w:rsidP="00EB0D68">
            <w:pPr>
              <w:jc w:val="center"/>
              <w:rPr>
                <w:rFonts w:asciiTheme="majorHAnsi" w:hAnsiTheme="majorHAnsi"/>
                <w:color w:val="000000" w:themeColor="text1"/>
              </w:rPr>
            </w:pPr>
            <w:r>
              <w:rPr>
                <w:rFonts w:asciiTheme="majorHAnsi" w:hAnsiTheme="majorHAnsi"/>
                <w:color w:val="000000" w:themeColor="text1"/>
              </w:rPr>
              <w:t>Professional Support</w:t>
            </w:r>
          </w:p>
        </w:tc>
      </w:tr>
      <w:tr w:rsidR="00544FAA" w:rsidRPr="00AF55D6" w:rsidTr="00EB0D68">
        <w:tc>
          <w:tcPr>
            <w:tcW w:w="5494" w:type="dxa"/>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EB0D68">
        <w:tc>
          <w:tcPr>
            <w:tcW w:w="5494" w:type="dxa"/>
          </w:tcPr>
          <w:p w:rsidR="00544FAA" w:rsidRPr="00AF55D6" w:rsidRDefault="00647FFA" w:rsidP="00EB0D68">
            <w:pPr>
              <w:jc w:val="center"/>
              <w:rPr>
                <w:rFonts w:asciiTheme="majorHAnsi" w:hAnsiTheme="majorHAnsi"/>
                <w:color w:val="000000" w:themeColor="text1"/>
              </w:rPr>
            </w:pPr>
            <w:r>
              <w:rPr>
                <w:rFonts w:asciiTheme="majorHAnsi" w:hAnsiTheme="majorHAnsi"/>
                <w:color w:val="000000" w:themeColor="text1"/>
              </w:rPr>
              <w:t>2.1</w:t>
            </w:r>
          </w:p>
        </w:tc>
        <w:tc>
          <w:tcPr>
            <w:tcW w:w="5495" w:type="dxa"/>
          </w:tcPr>
          <w:p w:rsidR="00422AAC" w:rsidRPr="00AF55D6" w:rsidRDefault="00DE4071" w:rsidP="00422AAC">
            <w:pPr>
              <w:jc w:val="center"/>
              <w:rPr>
                <w:rFonts w:asciiTheme="majorHAnsi" w:hAnsiTheme="majorHAnsi"/>
                <w:color w:val="000000" w:themeColor="text1"/>
              </w:rPr>
            </w:pPr>
            <w:r>
              <w:rPr>
                <w:rFonts w:asciiTheme="majorHAnsi" w:hAnsiTheme="majorHAnsi"/>
                <w:color w:val="000000" w:themeColor="text1"/>
              </w:rPr>
              <w:t>3 August 2022</w:t>
            </w:r>
          </w:p>
        </w:tc>
      </w:tr>
      <w:tr w:rsidR="00544FAA" w:rsidRPr="00AF55D6" w:rsidTr="00EB0D68">
        <w:tc>
          <w:tcPr>
            <w:tcW w:w="5494" w:type="dxa"/>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EB0D68">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EB0D68">
        <w:tc>
          <w:tcPr>
            <w:tcW w:w="5494" w:type="dxa"/>
          </w:tcPr>
          <w:p w:rsidR="00544FAA" w:rsidRPr="00AF55D6" w:rsidRDefault="004D0688" w:rsidP="00EB0D68">
            <w:pPr>
              <w:jc w:val="center"/>
              <w:rPr>
                <w:rFonts w:asciiTheme="majorHAnsi" w:hAnsiTheme="majorHAnsi"/>
                <w:color w:val="000000" w:themeColor="text1"/>
              </w:rPr>
            </w:pPr>
            <w:r>
              <w:rPr>
                <w:rFonts w:asciiTheme="majorHAnsi" w:hAnsiTheme="majorHAnsi"/>
                <w:color w:val="000000" w:themeColor="text1"/>
              </w:rPr>
              <w:t>23 May 2018</w:t>
            </w:r>
          </w:p>
        </w:tc>
        <w:tc>
          <w:tcPr>
            <w:tcW w:w="5495" w:type="dxa"/>
          </w:tcPr>
          <w:p w:rsidR="00544FAA" w:rsidRPr="00AF55D6" w:rsidRDefault="00E96350" w:rsidP="00EB0D68">
            <w:pPr>
              <w:jc w:val="center"/>
              <w:rPr>
                <w:rFonts w:asciiTheme="majorHAnsi" w:hAnsiTheme="majorHAnsi"/>
                <w:color w:val="000000" w:themeColor="text1"/>
              </w:rPr>
            </w:pPr>
            <w:r>
              <w:rPr>
                <w:rFonts w:asciiTheme="majorHAnsi" w:hAnsiTheme="majorHAnsi"/>
                <w:color w:val="000000" w:themeColor="text1"/>
              </w:rPr>
              <w:t>Yes</w:t>
            </w:r>
          </w:p>
        </w:tc>
      </w:tr>
      <w:tr w:rsidR="00544FAA" w:rsidRPr="00AF55D6" w:rsidTr="00EB0D68">
        <w:tc>
          <w:tcPr>
            <w:tcW w:w="5494" w:type="dxa"/>
            <w:shd w:val="clear" w:color="auto" w:fill="D9D9D9" w:themeFill="background1" w:themeFillShade="D9"/>
          </w:tcPr>
          <w:p w:rsidR="00544FAA" w:rsidRDefault="00544FAA" w:rsidP="00EB0D68">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EB0D68">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EB0D68">
        <w:tc>
          <w:tcPr>
            <w:tcW w:w="5494" w:type="dxa"/>
          </w:tcPr>
          <w:p w:rsidR="00544FAA" w:rsidRDefault="002366C2" w:rsidP="002366C2">
            <w:pPr>
              <w:jc w:val="center"/>
              <w:rPr>
                <w:rFonts w:asciiTheme="majorHAnsi" w:hAnsiTheme="majorHAnsi"/>
                <w:color w:val="000000" w:themeColor="text1"/>
              </w:rPr>
            </w:pPr>
            <w:r>
              <w:rPr>
                <w:rFonts w:asciiTheme="majorHAnsi" w:hAnsiTheme="majorHAnsi"/>
                <w:color w:val="000000" w:themeColor="text1"/>
              </w:rPr>
              <w:t>UCLG</w:t>
            </w:r>
          </w:p>
          <w:p w:rsidR="00544FAA" w:rsidRPr="00AF55D6" w:rsidRDefault="004D0688" w:rsidP="00E96350">
            <w:pPr>
              <w:jc w:val="center"/>
              <w:rPr>
                <w:rFonts w:asciiTheme="majorHAnsi" w:hAnsiTheme="majorHAnsi"/>
                <w:color w:val="000000" w:themeColor="text1"/>
              </w:rPr>
            </w:pPr>
            <w:r>
              <w:rPr>
                <w:rFonts w:asciiTheme="majorHAnsi" w:hAnsiTheme="majorHAnsi"/>
                <w:color w:val="000000" w:themeColor="text1"/>
              </w:rPr>
              <w:t>Governors</w:t>
            </w:r>
          </w:p>
        </w:tc>
        <w:tc>
          <w:tcPr>
            <w:tcW w:w="5495" w:type="dxa"/>
          </w:tcPr>
          <w:p w:rsidR="00E44E95" w:rsidRPr="00AF55D6" w:rsidRDefault="00BB3605" w:rsidP="00EB0D68">
            <w:pPr>
              <w:jc w:val="center"/>
              <w:rPr>
                <w:rFonts w:asciiTheme="majorHAnsi" w:hAnsiTheme="majorHAnsi"/>
                <w:color w:val="000000" w:themeColor="text1"/>
              </w:rPr>
            </w:pPr>
            <w:r>
              <w:rPr>
                <w:rFonts w:asciiTheme="majorHAnsi" w:hAnsiTheme="majorHAnsi"/>
                <w:color w:val="000000" w:themeColor="text1"/>
              </w:rPr>
              <w:t>10/8/2022</w:t>
            </w:r>
          </w:p>
        </w:tc>
      </w:tr>
      <w:tr w:rsidR="00544FAA" w:rsidRPr="00AF55D6" w:rsidTr="00EB0D68">
        <w:tc>
          <w:tcPr>
            <w:tcW w:w="10989" w:type="dxa"/>
            <w:gridSpan w:val="2"/>
            <w:shd w:val="clear" w:color="auto" w:fill="D9D9D9" w:themeFill="background1" w:themeFillShade="D9"/>
          </w:tcPr>
          <w:p w:rsidR="00544FAA" w:rsidRPr="00AF55D6" w:rsidRDefault="00544FAA" w:rsidP="00EB0D68">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EB0D68">
        <w:tc>
          <w:tcPr>
            <w:tcW w:w="5494" w:type="dxa"/>
          </w:tcPr>
          <w:p w:rsidR="00544FAA" w:rsidRPr="00AF55D6" w:rsidRDefault="00544FAA" w:rsidP="00EB0D68">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4D0688">
                  <w:rPr>
                    <w:rFonts w:ascii="MS Gothic" w:eastAsia="MS Gothic" w:hAnsi="MS Gothic" w:hint="eastAsia"/>
                    <w:color w:val="000000" w:themeColor="text1"/>
                  </w:rPr>
                  <w:t>☒</w:t>
                </w:r>
              </w:sdtContent>
            </w:sdt>
          </w:p>
          <w:p w:rsidR="00544FAA" w:rsidRPr="00AF55D6" w:rsidRDefault="00544FAA" w:rsidP="00EB0D68">
            <w:pPr>
              <w:jc w:val="center"/>
              <w:rPr>
                <w:rFonts w:asciiTheme="majorHAnsi" w:hAnsiTheme="majorHAnsi"/>
                <w:color w:val="000000" w:themeColor="text1"/>
              </w:rPr>
            </w:pPr>
            <w:r w:rsidRPr="00AF55D6">
              <w:rPr>
                <w:rFonts w:asciiTheme="majorHAnsi" w:hAnsiTheme="majorHAnsi"/>
                <w:color w:val="000000" w:themeColor="text1"/>
              </w:rPr>
              <w:t>And/Or</w:t>
            </w:r>
          </w:p>
          <w:p w:rsidR="00544FAA" w:rsidRPr="00AF55D6" w:rsidRDefault="00544FAA" w:rsidP="00EB0D68">
            <w:pPr>
              <w:jc w:val="center"/>
              <w:rPr>
                <w:rFonts w:asciiTheme="majorHAnsi" w:hAnsiTheme="majorHAnsi"/>
                <w:color w:val="000000" w:themeColor="text1"/>
              </w:rPr>
            </w:pPr>
            <w:r w:rsidRPr="00AF55D6">
              <w:rPr>
                <w:rFonts w:asciiTheme="majorHAnsi" w:hAnsiTheme="majorHAnsi"/>
                <w:color w:val="000000" w:themeColor="text1"/>
              </w:rPr>
              <w:t xml:space="preserve">Internal access (MyWi)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E96350">
                  <w:rPr>
                    <w:rFonts w:ascii="MS Gothic" w:eastAsia="MS Gothic" w:hAnsi="MS Gothic" w:hint="eastAsia"/>
                    <w:color w:val="000000" w:themeColor="text1"/>
                  </w:rPr>
                  <w:t>☒</w:t>
                </w:r>
              </w:sdtContent>
            </w:sdt>
          </w:p>
        </w:tc>
        <w:tc>
          <w:tcPr>
            <w:tcW w:w="5495" w:type="dxa"/>
          </w:tcPr>
          <w:p w:rsidR="00544FAA" w:rsidRPr="00AF55D6" w:rsidRDefault="00544FAA" w:rsidP="00EB0D68">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1"/>
                  <w14:checkedState w14:val="2612" w14:font="MS Gothic"/>
                  <w14:uncheckedState w14:val="2610" w14:font="MS Gothic"/>
                </w14:checkbox>
              </w:sdtPr>
              <w:sdtEndPr/>
              <w:sdtContent>
                <w:r w:rsidR="00E96350">
                  <w:rPr>
                    <w:rFonts w:ascii="MS Gothic" w:eastAsia="MS Gothic" w:hAnsi="MS Gothic" w:hint="eastAsia"/>
                    <w:color w:val="000000" w:themeColor="text1"/>
                  </w:rPr>
                  <w:t>☒</w:t>
                </w:r>
              </w:sdtContent>
            </w:sdt>
          </w:p>
          <w:p w:rsidR="00544FAA" w:rsidRPr="00AF55D6" w:rsidRDefault="00544FAA" w:rsidP="00EB0D68">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EB0D68">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r>
    </w:tbl>
    <w:p w:rsidR="00544FAA" w:rsidRDefault="00544FAA" w:rsidP="00AF55D6">
      <w:pPr>
        <w:pStyle w:val="Heading1"/>
        <w:jc w:val="both"/>
      </w:pPr>
    </w:p>
    <w:p w:rsidR="00544FAA" w:rsidRDefault="00544FAA">
      <w:pPr>
        <w:rPr>
          <w:rFonts w:asciiTheme="majorHAnsi" w:eastAsiaTheme="majorEastAsia" w:hAnsiTheme="majorHAnsi" w:cstheme="majorBidi"/>
          <w:b/>
          <w:bCs/>
          <w:sz w:val="32"/>
          <w:szCs w:val="28"/>
        </w:rPr>
      </w:pPr>
      <w:r>
        <w:br w:type="page"/>
      </w:r>
    </w:p>
    <w:p w:rsidR="00344D2D" w:rsidRPr="00AF55D6" w:rsidRDefault="00344D2D" w:rsidP="00AF55D6">
      <w:pPr>
        <w:pStyle w:val="Heading1"/>
        <w:jc w:val="both"/>
      </w:pPr>
      <w:r w:rsidRPr="00AF55D6">
        <w:lastRenderedPageBreak/>
        <w:t>Policy Overview and Scope</w:t>
      </w:r>
    </w:p>
    <w:p w:rsidR="00344D2D" w:rsidRPr="00AF55D6" w:rsidRDefault="00344D2D" w:rsidP="00AF55D6">
      <w:pPr>
        <w:jc w:val="both"/>
        <w:rPr>
          <w:rFonts w:asciiTheme="majorHAnsi" w:hAnsiTheme="majorHAnsi"/>
          <w:b/>
          <w:color w:val="000000" w:themeColor="text1"/>
        </w:rPr>
      </w:pPr>
    </w:p>
    <w:p w:rsidR="00344D2D" w:rsidRPr="00DE4071" w:rsidRDefault="000E2CB5" w:rsidP="00AF55D6">
      <w:pPr>
        <w:jc w:val="both"/>
        <w:rPr>
          <w:rFonts w:asciiTheme="majorHAnsi" w:hAnsiTheme="majorHAnsi"/>
          <w:color w:val="000000" w:themeColor="text1"/>
          <w:lang w:val="en-GB"/>
        </w:rPr>
      </w:pPr>
      <w:r>
        <w:rPr>
          <w:rFonts w:asciiTheme="majorHAnsi" w:hAnsiTheme="majorHAnsi"/>
          <w:color w:val="000000" w:themeColor="text1"/>
          <w:lang w:val="en-GB"/>
        </w:rPr>
        <w:t>Writtle University</w:t>
      </w:r>
      <w:r w:rsidR="00E96350" w:rsidRPr="00E96350">
        <w:rPr>
          <w:rFonts w:asciiTheme="majorHAnsi" w:hAnsiTheme="majorHAnsi"/>
          <w:color w:val="000000" w:themeColor="text1"/>
          <w:lang w:val="en-GB"/>
        </w:rPr>
        <w:t xml:space="preserve"> College</w:t>
      </w:r>
      <w:r>
        <w:rPr>
          <w:rFonts w:asciiTheme="majorHAnsi" w:hAnsiTheme="majorHAnsi"/>
          <w:color w:val="000000" w:themeColor="text1"/>
          <w:lang w:val="en-GB"/>
        </w:rPr>
        <w:t xml:space="preserve"> (“WUC”)</w:t>
      </w:r>
      <w:r w:rsidR="00E96350" w:rsidRPr="00E96350">
        <w:rPr>
          <w:rFonts w:asciiTheme="majorHAnsi" w:hAnsiTheme="majorHAnsi"/>
          <w:color w:val="000000" w:themeColor="text1"/>
          <w:lang w:val="en-GB"/>
        </w:rPr>
        <w:t xml:space="preserve"> needs to keep certain personal information about its staff, students, and other clients/customers for academic, administrative and commercial purposes and to meet its legal obligations to funding bodies and the government.</w:t>
      </w:r>
      <w:r w:rsidR="00B43053">
        <w:rPr>
          <w:rFonts w:asciiTheme="majorHAnsi" w:hAnsiTheme="majorHAnsi"/>
          <w:color w:val="000000" w:themeColor="text1"/>
          <w:lang w:val="en-GB"/>
        </w:rPr>
        <w:t xml:space="preserve">  WUC is committed to compliance with the </w:t>
      </w:r>
      <w:r w:rsidR="004D0688">
        <w:rPr>
          <w:rFonts w:asciiTheme="majorHAnsi" w:hAnsiTheme="majorHAnsi"/>
          <w:color w:val="000000" w:themeColor="text1"/>
          <w:lang w:val="en-GB"/>
        </w:rPr>
        <w:t xml:space="preserve">data protection laws and, in particular, its obligations under Article 5 of the </w:t>
      </w:r>
      <w:r w:rsidR="00DE4071" w:rsidRPr="00DE4071">
        <w:rPr>
          <w:rFonts w:asciiTheme="majorHAnsi" w:hAnsiTheme="majorHAnsi"/>
          <w:color w:val="000000" w:themeColor="text1"/>
          <w:lang w:val="en-GB"/>
        </w:rPr>
        <w:t>UK General Data Protection Regulation (“GDPR”).</w:t>
      </w:r>
    </w:p>
    <w:p w:rsidR="00DE4071" w:rsidRPr="00DE4071" w:rsidRDefault="00DE4071" w:rsidP="00AF55D6">
      <w:pPr>
        <w:jc w:val="both"/>
        <w:rPr>
          <w:rFonts w:asciiTheme="majorHAnsi" w:hAnsiTheme="majorHAnsi"/>
          <w:color w:val="000000" w:themeColor="text1"/>
          <w:lang w:val="en-GB"/>
        </w:rPr>
      </w:pPr>
    </w:p>
    <w:p w:rsidR="00E96350" w:rsidRPr="00E96350" w:rsidRDefault="00E96350" w:rsidP="00AF55D6">
      <w:pPr>
        <w:jc w:val="both"/>
        <w:rPr>
          <w:rFonts w:asciiTheme="majorHAnsi" w:hAnsiTheme="majorHAnsi"/>
          <w:color w:val="000000" w:themeColor="text1"/>
        </w:rPr>
      </w:pPr>
      <w:r w:rsidRPr="00DE4071">
        <w:rPr>
          <w:rFonts w:asciiTheme="majorHAnsi" w:hAnsiTheme="majorHAnsi"/>
          <w:color w:val="000000" w:themeColor="text1"/>
          <w:lang w:val="en-GB"/>
        </w:rPr>
        <w:t xml:space="preserve">This policy applies to all staff </w:t>
      </w:r>
      <w:r w:rsidR="00F01D7B" w:rsidRPr="00DE4071">
        <w:rPr>
          <w:rFonts w:asciiTheme="majorHAnsi" w:hAnsiTheme="majorHAnsi"/>
          <w:color w:val="000000" w:themeColor="text1"/>
          <w:lang w:val="en-GB"/>
        </w:rPr>
        <w:t xml:space="preserve">and also to </w:t>
      </w:r>
      <w:r w:rsidRPr="00DE4071">
        <w:rPr>
          <w:rFonts w:asciiTheme="majorHAnsi" w:hAnsiTheme="majorHAnsi"/>
          <w:color w:val="000000" w:themeColor="text1"/>
          <w:lang w:val="en-GB"/>
        </w:rPr>
        <w:t>students</w:t>
      </w:r>
      <w:r w:rsidR="00F01D7B" w:rsidRPr="00DE4071">
        <w:rPr>
          <w:rFonts w:asciiTheme="majorHAnsi" w:hAnsiTheme="majorHAnsi"/>
          <w:color w:val="000000" w:themeColor="text1"/>
          <w:lang w:val="en-GB"/>
        </w:rPr>
        <w:t xml:space="preserve"> who are engaged to carry out work for the University College or those</w:t>
      </w:r>
      <w:r w:rsidR="00F01D7B" w:rsidRPr="00F01D7B">
        <w:rPr>
          <w:rFonts w:asciiTheme="majorHAnsi" w:hAnsiTheme="majorHAnsi"/>
          <w:color w:val="000000" w:themeColor="text1"/>
        </w:rPr>
        <w:t xml:space="preserve"> who use Personal Data in dissertations or </w:t>
      </w:r>
      <w:r w:rsidR="00F01D7B">
        <w:rPr>
          <w:rFonts w:asciiTheme="majorHAnsi" w:hAnsiTheme="majorHAnsi"/>
          <w:color w:val="000000" w:themeColor="text1"/>
        </w:rPr>
        <w:t>elsewhere as a part of their studies</w:t>
      </w:r>
      <w:r w:rsidRPr="00F01D7B">
        <w:rPr>
          <w:rFonts w:asciiTheme="majorHAnsi" w:hAnsiTheme="majorHAnsi"/>
          <w:color w:val="000000" w:themeColor="text1"/>
        </w:rPr>
        <w:t>.</w:t>
      </w:r>
    </w:p>
    <w:p w:rsidR="00CA1C2D" w:rsidRPr="00AF55D6" w:rsidRDefault="00CA1C2D" w:rsidP="00AF55D6">
      <w:pPr>
        <w:pBdr>
          <w:bottom w:val="single" w:sz="12" w:space="1" w:color="auto"/>
        </w:pBdr>
        <w:jc w:val="center"/>
        <w:rPr>
          <w:rFonts w:asciiTheme="majorHAnsi" w:hAnsiTheme="majorHAnsi"/>
          <w:b/>
          <w:color w:val="000000" w:themeColor="text1"/>
        </w:rPr>
      </w:pPr>
    </w:p>
    <w:p w:rsidR="00344D2D" w:rsidRPr="00AF55D6" w:rsidRDefault="008A12D7" w:rsidP="00AF55D6">
      <w:pPr>
        <w:pStyle w:val="Heading1"/>
        <w:jc w:val="both"/>
      </w:pPr>
      <w:r>
        <w:t>Policy and</w:t>
      </w:r>
      <w:r w:rsidR="00CA1C2D">
        <w:t xml:space="preserve"> </w:t>
      </w:r>
      <w:r w:rsidR="00344D2D" w:rsidRPr="00AF55D6">
        <w:t>Procedure</w:t>
      </w:r>
    </w:p>
    <w:p w:rsidR="00AF55D6" w:rsidRPr="00AF55D6" w:rsidRDefault="00AF55D6" w:rsidP="00AF55D6">
      <w:pPr>
        <w:jc w:val="both"/>
        <w:rPr>
          <w:rFonts w:asciiTheme="majorHAnsi" w:hAnsiTheme="majorHAnsi"/>
        </w:rPr>
      </w:pPr>
    </w:p>
    <w:p w:rsidR="00E96350" w:rsidRPr="00E96350" w:rsidRDefault="00E96350" w:rsidP="0020641F">
      <w:pPr>
        <w:pStyle w:val="Heading2"/>
        <w:ind w:left="567" w:hanging="567"/>
        <w:rPr>
          <w:lang w:val="en-GB"/>
        </w:rPr>
      </w:pPr>
      <w:r w:rsidRPr="00E96350">
        <w:rPr>
          <w:lang w:val="en-GB"/>
        </w:rPr>
        <w:lastRenderedPageBreak/>
        <w:t>1.</w:t>
      </w:r>
      <w:r w:rsidRPr="00E96350">
        <w:rPr>
          <w:lang w:val="en-GB"/>
        </w:rPr>
        <w:tab/>
        <w:t>Introduction</w:t>
      </w:r>
      <w:r w:rsidRPr="00E96350">
        <w:rPr>
          <w:lang w:val="en-GB"/>
        </w:rPr>
        <w:tab/>
      </w:r>
    </w:p>
    <w:p w:rsidR="00E96350" w:rsidRPr="00E96350" w:rsidRDefault="00E96350" w:rsidP="00E96350">
      <w:pPr>
        <w:jc w:val="both"/>
        <w:rPr>
          <w:rFonts w:asciiTheme="majorHAnsi" w:hAnsiTheme="majorHAnsi"/>
          <w:lang w:val="en-GB"/>
        </w:rPr>
      </w:pPr>
      <w:r w:rsidRPr="00E96350">
        <w:rPr>
          <w:rFonts w:asciiTheme="majorHAnsi" w:hAnsiTheme="majorHAnsi"/>
          <w:lang w:val="en-GB"/>
        </w:rPr>
        <w:tab/>
      </w:r>
    </w:p>
    <w:p w:rsidR="00451044" w:rsidRDefault="005C1196" w:rsidP="005C1196">
      <w:pPr>
        <w:ind w:left="567" w:hanging="567"/>
        <w:jc w:val="both"/>
        <w:rPr>
          <w:rFonts w:asciiTheme="majorHAnsi" w:hAnsiTheme="majorHAnsi"/>
          <w:lang w:val="en-GB"/>
        </w:rPr>
      </w:pPr>
      <w:r>
        <w:rPr>
          <w:rFonts w:asciiTheme="majorHAnsi" w:hAnsiTheme="majorHAnsi"/>
          <w:lang w:val="en-GB"/>
        </w:rPr>
        <w:t>1.1</w:t>
      </w:r>
      <w:r>
        <w:rPr>
          <w:rFonts w:asciiTheme="majorHAnsi" w:hAnsiTheme="majorHAnsi"/>
          <w:lang w:val="en-GB"/>
        </w:rPr>
        <w:tab/>
      </w:r>
      <w:r w:rsidR="00451044">
        <w:rPr>
          <w:rFonts w:asciiTheme="majorHAnsi" w:hAnsiTheme="majorHAnsi"/>
          <w:lang w:val="en-GB"/>
        </w:rPr>
        <w:t xml:space="preserve">This Policy (and the other policies and documents referred to in it) sets out the basis on which WUC will collect and use Personal Data either where the University College collects it from individuals itself, or where it is provided to WUC by third parties.  It also sets out rules on how WUC </w:t>
      </w:r>
      <w:r w:rsidR="00E530E3">
        <w:rPr>
          <w:rFonts w:asciiTheme="majorHAnsi" w:hAnsiTheme="majorHAnsi"/>
          <w:lang w:val="en-GB"/>
        </w:rPr>
        <w:t>handles,</w:t>
      </w:r>
      <w:r w:rsidR="00451044">
        <w:rPr>
          <w:rFonts w:asciiTheme="majorHAnsi" w:hAnsiTheme="majorHAnsi"/>
          <w:lang w:val="en-GB"/>
        </w:rPr>
        <w:t xml:space="preserve"> uses, transfers and stores Personal Data.</w:t>
      </w:r>
    </w:p>
    <w:p w:rsidR="00451044" w:rsidRDefault="00451044" w:rsidP="0020641F">
      <w:pPr>
        <w:ind w:left="567"/>
        <w:jc w:val="both"/>
        <w:rPr>
          <w:rFonts w:asciiTheme="majorHAnsi" w:hAnsiTheme="majorHAnsi"/>
          <w:lang w:val="en-GB"/>
        </w:rPr>
      </w:pPr>
    </w:p>
    <w:p w:rsidR="00E96350" w:rsidRDefault="005C1196" w:rsidP="005C1196">
      <w:pPr>
        <w:ind w:left="567" w:hanging="567"/>
        <w:jc w:val="both"/>
        <w:rPr>
          <w:rFonts w:asciiTheme="majorHAnsi" w:hAnsiTheme="majorHAnsi"/>
          <w:lang w:val="en-GB"/>
        </w:rPr>
      </w:pPr>
      <w:r>
        <w:rPr>
          <w:rFonts w:asciiTheme="majorHAnsi" w:hAnsiTheme="majorHAnsi"/>
          <w:lang w:val="en-GB"/>
        </w:rPr>
        <w:t>1.2</w:t>
      </w:r>
      <w:r>
        <w:rPr>
          <w:rFonts w:asciiTheme="majorHAnsi" w:hAnsiTheme="majorHAnsi"/>
          <w:lang w:val="en-GB"/>
        </w:rPr>
        <w:tab/>
      </w:r>
      <w:r w:rsidR="00451044">
        <w:rPr>
          <w:rFonts w:asciiTheme="majorHAnsi" w:hAnsiTheme="majorHAnsi"/>
          <w:lang w:val="en-GB"/>
        </w:rPr>
        <w:t>It applies to all Personal Data stored electronically, in paper form, or otherwise.</w:t>
      </w:r>
    </w:p>
    <w:p w:rsidR="006B234A" w:rsidRDefault="006B234A" w:rsidP="0020641F">
      <w:pPr>
        <w:ind w:left="567"/>
        <w:jc w:val="both"/>
        <w:rPr>
          <w:rFonts w:asciiTheme="majorHAnsi" w:hAnsiTheme="majorHAnsi"/>
          <w:lang w:val="en-GB"/>
        </w:rPr>
      </w:pPr>
    </w:p>
    <w:p w:rsidR="006B234A" w:rsidRPr="00E96350" w:rsidRDefault="005C1196" w:rsidP="005C1196">
      <w:pPr>
        <w:ind w:left="567" w:hanging="567"/>
        <w:jc w:val="both"/>
        <w:rPr>
          <w:rFonts w:asciiTheme="majorHAnsi" w:hAnsiTheme="majorHAnsi"/>
          <w:lang w:val="en-GB"/>
        </w:rPr>
      </w:pPr>
      <w:r>
        <w:rPr>
          <w:rFonts w:asciiTheme="majorHAnsi" w:hAnsiTheme="majorHAnsi"/>
          <w:lang w:val="en-GB"/>
        </w:rPr>
        <w:t>1.3</w:t>
      </w:r>
      <w:r>
        <w:rPr>
          <w:rFonts w:asciiTheme="majorHAnsi" w:hAnsiTheme="majorHAnsi"/>
          <w:lang w:val="en-GB"/>
        </w:rPr>
        <w:tab/>
      </w:r>
      <w:r w:rsidR="006B234A">
        <w:rPr>
          <w:rFonts w:asciiTheme="majorHAnsi" w:hAnsiTheme="majorHAnsi"/>
          <w:lang w:val="en-GB"/>
        </w:rPr>
        <w:t>Any breach of this policy will be taken seriously and may result in disciplinary procedures being instigated.</w:t>
      </w:r>
    </w:p>
    <w:p w:rsidR="00E96350" w:rsidRPr="00E96350" w:rsidRDefault="00E96350" w:rsidP="0020641F">
      <w:pPr>
        <w:ind w:left="567" w:hanging="567"/>
        <w:jc w:val="both"/>
        <w:rPr>
          <w:rFonts w:asciiTheme="majorHAnsi" w:hAnsiTheme="majorHAnsi"/>
          <w:lang w:val="en-GB"/>
        </w:rPr>
      </w:pPr>
    </w:p>
    <w:p w:rsidR="00E96350" w:rsidRPr="00E96350" w:rsidRDefault="00E96350" w:rsidP="0020641F">
      <w:pPr>
        <w:pStyle w:val="Heading2"/>
        <w:ind w:left="567" w:hanging="567"/>
        <w:rPr>
          <w:lang w:val="en-GB"/>
        </w:rPr>
      </w:pPr>
      <w:r w:rsidRPr="00E96350">
        <w:rPr>
          <w:lang w:val="en-GB"/>
        </w:rPr>
        <w:t>2.</w:t>
      </w:r>
      <w:r w:rsidRPr="00E96350">
        <w:rPr>
          <w:lang w:val="en-GB"/>
        </w:rPr>
        <w:tab/>
      </w:r>
      <w:r w:rsidR="00451044">
        <w:rPr>
          <w:lang w:val="en-GB"/>
        </w:rPr>
        <w:t>Definitions</w:t>
      </w:r>
    </w:p>
    <w:p w:rsidR="00647FFA" w:rsidRDefault="00647FFA" w:rsidP="0019204B">
      <w:pPr>
        <w:ind w:left="567" w:hanging="567"/>
        <w:jc w:val="both"/>
        <w:rPr>
          <w:rFonts w:asciiTheme="majorHAnsi" w:hAnsiTheme="majorHAnsi"/>
          <w:lang w:val="en-GB"/>
        </w:rPr>
      </w:pPr>
    </w:p>
    <w:p w:rsidR="0019204B" w:rsidRPr="0019204B" w:rsidRDefault="0019204B" w:rsidP="0019204B">
      <w:pPr>
        <w:ind w:left="567" w:hanging="567"/>
        <w:jc w:val="both"/>
        <w:rPr>
          <w:rFonts w:asciiTheme="majorHAnsi" w:hAnsiTheme="majorHAnsi"/>
          <w:lang w:val="en-GB"/>
        </w:rPr>
      </w:pPr>
      <w:r w:rsidRPr="0019204B">
        <w:rPr>
          <w:rFonts w:asciiTheme="majorHAnsi" w:hAnsiTheme="majorHAnsi"/>
          <w:lang w:val="en-GB"/>
        </w:rPr>
        <w:lastRenderedPageBreak/>
        <w:t>2.</w:t>
      </w:r>
      <w:r w:rsidR="00F01D7B">
        <w:rPr>
          <w:rFonts w:asciiTheme="majorHAnsi" w:hAnsiTheme="majorHAnsi"/>
          <w:lang w:val="en-GB"/>
        </w:rPr>
        <w:t>1</w:t>
      </w:r>
      <w:r>
        <w:rPr>
          <w:rFonts w:asciiTheme="majorHAnsi" w:hAnsiTheme="majorHAnsi"/>
          <w:b/>
          <w:lang w:val="en-GB"/>
        </w:rPr>
        <w:tab/>
      </w:r>
      <w:r w:rsidRPr="0019204B">
        <w:rPr>
          <w:rFonts w:asciiTheme="majorHAnsi" w:hAnsiTheme="majorHAnsi"/>
          <w:b/>
          <w:lang w:val="en-GB"/>
        </w:rPr>
        <w:t>Controller</w:t>
      </w:r>
      <w:r w:rsidRPr="0019204B">
        <w:rPr>
          <w:rFonts w:asciiTheme="majorHAnsi" w:hAnsiTheme="majorHAnsi"/>
          <w:lang w:val="en-GB"/>
        </w:rPr>
        <w:t xml:space="preserve"> – Any entity (e.g. company, organisation or person) that makes its own decisions about how it is going to collect and use Personal Data. </w:t>
      </w:r>
    </w:p>
    <w:p w:rsidR="0019204B" w:rsidRPr="0019204B" w:rsidRDefault="0019204B" w:rsidP="0019204B">
      <w:pPr>
        <w:ind w:left="567" w:hanging="567"/>
        <w:jc w:val="both"/>
        <w:rPr>
          <w:rFonts w:asciiTheme="majorHAnsi" w:hAnsiTheme="majorHAnsi"/>
          <w:lang w:val="x-none"/>
        </w:rPr>
      </w:pPr>
    </w:p>
    <w:p w:rsidR="0019204B" w:rsidRPr="0019204B" w:rsidRDefault="00F01D7B" w:rsidP="0019204B">
      <w:pPr>
        <w:ind w:left="567" w:hanging="567"/>
        <w:jc w:val="both"/>
        <w:rPr>
          <w:rFonts w:asciiTheme="majorHAnsi" w:hAnsiTheme="majorHAnsi"/>
          <w:b/>
          <w:lang w:val="en-GB"/>
        </w:rPr>
      </w:pPr>
      <w:r>
        <w:rPr>
          <w:rFonts w:asciiTheme="majorHAnsi" w:hAnsiTheme="majorHAnsi"/>
          <w:lang w:val="en-GB"/>
        </w:rPr>
        <w:t>2.2</w:t>
      </w:r>
      <w:r w:rsidR="0019204B">
        <w:rPr>
          <w:rFonts w:asciiTheme="majorHAnsi" w:hAnsiTheme="majorHAnsi"/>
          <w:lang w:val="en-GB"/>
        </w:rPr>
        <w:tab/>
      </w:r>
      <w:r w:rsidR="0019204B" w:rsidRPr="0019204B">
        <w:rPr>
          <w:rFonts w:asciiTheme="majorHAnsi" w:hAnsiTheme="majorHAnsi"/>
          <w:b/>
          <w:lang w:val="en-GB"/>
        </w:rPr>
        <w:t xml:space="preserve">Data Protection Laws </w:t>
      </w:r>
      <w:r w:rsidR="0019204B" w:rsidRPr="0019204B">
        <w:rPr>
          <w:rFonts w:asciiTheme="majorHAnsi" w:hAnsiTheme="majorHAnsi"/>
          <w:lang w:val="en-GB"/>
        </w:rPr>
        <w:t xml:space="preserve">– The </w:t>
      </w:r>
      <w:r w:rsidR="00ED1929" w:rsidRPr="00ED1929">
        <w:rPr>
          <w:rFonts w:asciiTheme="majorHAnsi" w:hAnsiTheme="majorHAnsi"/>
          <w:lang w:val="en-GB"/>
        </w:rPr>
        <w:t xml:space="preserve">UK General Data Protection Regulation (“GDPR”) </w:t>
      </w:r>
      <w:r w:rsidR="0019204B" w:rsidRPr="0019204B">
        <w:rPr>
          <w:rFonts w:asciiTheme="majorHAnsi" w:hAnsiTheme="majorHAnsi"/>
          <w:lang w:val="en-GB"/>
        </w:rPr>
        <w:t>and all applicable laws relating to the collection and use of Personal Data and privacy and any applicable codes of practice issued by a regulator including in the UK, the Data Protection Act 2018.</w:t>
      </w:r>
    </w:p>
    <w:p w:rsidR="0019204B" w:rsidRPr="0019204B" w:rsidRDefault="0019204B" w:rsidP="0019204B">
      <w:pPr>
        <w:ind w:left="567" w:hanging="567"/>
        <w:jc w:val="both"/>
        <w:rPr>
          <w:rFonts w:asciiTheme="majorHAnsi" w:hAnsiTheme="majorHAnsi"/>
          <w:b/>
          <w:lang w:val="en-GB"/>
        </w:rPr>
      </w:pPr>
    </w:p>
    <w:p w:rsidR="0019204B" w:rsidRPr="0019204B" w:rsidRDefault="00F01D7B" w:rsidP="0019204B">
      <w:pPr>
        <w:ind w:left="567" w:hanging="567"/>
        <w:jc w:val="both"/>
        <w:rPr>
          <w:rFonts w:asciiTheme="majorHAnsi" w:hAnsiTheme="majorHAnsi"/>
          <w:b/>
          <w:lang w:val="en-GB"/>
        </w:rPr>
      </w:pPr>
      <w:r>
        <w:rPr>
          <w:rFonts w:asciiTheme="majorHAnsi" w:hAnsiTheme="majorHAnsi"/>
          <w:lang w:val="en-GB"/>
        </w:rPr>
        <w:t>2.3</w:t>
      </w:r>
      <w:r w:rsidR="0019204B">
        <w:rPr>
          <w:rFonts w:asciiTheme="majorHAnsi" w:hAnsiTheme="majorHAnsi"/>
          <w:lang w:val="en-GB"/>
        </w:rPr>
        <w:tab/>
      </w:r>
      <w:r w:rsidR="0019204B" w:rsidRPr="0019204B">
        <w:rPr>
          <w:rFonts w:asciiTheme="majorHAnsi" w:hAnsiTheme="majorHAnsi"/>
          <w:b/>
          <w:lang w:val="en-GB"/>
        </w:rPr>
        <w:t xml:space="preserve">Data Protection Officer – </w:t>
      </w:r>
      <w:r w:rsidR="0019204B" w:rsidRPr="0019204B">
        <w:rPr>
          <w:rFonts w:asciiTheme="majorHAnsi" w:hAnsiTheme="majorHAnsi"/>
          <w:lang w:val="en-GB"/>
        </w:rPr>
        <w:t xml:space="preserve">Our Data Protection Officer can be contacted at: </w:t>
      </w:r>
      <w:r w:rsidR="0019204B">
        <w:rPr>
          <w:rFonts w:asciiTheme="majorHAnsi" w:hAnsiTheme="majorHAnsi"/>
          <w:lang w:val="en-GB"/>
        </w:rPr>
        <w:t xml:space="preserve"> 01245 424200 or </w:t>
      </w:r>
      <w:hyperlink r:id="rId14" w:history="1">
        <w:r w:rsidR="0019204B" w:rsidRPr="00216E1B">
          <w:rPr>
            <w:rStyle w:val="Hyperlink"/>
            <w:rFonts w:asciiTheme="majorHAnsi" w:hAnsiTheme="majorHAnsi"/>
            <w:lang w:val="en-GB"/>
          </w:rPr>
          <w:t>dpo@writtle.ac.uk</w:t>
        </w:r>
      </w:hyperlink>
      <w:r w:rsidR="0019204B" w:rsidRPr="0019204B">
        <w:rPr>
          <w:rFonts w:asciiTheme="majorHAnsi" w:hAnsiTheme="majorHAnsi"/>
          <w:lang w:val="en-GB"/>
        </w:rPr>
        <w:t>.</w:t>
      </w:r>
    </w:p>
    <w:p w:rsidR="0019204B" w:rsidRPr="0019204B" w:rsidRDefault="0019204B" w:rsidP="0019204B">
      <w:pPr>
        <w:ind w:left="567" w:hanging="567"/>
        <w:jc w:val="both"/>
        <w:rPr>
          <w:rFonts w:asciiTheme="majorHAnsi" w:hAnsiTheme="majorHAnsi"/>
          <w:b/>
          <w:lang w:val="x-none"/>
        </w:rPr>
      </w:pPr>
    </w:p>
    <w:p w:rsidR="0019204B" w:rsidRPr="0019204B" w:rsidRDefault="00F01D7B" w:rsidP="0019204B">
      <w:pPr>
        <w:ind w:left="567" w:hanging="567"/>
        <w:jc w:val="both"/>
        <w:rPr>
          <w:rFonts w:asciiTheme="majorHAnsi" w:hAnsiTheme="majorHAnsi"/>
          <w:lang w:val="en-GB"/>
        </w:rPr>
      </w:pPr>
      <w:r>
        <w:rPr>
          <w:rFonts w:asciiTheme="majorHAnsi" w:hAnsiTheme="majorHAnsi"/>
          <w:lang w:val="en-GB"/>
        </w:rPr>
        <w:t>2.4</w:t>
      </w:r>
      <w:r w:rsidR="0019204B">
        <w:rPr>
          <w:rFonts w:asciiTheme="majorHAnsi" w:hAnsiTheme="majorHAnsi"/>
          <w:lang w:val="en-GB"/>
        </w:rPr>
        <w:tab/>
      </w:r>
      <w:r w:rsidR="0019204B" w:rsidRPr="0019204B">
        <w:rPr>
          <w:rFonts w:asciiTheme="majorHAnsi" w:hAnsiTheme="majorHAnsi"/>
          <w:b/>
          <w:lang w:val="en-GB"/>
        </w:rPr>
        <w:t>EEA</w:t>
      </w:r>
      <w:r w:rsidR="0019204B" w:rsidRPr="0019204B">
        <w:rPr>
          <w:rFonts w:asciiTheme="majorHAnsi" w:hAnsiTheme="majorHAnsi"/>
          <w:lang w:val="en-GB"/>
        </w:rPr>
        <w:t xml:space="preserve"> – Austria, Belgium, Bulgaria, Croatia, Republic of Cyprus, Czech Republic, Denmark, Estonia, Finland, France, Germany, Greece, Hungary, Iceland, Ireland, Italy, Latvia, </w:t>
      </w:r>
      <w:r w:rsidR="0019204B" w:rsidRPr="0019204B">
        <w:rPr>
          <w:rFonts w:asciiTheme="majorHAnsi" w:hAnsiTheme="majorHAnsi"/>
          <w:lang w:val="en"/>
        </w:rPr>
        <w:t xml:space="preserve">Liechtenstein, </w:t>
      </w:r>
      <w:r w:rsidR="0019204B" w:rsidRPr="0019204B">
        <w:rPr>
          <w:rFonts w:asciiTheme="majorHAnsi" w:hAnsiTheme="majorHAnsi"/>
          <w:lang w:val="en-GB"/>
        </w:rPr>
        <w:t>Lithuania, Luxembourg, Malta, Netherlands, Norway, Poland, Portugal, Romania, Slovakia, Slovenia, Spain, Sweden and the UK.</w:t>
      </w:r>
    </w:p>
    <w:p w:rsidR="0019204B" w:rsidRDefault="0019204B" w:rsidP="0019204B">
      <w:pPr>
        <w:ind w:left="567" w:hanging="567"/>
        <w:jc w:val="both"/>
        <w:rPr>
          <w:rFonts w:asciiTheme="majorHAnsi" w:hAnsiTheme="majorHAnsi"/>
          <w:lang w:val="en-GB"/>
        </w:rPr>
      </w:pPr>
    </w:p>
    <w:p w:rsidR="0019204B" w:rsidRPr="0019204B" w:rsidRDefault="00F01D7B" w:rsidP="0019204B">
      <w:pPr>
        <w:ind w:left="567" w:hanging="567"/>
        <w:jc w:val="both"/>
        <w:rPr>
          <w:rFonts w:asciiTheme="majorHAnsi" w:hAnsiTheme="majorHAnsi"/>
          <w:lang w:val="en-GB"/>
        </w:rPr>
      </w:pPr>
      <w:r>
        <w:rPr>
          <w:rFonts w:asciiTheme="majorHAnsi" w:hAnsiTheme="majorHAnsi"/>
          <w:lang w:val="en-GB"/>
        </w:rPr>
        <w:t>2.5</w:t>
      </w:r>
      <w:r w:rsidR="0019204B">
        <w:rPr>
          <w:rFonts w:asciiTheme="majorHAnsi" w:hAnsiTheme="majorHAnsi"/>
          <w:lang w:val="en-GB"/>
        </w:rPr>
        <w:tab/>
      </w:r>
      <w:r w:rsidR="0019204B" w:rsidRPr="0019204B">
        <w:rPr>
          <w:rFonts w:asciiTheme="majorHAnsi" w:hAnsiTheme="majorHAnsi"/>
          <w:b/>
          <w:lang w:val="en-GB"/>
        </w:rPr>
        <w:t xml:space="preserve">ICO </w:t>
      </w:r>
      <w:r w:rsidR="0019204B" w:rsidRPr="0019204B">
        <w:rPr>
          <w:rFonts w:asciiTheme="majorHAnsi" w:hAnsiTheme="majorHAnsi"/>
          <w:lang w:val="en-GB"/>
        </w:rPr>
        <w:t>– the Information Commissioner’s Office, the UK’s data protection regulator.</w:t>
      </w:r>
    </w:p>
    <w:p w:rsidR="0019204B" w:rsidRDefault="0019204B" w:rsidP="0019204B">
      <w:pPr>
        <w:ind w:left="567" w:hanging="567"/>
        <w:jc w:val="both"/>
        <w:rPr>
          <w:rFonts w:asciiTheme="majorHAnsi" w:hAnsiTheme="majorHAnsi"/>
          <w:b/>
          <w:lang w:val="en-GB"/>
        </w:rPr>
      </w:pPr>
    </w:p>
    <w:p w:rsidR="0019204B" w:rsidRPr="0019204B" w:rsidRDefault="00F01D7B" w:rsidP="0019204B">
      <w:pPr>
        <w:ind w:left="567" w:hanging="567"/>
        <w:jc w:val="both"/>
        <w:rPr>
          <w:rFonts w:asciiTheme="majorHAnsi" w:hAnsiTheme="majorHAnsi"/>
          <w:lang w:val="en-GB"/>
        </w:rPr>
      </w:pPr>
      <w:r>
        <w:rPr>
          <w:rFonts w:asciiTheme="majorHAnsi" w:hAnsiTheme="majorHAnsi"/>
          <w:lang w:val="en-GB"/>
        </w:rPr>
        <w:t>2.6</w:t>
      </w:r>
      <w:r w:rsidR="0019204B">
        <w:rPr>
          <w:rFonts w:asciiTheme="majorHAnsi" w:hAnsiTheme="majorHAnsi"/>
          <w:b/>
          <w:lang w:val="en-GB"/>
        </w:rPr>
        <w:tab/>
      </w:r>
      <w:r w:rsidR="0019204B" w:rsidRPr="0019204B">
        <w:rPr>
          <w:rFonts w:asciiTheme="majorHAnsi" w:hAnsiTheme="majorHAnsi"/>
          <w:b/>
          <w:lang w:val="en-GB"/>
        </w:rPr>
        <w:t>Individuals</w:t>
      </w:r>
      <w:r w:rsidR="0019204B" w:rsidRPr="0019204B">
        <w:rPr>
          <w:rFonts w:asciiTheme="majorHAnsi" w:hAnsiTheme="majorHAnsi"/>
          <w:lang w:val="en-GB"/>
        </w:rPr>
        <w:t xml:space="preserve"> – Living individuals who can be identified, </w:t>
      </w:r>
      <w:r w:rsidR="0019204B" w:rsidRPr="0019204B">
        <w:rPr>
          <w:rFonts w:asciiTheme="majorHAnsi" w:hAnsiTheme="majorHAnsi"/>
          <w:i/>
          <w:lang w:val="en-GB"/>
        </w:rPr>
        <w:t>directly or indirectly</w:t>
      </w:r>
      <w:r w:rsidR="0019204B" w:rsidRPr="0019204B">
        <w:rPr>
          <w:rFonts w:asciiTheme="majorHAnsi" w:hAnsiTheme="majorHAnsi"/>
          <w:lang w:val="en-GB"/>
        </w:rPr>
        <w:t xml:space="preserve">, from information that the </w:t>
      </w:r>
      <w:r w:rsidR="002C0BCE">
        <w:rPr>
          <w:rFonts w:asciiTheme="majorHAnsi" w:hAnsiTheme="majorHAnsi"/>
          <w:lang w:val="en-GB"/>
        </w:rPr>
        <w:t xml:space="preserve">University </w:t>
      </w:r>
      <w:r w:rsidR="0019204B" w:rsidRPr="0019204B">
        <w:rPr>
          <w:rFonts w:asciiTheme="majorHAnsi" w:hAnsiTheme="majorHAnsi"/>
          <w:lang w:val="en-GB"/>
        </w:rPr>
        <w:t xml:space="preserve">College has. For example, an individual could be identified directly by name, or indirectly by gender, job role and office location if you can use this information to work out who they are. Individuals include employees, students, parents, visitors and potential students. Individuals also include partnerships and sole traders. </w:t>
      </w:r>
    </w:p>
    <w:p w:rsidR="0019204B" w:rsidRDefault="0019204B" w:rsidP="0019204B">
      <w:pPr>
        <w:ind w:left="567" w:hanging="567"/>
        <w:jc w:val="both"/>
        <w:rPr>
          <w:rFonts w:asciiTheme="majorHAnsi" w:hAnsiTheme="majorHAnsi"/>
          <w:b/>
          <w:lang w:val="en-GB"/>
        </w:rPr>
      </w:pPr>
    </w:p>
    <w:p w:rsidR="0019204B" w:rsidRPr="0019204B" w:rsidRDefault="00F01D7B" w:rsidP="0019204B">
      <w:pPr>
        <w:ind w:left="567" w:hanging="567"/>
        <w:jc w:val="both"/>
        <w:rPr>
          <w:rFonts w:asciiTheme="majorHAnsi" w:hAnsiTheme="majorHAnsi"/>
          <w:lang w:val="en-GB"/>
        </w:rPr>
      </w:pPr>
      <w:r>
        <w:rPr>
          <w:rFonts w:asciiTheme="majorHAnsi" w:hAnsiTheme="majorHAnsi"/>
          <w:lang w:val="en-GB"/>
        </w:rPr>
        <w:t>2.7</w:t>
      </w:r>
      <w:r w:rsidR="0019204B">
        <w:rPr>
          <w:rFonts w:asciiTheme="majorHAnsi" w:hAnsiTheme="majorHAnsi"/>
          <w:lang w:val="en-GB"/>
        </w:rPr>
        <w:tab/>
      </w:r>
      <w:bookmarkStart w:id="1" w:name="_Ref512860707"/>
      <w:r w:rsidR="0019204B" w:rsidRPr="0019204B">
        <w:rPr>
          <w:rFonts w:asciiTheme="majorHAnsi" w:hAnsiTheme="majorHAnsi"/>
          <w:b/>
          <w:lang w:val="en-GB"/>
        </w:rPr>
        <w:t>Personal Data</w:t>
      </w:r>
      <w:r w:rsidR="0019204B" w:rsidRPr="0019204B">
        <w:rPr>
          <w:rFonts w:asciiTheme="majorHAnsi" w:hAnsiTheme="majorHAnsi"/>
          <w:lang w:val="en-GB"/>
        </w:rPr>
        <w:t xml:space="preserve"> – Any information about an Individual (see definition above) which identifies them</w:t>
      </w:r>
      <w:r w:rsidR="002C0BCE">
        <w:rPr>
          <w:rFonts w:asciiTheme="majorHAnsi" w:hAnsiTheme="majorHAnsi"/>
          <w:lang w:val="en-GB"/>
        </w:rPr>
        <w:t>,</w:t>
      </w:r>
      <w:r w:rsidR="0019204B" w:rsidRPr="0019204B">
        <w:rPr>
          <w:rFonts w:asciiTheme="majorHAnsi" w:hAnsiTheme="majorHAnsi"/>
          <w:lang w:val="en-GB"/>
        </w:rPr>
        <w:t xml:space="preserve"> or allows them to be identified in conjunction with other information that is held. It includes information of this type, even if used in a business context.</w:t>
      </w:r>
      <w:bookmarkEnd w:id="1"/>
    </w:p>
    <w:p w:rsidR="0019204B" w:rsidRDefault="0019204B" w:rsidP="0019204B">
      <w:pPr>
        <w:jc w:val="both"/>
        <w:rPr>
          <w:rFonts w:asciiTheme="majorHAnsi" w:hAnsiTheme="majorHAnsi"/>
          <w:b/>
          <w:lang w:val="en-GB"/>
        </w:rPr>
      </w:pPr>
    </w:p>
    <w:p w:rsidR="0019204B" w:rsidRPr="0019204B" w:rsidRDefault="00F01D7B" w:rsidP="0019204B">
      <w:pPr>
        <w:ind w:left="567" w:hanging="567"/>
        <w:jc w:val="both"/>
        <w:rPr>
          <w:rFonts w:asciiTheme="majorHAnsi" w:hAnsiTheme="majorHAnsi"/>
          <w:lang w:val="en-GB"/>
        </w:rPr>
      </w:pPr>
      <w:r>
        <w:rPr>
          <w:rFonts w:asciiTheme="majorHAnsi" w:hAnsiTheme="majorHAnsi"/>
          <w:lang w:val="en-GB"/>
        </w:rPr>
        <w:lastRenderedPageBreak/>
        <w:t>2.8</w:t>
      </w:r>
      <w:r w:rsidR="0019204B">
        <w:rPr>
          <w:rFonts w:asciiTheme="majorHAnsi" w:hAnsiTheme="majorHAnsi"/>
          <w:lang w:val="en-GB"/>
        </w:rPr>
        <w:tab/>
      </w:r>
      <w:r w:rsidR="0019204B" w:rsidRPr="0019204B">
        <w:rPr>
          <w:rFonts w:asciiTheme="majorHAnsi" w:hAnsiTheme="majorHAnsi"/>
          <w:b/>
          <w:lang w:val="en-GB"/>
        </w:rPr>
        <w:t>Processor</w:t>
      </w:r>
      <w:r w:rsidR="0019204B" w:rsidRPr="0019204B">
        <w:rPr>
          <w:rFonts w:asciiTheme="majorHAnsi" w:hAnsiTheme="majorHAnsi"/>
          <w:lang w:val="en-GB"/>
        </w:rPr>
        <w:t xml:space="preserve"> – Any entity (e.g. company, organisation or person) which accesses or uses Personal Data on the instruction</w:t>
      </w:r>
      <w:r w:rsidR="00F55E83">
        <w:rPr>
          <w:rFonts w:asciiTheme="majorHAnsi" w:hAnsiTheme="majorHAnsi"/>
          <w:lang w:val="en-GB"/>
        </w:rPr>
        <w:t xml:space="preserve"> or on behalf</w:t>
      </w:r>
      <w:r w:rsidR="0019204B" w:rsidRPr="0019204B">
        <w:rPr>
          <w:rFonts w:asciiTheme="majorHAnsi" w:hAnsiTheme="majorHAnsi"/>
          <w:lang w:val="en-GB"/>
        </w:rPr>
        <w:t xml:space="preserve"> of a Controller.</w:t>
      </w:r>
    </w:p>
    <w:p w:rsidR="0019204B" w:rsidRDefault="0019204B" w:rsidP="0019204B">
      <w:pPr>
        <w:jc w:val="both"/>
        <w:rPr>
          <w:rFonts w:asciiTheme="majorHAnsi" w:hAnsiTheme="majorHAnsi"/>
          <w:b/>
          <w:lang w:val="en-GB"/>
        </w:rPr>
      </w:pPr>
      <w:bookmarkStart w:id="2" w:name="_Ref512280255"/>
    </w:p>
    <w:p w:rsidR="0019204B" w:rsidRDefault="00F01D7B" w:rsidP="0019204B">
      <w:pPr>
        <w:ind w:left="567" w:hanging="567"/>
        <w:jc w:val="both"/>
        <w:rPr>
          <w:rFonts w:asciiTheme="majorHAnsi" w:hAnsiTheme="majorHAnsi"/>
          <w:lang w:val="en-GB"/>
        </w:rPr>
      </w:pPr>
      <w:r>
        <w:rPr>
          <w:rFonts w:asciiTheme="majorHAnsi" w:hAnsiTheme="majorHAnsi"/>
          <w:lang w:val="en-GB"/>
        </w:rPr>
        <w:t>2.9</w:t>
      </w:r>
      <w:r w:rsidR="0019204B">
        <w:rPr>
          <w:rFonts w:asciiTheme="majorHAnsi" w:hAnsiTheme="majorHAnsi"/>
          <w:lang w:val="en-GB"/>
        </w:rPr>
        <w:tab/>
      </w:r>
      <w:r w:rsidR="0019204B" w:rsidRPr="0019204B">
        <w:rPr>
          <w:rFonts w:asciiTheme="majorHAnsi" w:hAnsiTheme="majorHAnsi"/>
          <w:b/>
          <w:lang w:val="en-GB"/>
        </w:rPr>
        <w:t>Special Categories of Personal Data</w:t>
      </w:r>
      <w:r w:rsidR="0019204B" w:rsidRPr="0019204B">
        <w:rPr>
          <w:rFonts w:asciiTheme="majorHAnsi" w:hAnsiTheme="majorHAnsi"/>
          <w:lang w:val="en-GB"/>
        </w:rPr>
        <w:t xml:space="preserve"> – </w:t>
      </w:r>
      <w:bookmarkStart w:id="3" w:name="_9kMJ5BP7aXv6AA8BLjMvA84rqUE12"/>
      <w:r w:rsidR="0019204B" w:rsidRPr="0019204B">
        <w:rPr>
          <w:rFonts w:asciiTheme="majorHAnsi" w:hAnsiTheme="majorHAnsi"/>
          <w:lang w:val="en-GB"/>
        </w:rPr>
        <w:t>Personal Data</w:t>
      </w:r>
      <w:bookmarkEnd w:id="3"/>
      <w:r w:rsidR="0019204B" w:rsidRPr="0019204B">
        <w:rPr>
          <w:rFonts w:asciiTheme="majorHAnsi" w:hAnsiTheme="majorHAnsi"/>
          <w:lang w:val="en-GB"/>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 Special Categories of Personal Data are subject to additional controls in comparison to ordinary Personal Data.</w:t>
      </w:r>
      <w:bookmarkEnd w:id="2"/>
    </w:p>
    <w:p w:rsidR="00F01D7B" w:rsidRPr="0019204B" w:rsidRDefault="00F01D7B" w:rsidP="0019204B">
      <w:pPr>
        <w:ind w:left="567" w:hanging="567"/>
        <w:jc w:val="both"/>
        <w:rPr>
          <w:rFonts w:asciiTheme="majorHAnsi" w:hAnsiTheme="majorHAnsi"/>
          <w:lang w:val="en-GB"/>
        </w:rPr>
      </w:pPr>
    </w:p>
    <w:p w:rsidR="00F01D7B" w:rsidRPr="00F01D7B" w:rsidRDefault="00F01D7B" w:rsidP="00F01D7B">
      <w:pPr>
        <w:ind w:left="567" w:hanging="567"/>
        <w:jc w:val="both"/>
        <w:rPr>
          <w:rFonts w:asciiTheme="majorHAnsi" w:hAnsiTheme="majorHAnsi"/>
          <w:lang w:val="en-GB"/>
        </w:rPr>
      </w:pPr>
      <w:r w:rsidRPr="00F01D7B">
        <w:rPr>
          <w:rFonts w:asciiTheme="majorHAnsi" w:hAnsiTheme="majorHAnsi"/>
          <w:lang w:val="en-GB"/>
        </w:rPr>
        <w:t>2.10</w:t>
      </w:r>
      <w:r w:rsidRPr="00F01D7B">
        <w:rPr>
          <w:rFonts w:asciiTheme="majorHAnsi" w:hAnsiTheme="majorHAnsi"/>
          <w:lang w:val="en-GB"/>
        </w:rPr>
        <w:tab/>
      </w:r>
      <w:r w:rsidRPr="00F01D7B">
        <w:rPr>
          <w:rFonts w:asciiTheme="majorHAnsi" w:hAnsiTheme="majorHAnsi"/>
          <w:b/>
          <w:lang w:val="en-GB"/>
        </w:rPr>
        <w:t>University</w:t>
      </w:r>
      <w:r w:rsidRPr="00F01D7B">
        <w:rPr>
          <w:rFonts w:asciiTheme="majorHAnsi" w:hAnsiTheme="majorHAnsi"/>
          <w:lang w:val="en-GB"/>
        </w:rPr>
        <w:t xml:space="preserve"> </w:t>
      </w:r>
      <w:r w:rsidRPr="00F01D7B">
        <w:rPr>
          <w:rFonts w:asciiTheme="majorHAnsi" w:hAnsiTheme="majorHAnsi"/>
          <w:b/>
          <w:lang w:val="en-GB"/>
        </w:rPr>
        <w:t>College</w:t>
      </w:r>
      <w:r w:rsidRPr="00F01D7B">
        <w:rPr>
          <w:rFonts w:asciiTheme="majorHAnsi" w:hAnsiTheme="majorHAnsi"/>
          <w:lang w:val="en-GB"/>
        </w:rPr>
        <w:t xml:space="preserve"> – Writtle University College</w:t>
      </w:r>
      <w:r>
        <w:rPr>
          <w:rFonts w:asciiTheme="majorHAnsi" w:hAnsiTheme="majorHAnsi"/>
          <w:lang w:val="en-GB"/>
        </w:rPr>
        <w:t xml:space="preserve"> (</w:t>
      </w:r>
      <w:r>
        <w:rPr>
          <w:rFonts w:asciiTheme="majorHAnsi" w:hAnsiTheme="majorHAnsi"/>
          <w:b/>
          <w:lang w:val="en-GB"/>
        </w:rPr>
        <w:t>WUC</w:t>
      </w:r>
      <w:r>
        <w:rPr>
          <w:rFonts w:asciiTheme="majorHAnsi" w:hAnsiTheme="majorHAnsi"/>
          <w:lang w:val="en-GB"/>
        </w:rPr>
        <w:t>)</w:t>
      </w:r>
      <w:r w:rsidRPr="00F01D7B">
        <w:rPr>
          <w:rFonts w:asciiTheme="majorHAnsi" w:hAnsiTheme="majorHAnsi"/>
          <w:lang w:val="en-GB"/>
        </w:rPr>
        <w:t xml:space="preserve">, Lordship Road, Writtle, </w:t>
      </w:r>
      <w:r w:rsidR="00ED1929">
        <w:rPr>
          <w:rFonts w:asciiTheme="majorHAnsi" w:hAnsiTheme="majorHAnsi"/>
          <w:lang w:val="en-GB"/>
        </w:rPr>
        <w:t xml:space="preserve">Chelmsford, Essex, </w:t>
      </w:r>
      <w:r w:rsidRPr="00F01D7B">
        <w:rPr>
          <w:rFonts w:asciiTheme="majorHAnsi" w:hAnsiTheme="majorHAnsi"/>
          <w:lang w:val="en-GB"/>
        </w:rPr>
        <w:t>CM1 3RR.</w:t>
      </w:r>
    </w:p>
    <w:p w:rsidR="00F01D7B" w:rsidRPr="00F01D7B" w:rsidRDefault="00F01D7B" w:rsidP="00F01D7B">
      <w:pPr>
        <w:ind w:firstLine="360"/>
        <w:jc w:val="both"/>
        <w:rPr>
          <w:rFonts w:asciiTheme="majorHAnsi" w:hAnsiTheme="majorHAnsi"/>
          <w:lang w:val="en-GB"/>
        </w:rPr>
      </w:pPr>
    </w:p>
    <w:p w:rsidR="0019204B" w:rsidRDefault="00F01D7B" w:rsidP="00F01D7B">
      <w:pPr>
        <w:ind w:left="567" w:hanging="567"/>
        <w:jc w:val="both"/>
        <w:rPr>
          <w:rFonts w:asciiTheme="majorHAnsi" w:hAnsiTheme="majorHAnsi"/>
          <w:lang w:val="en-GB"/>
        </w:rPr>
      </w:pPr>
      <w:r w:rsidRPr="00F01D7B">
        <w:rPr>
          <w:rFonts w:asciiTheme="majorHAnsi" w:hAnsiTheme="majorHAnsi"/>
          <w:lang w:val="en-GB"/>
        </w:rPr>
        <w:lastRenderedPageBreak/>
        <w:t>2.11</w:t>
      </w:r>
      <w:r w:rsidRPr="00F01D7B">
        <w:rPr>
          <w:rFonts w:asciiTheme="majorHAnsi" w:hAnsiTheme="majorHAnsi"/>
          <w:b/>
          <w:lang w:val="en-GB"/>
        </w:rPr>
        <w:tab/>
        <w:t>University College Personnel</w:t>
      </w:r>
      <w:r w:rsidRPr="00F01D7B">
        <w:rPr>
          <w:rFonts w:asciiTheme="majorHAnsi" w:hAnsiTheme="majorHAnsi"/>
          <w:lang w:val="en-GB"/>
        </w:rPr>
        <w:t xml:space="preserve"> – Any </w:t>
      </w:r>
      <w:r w:rsidR="00C534A2">
        <w:rPr>
          <w:rFonts w:asciiTheme="majorHAnsi" w:hAnsiTheme="majorHAnsi"/>
          <w:lang w:val="en-GB"/>
        </w:rPr>
        <w:t>WUC</w:t>
      </w:r>
      <w:r w:rsidRPr="00F01D7B">
        <w:rPr>
          <w:rFonts w:asciiTheme="majorHAnsi" w:hAnsiTheme="majorHAnsi"/>
          <w:lang w:val="en-GB"/>
        </w:rPr>
        <w:t xml:space="preserve"> employee, worker or contractor who accesses any of the </w:t>
      </w:r>
      <w:r>
        <w:rPr>
          <w:rFonts w:asciiTheme="majorHAnsi" w:hAnsiTheme="majorHAnsi"/>
          <w:lang w:val="en-GB"/>
        </w:rPr>
        <w:t xml:space="preserve">University </w:t>
      </w:r>
      <w:r w:rsidRPr="00F01D7B">
        <w:rPr>
          <w:rFonts w:asciiTheme="majorHAnsi" w:hAnsiTheme="majorHAnsi"/>
          <w:lang w:val="en-GB"/>
        </w:rPr>
        <w:t xml:space="preserve">College’s Personal Data and will include employees, consultants, contractors, and temporary personnel hired to work on behalf of </w:t>
      </w:r>
      <w:r w:rsidR="00C534A2">
        <w:rPr>
          <w:rFonts w:asciiTheme="majorHAnsi" w:hAnsiTheme="majorHAnsi"/>
          <w:lang w:val="en-GB"/>
        </w:rPr>
        <w:t>WUC</w:t>
      </w:r>
      <w:r w:rsidRPr="00F01D7B">
        <w:rPr>
          <w:rFonts w:asciiTheme="majorHAnsi" w:hAnsiTheme="majorHAnsi"/>
          <w:lang w:val="en-GB"/>
        </w:rPr>
        <w:t>.</w:t>
      </w:r>
    </w:p>
    <w:p w:rsidR="00F01D7B" w:rsidRDefault="00F01D7B" w:rsidP="00F01D7B">
      <w:pPr>
        <w:ind w:left="567" w:hanging="567"/>
        <w:jc w:val="both"/>
        <w:rPr>
          <w:rFonts w:asciiTheme="majorHAnsi" w:hAnsiTheme="majorHAnsi"/>
          <w:lang w:val="en-GB"/>
        </w:rPr>
      </w:pPr>
    </w:p>
    <w:p w:rsidR="00F01D7B" w:rsidRPr="00F01D7B" w:rsidRDefault="00F01D7B" w:rsidP="00F01D7B">
      <w:pPr>
        <w:ind w:left="567" w:hanging="567"/>
        <w:jc w:val="both"/>
        <w:rPr>
          <w:rFonts w:asciiTheme="majorHAnsi" w:hAnsiTheme="majorHAnsi"/>
          <w:b/>
          <w:lang w:val="en-GB"/>
        </w:rPr>
      </w:pPr>
      <w:r w:rsidRPr="00F01D7B">
        <w:rPr>
          <w:rFonts w:asciiTheme="majorHAnsi" w:hAnsiTheme="majorHAnsi"/>
          <w:b/>
          <w:lang w:val="en-GB"/>
        </w:rPr>
        <w:t>3.</w:t>
      </w:r>
      <w:r>
        <w:rPr>
          <w:rFonts w:asciiTheme="majorHAnsi" w:hAnsiTheme="majorHAnsi"/>
          <w:b/>
          <w:lang w:val="en-GB"/>
        </w:rPr>
        <w:tab/>
        <w:t>University College Personnel’s General Obligations</w:t>
      </w:r>
    </w:p>
    <w:p w:rsidR="00E96350" w:rsidRPr="00E96350" w:rsidRDefault="00E96350" w:rsidP="0019204B">
      <w:pPr>
        <w:ind w:left="567" w:hanging="567"/>
        <w:jc w:val="both"/>
        <w:rPr>
          <w:rFonts w:asciiTheme="majorHAnsi" w:hAnsiTheme="majorHAnsi"/>
          <w:lang w:val="en-GB"/>
        </w:rPr>
      </w:pPr>
      <w:r w:rsidRPr="00E96350">
        <w:rPr>
          <w:rFonts w:asciiTheme="majorHAnsi" w:hAnsiTheme="majorHAnsi"/>
          <w:lang w:val="en-GB"/>
        </w:rPr>
        <w:tab/>
      </w:r>
      <w:r w:rsidRPr="00E96350">
        <w:rPr>
          <w:rFonts w:asciiTheme="majorHAnsi" w:hAnsiTheme="majorHAnsi"/>
          <w:lang w:val="en-GB"/>
        </w:rPr>
        <w:tab/>
      </w:r>
    </w:p>
    <w:p w:rsidR="00F01D7B" w:rsidRPr="00F01D7B" w:rsidRDefault="00F01D7B" w:rsidP="00C534A2">
      <w:pPr>
        <w:pStyle w:val="Level2Number"/>
        <w:numPr>
          <w:ilvl w:val="0"/>
          <w:numId w:val="0"/>
        </w:numPr>
        <w:spacing w:after="0"/>
        <w:ind w:left="567" w:hanging="567"/>
        <w:rPr>
          <w:rFonts w:asciiTheme="majorHAnsi" w:eastAsiaTheme="minorEastAsia" w:hAnsiTheme="majorHAnsi" w:cstheme="minorBidi"/>
          <w:sz w:val="24"/>
          <w:szCs w:val="24"/>
        </w:rPr>
      </w:pPr>
      <w:r w:rsidRPr="00F01D7B">
        <w:rPr>
          <w:rFonts w:asciiTheme="majorHAnsi" w:eastAsiaTheme="minorEastAsia" w:hAnsiTheme="majorHAnsi" w:cstheme="minorBidi"/>
          <w:sz w:val="24"/>
          <w:szCs w:val="24"/>
        </w:rPr>
        <w:t>3.1</w:t>
      </w:r>
      <w:r w:rsidRPr="00F01D7B">
        <w:rPr>
          <w:rFonts w:asciiTheme="majorHAnsi" w:eastAsiaTheme="minorEastAsia" w:hAnsiTheme="majorHAnsi" w:cstheme="minorBidi"/>
          <w:sz w:val="24"/>
          <w:szCs w:val="24"/>
        </w:rPr>
        <w:tab/>
        <w:t xml:space="preserve">All </w:t>
      </w:r>
      <w:r>
        <w:rPr>
          <w:rFonts w:asciiTheme="majorHAnsi" w:eastAsiaTheme="minorEastAsia" w:hAnsiTheme="majorHAnsi" w:cstheme="minorBidi"/>
          <w:sz w:val="24"/>
          <w:szCs w:val="24"/>
        </w:rPr>
        <w:t xml:space="preserve">University </w:t>
      </w:r>
      <w:r w:rsidRPr="00F01D7B">
        <w:rPr>
          <w:rFonts w:asciiTheme="majorHAnsi" w:eastAsiaTheme="minorEastAsia" w:hAnsiTheme="majorHAnsi" w:cstheme="minorBidi"/>
          <w:sz w:val="24"/>
          <w:szCs w:val="24"/>
        </w:rPr>
        <w:t>College Personnel must comply with this policy.</w:t>
      </w:r>
    </w:p>
    <w:p w:rsidR="00F01D7B" w:rsidRPr="00F01D7B" w:rsidRDefault="00F01D7B" w:rsidP="00F01D7B">
      <w:pPr>
        <w:pStyle w:val="Level2Number"/>
        <w:numPr>
          <w:ilvl w:val="0"/>
          <w:numId w:val="0"/>
        </w:numPr>
        <w:spacing w:after="0"/>
        <w:ind w:left="1418"/>
        <w:rPr>
          <w:rFonts w:asciiTheme="majorHAnsi" w:eastAsiaTheme="minorEastAsia" w:hAnsiTheme="majorHAnsi" w:cstheme="minorBidi"/>
          <w:sz w:val="24"/>
          <w:szCs w:val="24"/>
        </w:rPr>
      </w:pPr>
    </w:p>
    <w:p w:rsidR="00F01D7B" w:rsidRPr="00F01D7B" w:rsidRDefault="00F01D7B" w:rsidP="00C534A2">
      <w:pPr>
        <w:pStyle w:val="Level2Number"/>
        <w:numPr>
          <w:ilvl w:val="0"/>
          <w:numId w:val="0"/>
        </w:numPr>
        <w:spacing w:after="0"/>
        <w:ind w:left="567" w:hanging="567"/>
        <w:rPr>
          <w:rFonts w:asciiTheme="majorHAnsi" w:eastAsiaTheme="minorEastAsia" w:hAnsiTheme="majorHAnsi" w:cstheme="minorBidi"/>
          <w:sz w:val="24"/>
          <w:szCs w:val="24"/>
        </w:rPr>
      </w:pPr>
      <w:r>
        <w:rPr>
          <w:rFonts w:asciiTheme="majorHAnsi" w:eastAsiaTheme="minorEastAsia" w:hAnsiTheme="majorHAnsi" w:cstheme="minorBidi"/>
          <w:sz w:val="24"/>
          <w:szCs w:val="24"/>
        </w:rPr>
        <w:t>3.2</w:t>
      </w:r>
      <w:r>
        <w:rPr>
          <w:rFonts w:asciiTheme="majorHAnsi" w:eastAsiaTheme="minorEastAsia" w:hAnsiTheme="majorHAnsi" w:cstheme="minorBidi"/>
          <w:sz w:val="24"/>
          <w:szCs w:val="24"/>
        </w:rPr>
        <w:tab/>
        <w:t xml:space="preserve">University </w:t>
      </w:r>
      <w:r w:rsidRPr="00F01D7B">
        <w:rPr>
          <w:rFonts w:asciiTheme="majorHAnsi" w:eastAsiaTheme="minorEastAsia" w:hAnsiTheme="majorHAnsi" w:cstheme="minorBidi"/>
          <w:sz w:val="24"/>
          <w:szCs w:val="24"/>
        </w:rPr>
        <w:t xml:space="preserve">College Personnel must ensure that they keep confidential all Personal Data that they collect, store, use and come into contact with during the performance of their duties. </w:t>
      </w:r>
    </w:p>
    <w:p w:rsidR="00F01D7B" w:rsidRPr="00F01D7B" w:rsidRDefault="00F01D7B" w:rsidP="00F01D7B">
      <w:pPr>
        <w:pStyle w:val="Level2Number"/>
        <w:numPr>
          <w:ilvl w:val="0"/>
          <w:numId w:val="0"/>
        </w:numPr>
        <w:spacing w:after="0"/>
        <w:ind w:left="1418"/>
        <w:rPr>
          <w:rFonts w:asciiTheme="majorHAnsi" w:eastAsiaTheme="minorEastAsia" w:hAnsiTheme="majorHAnsi" w:cstheme="minorBidi"/>
          <w:sz w:val="24"/>
          <w:szCs w:val="24"/>
        </w:rPr>
      </w:pPr>
    </w:p>
    <w:p w:rsidR="00F01D7B" w:rsidRPr="00F01D7B" w:rsidRDefault="00F01D7B" w:rsidP="00C534A2">
      <w:pPr>
        <w:pStyle w:val="Level2Number"/>
        <w:numPr>
          <w:ilvl w:val="0"/>
          <w:numId w:val="0"/>
        </w:numPr>
        <w:spacing w:after="0"/>
        <w:ind w:left="567" w:hanging="567"/>
        <w:rPr>
          <w:rFonts w:asciiTheme="majorHAnsi" w:eastAsiaTheme="minorEastAsia" w:hAnsiTheme="majorHAnsi" w:cstheme="minorBidi"/>
          <w:sz w:val="24"/>
          <w:szCs w:val="24"/>
        </w:rPr>
      </w:pPr>
      <w:r>
        <w:rPr>
          <w:rFonts w:asciiTheme="majorHAnsi" w:eastAsiaTheme="minorEastAsia" w:hAnsiTheme="majorHAnsi" w:cstheme="minorBidi"/>
          <w:sz w:val="24"/>
          <w:szCs w:val="24"/>
        </w:rPr>
        <w:t>3.3</w:t>
      </w:r>
      <w:r>
        <w:rPr>
          <w:rFonts w:asciiTheme="majorHAnsi" w:eastAsiaTheme="minorEastAsia" w:hAnsiTheme="majorHAnsi" w:cstheme="minorBidi"/>
          <w:sz w:val="24"/>
          <w:szCs w:val="24"/>
        </w:rPr>
        <w:tab/>
        <w:t xml:space="preserve">University </w:t>
      </w:r>
      <w:r w:rsidRPr="00F01D7B">
        <w:rPr>
          <w:rFonts w:asciiTheme="majorHAnsi" w:eastAsiaTheme="minorEastAsia" w:hAnsiTheme="majorHAnsi" w:cstheme="minorBidi"/>
          <w:sz w:val="24"/>
          <w:szCs w:val="24"/>
        </w:rPr>
        <w:t>College Personnel must not release or disclose any Personal Data:</w:t>
      </w:r>
    </w:p>
    <w:p w:rsidR="00F01D7B" w:rsidRPr="00F01D7B" w:rsidRDefault="00F01D7B" w:rsidP="00F01D7B">
      <w:pPr>
        <w:pStyle w:val="ListParagraph"/>
        <w:jc w:val="both"/>
        <w:rPr>
          <w:rFonts w:asciiTheme="majorHAnsi" w:hAnsiTheme="majorHAnsi"/>
          <w:lang w:val="en-GB"/>
        </w:rPr>
      </w:pPr>
    </w:p>
    <w:p w:rsidR="00F01D7B" w:rsidRPr="00F01D7B" w:rsidRDefault="00F01D7B" w:rsidP="00F01D7B">
      <w:pPr>
        <w:pStyle w:val="Level2Number"/>
        <w:numPr>
          <w:ilvl w:val="0"/>
          <w:numId w:val="0"/>
        </w:numPr>
        <w:spacing w:after="0"/>
        <w:ind w:firstLine="720"/>
        <w:rPr>
          <w:rFonts w:asciiTheme="majorHAnsi" w:eastAsiaTheme="minorEastAsia" w:hAnsiTheme="majorHAnsi" w:cstheme="minorBidi"/>
          <w:sz w:val="24"/>
          <w:szCs w:val="24"/>
        </w:rPr>
      </w:pPr>
      <w:r>
        <w:rPr>
          <w:rFonts w:asciiTheme="majorHAnsi" w:eastAsiaTheme="minorEastAsia" w:hAnsiTheme="majorHAnsi" w:cstheme="minorBidi"/>
          <w:sz w:val="24"/>
          <w:szCs w:val="24"/>
        </w:rPr>
        <w:t>3.3.1</w:t>
      </w:r>
      <w:r>
        <w:rPr>
          <w:rFonts w:asciiTheme="majorHAnsi" w:eastAsiaTheme="minorEastAsia" w:hAnsiTheme="majorHAnsi" w:cstheme="minorBidi"/>
          <w:sz w:val="24"/>
          <w:szCs w:val="24"/>
        </w:rPr>
        <w:tab/>
      </w:r>
      <w:r w:rsidRPr="00F01D7B">
        <w:rPr>
          <w:rFonts w:asciiTheme="majorHAnsi" w:eastAsiaTheme="minorEastAsia" w:hAnsiTheme="majorHAnsi" w:cstheme="minorBidi"/>
          <w:sz w:val="24"/>
          <w:szCs w:val="24"/>
        </w:rPr>
        <w:t xml:space="preserve">outside the </w:t>
      </w:r>
      <w:r w:rsidR="00C534A2">
        <w:rPr>
          <w:rFonts w:asciiTheme="majorHAnsi" w:eastAsiaTheme="minorEastAsia" w:hAnsiTheme="majorHAnsi" w:cstheme="minorBidi"/>
          <w:sz w:val="24"/>
          <w:szCs w:val="24"/>
        </w:rPr>
        <w:t>University College</w:t>
      </w:r>
      <w:r w:rsidRPr="00F01D7B">
        <w:rPr>
          <w:rFonts w:asciiTheme="majorHAnsi" w:eastAsiaTheme="minorEastAsia" w:hAnsiTheme="majorHAnsi" w:cstheme="minorBidi"/>
          <w:sz w:val="24"/>
          <w:szCs w:val="24"/>
        </w:rPr>
        <w:t>; or</w:t>
      </w:r>
    </w:p>
    <w:p w:rsidR="00F01D7B" w:rsidRPr="00F01D7B" w:rsidRDefault="00F01D7B" w:rsidP="00F01D7B">
      <w:pPr>
        <w:pStyle w:val="Level2Number"/>
        <w:numPr>
          <w:ilvl w:val="0"/>
          <w:numId w:val="0"/>
        </w:numPr>
        <w:spacing w:after="0"/>
        <w:ind w:left="2127"/>
        <w:rPr>
          <w:rFonts w:asciiTheme="majorHAnsi" w:eastAsiaTheme="minorEastAsia" w:hAnsiTheme="majorHAnsi" w:cstheme="minorBidi"/>
          <w:sz w:val="24"/>
          <w:szCs w:val="24"/>
        </w:rPr>
      </w:pPr>
    </w:p>
    <w:p w:rsidR="00F01D7B" w:rsidRPr="00F01D7B" w:rsidRDefault="00F01D7B" w:rsidP="00C534A2">
      <w:pPr>
        <w:pStyle w:val="Level2Number"/>
        <w:numPr>
          <w:ilvl w:val="0"/>
          <w:numId w:val="0"/>
        </w:numPr>
        <w:spacing w:after="0"/>
        <w:ind w:left="1418" w:hanging="698"/>
        <w:rPr>
          <w:rFonts w:asciiTheme="majorHAnsi" w:eastAsiaTheme="minorEastAsia" w:hAnsiTheme="majorHAnsi" w:cstheme="minorBidi"/>
          <w:sz w:val="24"/>
          <w:szCs w:val="24"/>
        </w:rPr>
      </w:pPr>
      <w:r>
        <w:rPr>
          <w:rFonts w:asciiTheme="majorHAnsi" w:eastAsiaTheme="minorEastAsia" w:hAnsiTheme="majorHAnsi" w:cstheme="minorBidi"/>
          <w:sz w:val="24"/>
          <w:szCs w:val="24"/>
        </w:rPr>
        <w:t>3.3.2</w:t>
      </w:r>
      <w:r>
        <w:rPr>
          <w:rFonts w:asciiTheme="majorHAnsi" w:eastAsiaTheme="minorEastAsia" w:hAnsiTheme="majorHAnsi" w:cstheme="minorBidi"/>
          <w:sz w:val="24"/>
          <w:szCs w:val="24"/>
        </w:rPr>
        <w:tab/>
      </w:r>
      <w:r w:rsidRPr="00F01D7B">
        <w:rPr>
          <w:rFonts w:asciiTheme="majorHAnsi" w:eastAsiaTheme="minorEastAsia" w:hAnsiTheme="majorHAnsi" w:cstheme="minorBidi"/>
          <w:sz w:val="24"/>
          <w:szCs w:val="24"/>
        </w:rPr>
        <w:t xml:space="preserve">inside the </w:t>
      </w:r>
      <w:r w:rsidR="00C534A2">
        <w:rPr>
          <w:rFonts w:asciiTheme="majorHAnsi" w:eastAsiaTheme="minorEastAsia" w:hAnsiTheme="majorHAnsi" w:cstheme="minorBidi"/>
          <w:sz w:val="24"/>
          <w:szCs w:val="24"/>
        </w:rPr>
        <w:t>University College</w:t>
      </w:r>
      <w:r w:rsidRPr="00F01D7B">
        <w:rPr>
          <w:rFonts w:asciiTheme="majorHAnsi" w:eastAsiaTheme="minorEastAsia" w:hAnsiTheme="majorHAnsi" w:cstheme="minorBidi"/>
          <w:sz w:val="24"/>
          <w:szCs w:val="24"/>
        </w:rPr>
        <w:t xml:space="preserve"> to </w:t>
      </w:r>
      <w:r w:rsidR="00C534A2">
        <w:rPr>
          <w:rFonts w:asciiTheme="majorHAnsi" w:eastAsiaTheme="minorEastAsia" w:hAnsiTheme="majorHAnsi" w:cstheme="minorBidi"/>
          <w:sz w:val="24"/>
          <w:szCs w:val="24"/>
        </w:rPr>
        <w:t>University College</w:t>
      </w:r>
      <w:r w:rsidRPr="00F01D7B">
        <w:rPr>
          <w:rFonts w:asciiTheme="majorHAnsi" w:eastAsiaTheme="minorEastAsia" w:hAnsiTheme="majorHAnsi" w:cstheme="minorBidi"/>
          <w:sz w:val="24"/>
          <w:szCs w:val="24"/>
        </w:rPr>
        <w:t xml:space="preserve"> Personnel not authorised to access the Personal Data, </w:t>
      </w:r>
    </w:p>
    <w:p w:rsidR="00F01D7B" w:rsidRPr="00F01D7B" w:rsidRDefault="00F01D7B" w:rsidP="00F01D7B">
      <w:pPr>
        <w:pStyle w:val="Level2Number"/>
        <w:numPr>
          <w:ilvl w:val="0"/>
          <w:numId w:val="0"/>
        </w:numPr>
        <w:spacing w:after="0"/>
        <w:ind w:left="2127"/>
        <w:rPr>
          <w:rFonts w:asciiTheme="majorHAnsi" w:eastAsiaTheme="minorEastAsia" w:hAnsiTheme="majorHAnsi" w:cstheme="minorBidi"/>
          <w:sz w:val="24"/>
          <w:szCs w:val="24"/>
        </w:rPr>
      </w:pPr>
    </w:p>
    <w:p w:rsidR="00F01D7B" w:rsidRPr="00F01D7B" w:rsidRDefault="00F01D7B" w:rsidP="00C534A2">
      <w:pPr>
        <w:pStyle w:val="Level2Number"/>
        <w:numPr>
          <w:ilvl w:val="0"/>
          <w:numId w:val="0"/>
        </w:numPr>
        <w:spacing w:after="0"/>
        <w:ind w:left="567"/>
        <w:rPr>
          <w:rFonts w:asciiTheme="majorHAnsi" w:eastAsiaTheme="minorEastAsia" w:hAnsiTheme="majorHAnsi" w:cstheme="minorBidi"/>
          <w:sz w:val="24"/>
          <w:szCs w:val="24"/>
        </w:rPr>
      </w:pPr>
      <w:r w:rsidRPr="00F01D7B">
        <w:rPr>
          <w:rFonts w:asciiTheme="majorHAnsi" w:eastAsiaTheme="minorEastAsia" w:hAnsiTheme="majorHAnsi" w:cstheme="minorBidi"/>
          <w:sz w:val="24"/>
          <w:szCs w:val="24"/>
        </w:rPr>
        <w:t>without specific authorisation from their manager or the Data Protection Officer; this includes by phone calls or in emails.</w:t>
      </w:r>
    </w:p>
    <w:p w:rsidR="00F01D7B" w:rsidRPr="00F01D7B" w:rsidRDefault="00F01D7B" w:rsidP="00F01D7B">
      <w:pPr>
        <w:pStyle w:val="ListParagraph"/>
        <w:jc w:val="both"/>
        <w:rPr>
          <w:rFonts w:asciiTheme="majorHAnsi" w:hAnsiTheme="majorHAnsi"/>
          <w:lang w:val="en-GB"/>
        </w:rPr>
      </w:pPr>
    </w:p>
    <w:p w:rsidR="00F01D7B" w:rsidRDefault="00F01D7B" w:rsidP="00F01D7B">
      <w:pPr>
        <w:pStyle w:val="Level2Number"/>
        <w:numPr>
          <w:ilvl w:val="0"/>
          <w:numId w:val="0"/>
        </w:numPr>
        <w:spacing w:after="0"/>
        <w:ind w:left="567" w:hanging="567"/>
        <w:rPr>
          <w:rFonts w:asciiTheme="majorHAnsi" w:eastAsiaTheme="minorEastAsia" w:hAnsiTheme="majorHAnsi" w:cstheme="minorBidi"/>
          <w:sz w:val="24"/>
          <w:szCs w:val="24"/>
        </w:rPr>
      </w:pPr>
      <w:r>
        <w:rPr>
          <w:rFonts w:asciiTheme="majorHAnsi" w:eastAsiaTheme="minorEastAsia" w:hAnsiTheme="majorHAnsi" w:cstheme="minorBidi"/>
          <w:sz w:val="24"/>
          <w:szCs w:val="24"/>
        </w:rPr>
        <w:t>3.4</w:t>
      </w:r>
      <w:r>
        <w:rPr>
          <w:rFonts w:asciiTheme="majorHAnsi" w:eastAsiaTheme="minorEastAsia" w:hAnsiTheme="majorHAnsi" w:cstheme="minorBidi"/>
          <w:sz w:val="24"/>
          <w:szCs w:val="24"/>
        </w:rPr>
        <w:tab/>
        <w:t xml:space="preserve">University </w:t>
      </w:r>
      <w:r w:rsidRPr="00F01D7B">
        <w:rPr>
          <w:rFonts w:asciiTheme="majorHAnsi" w:eastAsiaTheme="minorEastAsia" w:hAnsiTheme="majorHAnsi" w:cstheme="minorBidi"/>
          <w:sz w:val="24"/>
          <w:szCs w:val="24"/>
        </w:rPr>
        <w:t xml:space="preserve">College Personnel must take all steps to ensure there is no unauthorised access to Personal Data whether by other </w:t>
      </w:r>
      <w:r>
        <w:rPr>
          <w:rFonts w:asciiTheme="majorHAnsi" w:eastAsiaTheme="minorEastAsia" w:hAnsiTheme="majorHAnsi" w:cstheme="minorBidi"/>
          <w:sz w:val="24"/>
          <w:szCs w:val="24"/>
        </w:rPr>
        <w:t xml:space="preserve">University </w:t>
      </w:r>
      <w:r w:rsidRPr="00F01D7B">
        <w:rPr>
          <w:rFonts w:asciiTheme="majorHAnsi" w:eastAsiaTheme="minorEastAsia" w:hAnsiTheme="majorHAnsi" w:cstheme="minorBidi"/>
          <w:sz w:val="24"/>
          <w:szCs w:val="24"/>
        </w:rPr>
        <w:t>College Personnel who are not authorised to see such Personal Data or by people outside the</w:t>
      </w:r>
      <w:r>
        <w:rPr>
          <w:rFonts w:asciiTheme="majorHAnsi" w:eastAsiaTheme="minorEastAsia" w:hAnsiTheme="majorHAnsi" w:cstheme="minorBidi"/>
          <w:sz w:val="24"/>
          <w:szCs w:val="24"/>
        </w:rPr>
        <w:t xml:space="preserve"> University</w:t>
      </w:r>
      <w:r w:rsidRPr="00F01D7B">
        <w:rPr>
          <w:rFonts w:asciiTheme="majorHAnsi" w:eastAsiaTheme="minorEastAsia" w:hAnsiTheme="majorHAnsi" w:cstheme="minorBidi"/>
          <w:sz w:val="24"/>
          <w:szCs w:val="24"/>
        </w:rPr>
        <w:t xml:space="preserve"> College.</w:t>
      </w:r>
    </w:p>
    <w:p w:rsidR="002C0BCE" w:rsidRDefault="002C0BCE" w:rsidP="00F01D7B">
      <w:pPr>
        <w:pStyle w:val="Level2Number"/>
        <w:numPr>
          <w:ilvl w:val="0"/>
          <w:numId w:val="0"/>
        </w:numPr>
        <w:spacing w:after="0"/>
        <w:ind w:left="567" w:hanging="567"/>
        <w:rPr>
          <w:rFonts w:asciiTheme="majorHAnsi" w:eastAsiaTheme="minorEastAsia" w:hAnsiTheme="majorHAnsi" w:cstheme="minorBidi"/>
          <w:sz w:val="24"/>
          <w:szCs w:val="24"/>
        </w:rPr>
      </w:pPr>
    </w:p>
    <w:p w:rsidR="00AF6E8A" w:rsidRDefault="00AF6E8A" w:rsidP="00F01D7B">
      <w:pPr>
        <w:pStyle w:val="Level2Number"/>
        <w:numPr>
          <w:ilvl w:val="0"/>
          <w:numId w:val="0"/>
        </w:numPr>
        <w:spacing w:after="0"/>
        <w:ind w:left="567" w:hanging="567"/>
        <w:rPr>
          <w:rFonts w:asciiTheme="majorHAnsi" w:eastAsiaTheme="minorEastAsia" w:hAnsiTheme="majorHAnsi" w:cstheme="minorBidi"/>
          <w:sz w:val="24"/>
          <w:szCs w:val="24"/>
        </w:rPr>
      </w:pPr>
      <w:r>
        <w:rPr>
          <w:rFonts w:asciiTheme="majorHAnsi" w:eastAsiaTheme="minorEastAsia" w:hAnsiTheme="majorHAnsi" w:cstheme="minorBidi"/>
          <w:sz w:val="24"/>
          <w:szCs w:val="24"/>
        </w:rPr>
        <w:t>3.5</w:t>
      </w:r>
      <w:r>
        <w:rPr>
          <w:rFonts w:asciiTheme="majorHAnsi" w:eastAsiaTheme="minorEastAsia" w:hAnsiTheme="majorHAnsi" w:cstheme="minorBidi"/>
          <w:sz w:val="24"/>
          <w:szCs w:val="24"/>
        </w:rPr>
        <w:tab/>
        <w:t xml:space="preserve">University College Personnel should take particular care when processing Special Categories of Personal Data.  Emails containing such data which are being sent externally should be encrypted, for example by password protecting.  Emails containing non-sensitive data (for example name or contact details) do not need to be encrypted, except </w:t>
      </w:r>
      <w:r>
        <w:rPr>
          <w:rFonts w:asciiTheme="majorHAnsi" w:eastAsiaTheme="minorEastAsia" w:hAnsiTheme="majorHAnsi" w:cstheme="minorBidi"/>
          <w:sz w:val="24"/>
          <w:szCs w:val="24"/>
        </w:rPr>
        <w:lastRenderedPageBreak/>
        <w:t>in the case where a large amount of data is being sent out (for example a spreadsheet containing the names of 50 individuals).</w:t>
      </w:r>
    </w:p>
    <w:p w:rsidR="00994FED" w:rsidRPr="00F01D7B" w:rsidRDefault="00994FED" w:rsidP="00F01D7B">
      <w:pPr>
        <w:pStyle w:val="Heading2"/>
        <w:ind w:left="567" w:hanging="567"/>
        <w:rPr>
          <w:rFonts w:eastAsiaTheme="minorEastAsia" w:cstheme="minorBidi"/>
          <w:b w:val="0"/>
          <w:bCs w:val="0"/>
          <w:szCs w:val="24"/>
          <w:lang w:val="en-GB"/>
        </w:rPr>
      </w:pPr>
    </w:p>
    <w:p w:rsidR="00994FED" w:rsidRDefault="00994FED" w:rsidP="0020641F">
      <w:pPr>
        <w:pStyle w:val="Heading2"/>
        <w:ind w:left="567" w:hanging="567"/>
        <w:rPr>
          <w:lang w:val="en-GB"/>
        </w:rPr>
      </w:pPr>
      <w:r>
        <w:rPr>
          <w:lang w:val="en-GB"/>
        </w:rPr>
        <w:t>4.</w:t>
      </w:r>
      <w:r>
        <w:rPr>
          <w:lang w:val="en-GB"/>
        </w:rPr>
        <w:tab/>
      </w:r>
      <w:r w:rsidR="00F01D7B">
        <w:rPr>
          <w:lang w:val="en-GB"/>
        </w:rPr>
        <w:t>Data Protection Principles</w:t>
      </w:r>
    </w:p>
    <w:p w:rsidR="00994FED" w:rsidRDefault="00994FED" w:rsidP="0020641F">
      <w:pPr>
        <w:ind w:left="567" w:hanging="567"/>
        <w:jc w:val="both"/>
        <w:rPr>
          <w:rFonts w:asciiTheme="majorHAnsi" w:hAnsiTheme="majorHAnsi"/>
          <w:b/>
          <w:lang w:val="en-GB"/>
        </w:rPr>
      </w:pPr>
    </w:p>
    <w:p w:rsidR="00F01D7B" w:rsidRPr="00F01D7B" w:rsidRDefault="00F01D7B" w:rsidP="00F01D7B">
      <w:pPr>
        <w:ind w:left="567" w:hanging="567"/>
        <w:jc w:val="both"/>
        <w:rPr>
          <w:rFonts w:asciiTheme="majorHAnsi" w:hAnsiTheme="majorHAnsi"/>
          <w:lang w:val="en-GB"/>
        </w:rPr>
      </w:pPr>
      <w:r>
        <w:rPr>
          <w:rFonts w:asciiTheme="majorHAnsi" w:hAnsiTheme="majorHAnsi"/>
          <w:lang w:val="en-GB"/>
        </w:rPr>
        <w:t>4.1</w:t>
      </w:r>
      <w:r>
        <w:rPr>
          <w:rFonts w:asciiTheme="majorHAnsi" w:hAnsiTheme="majorHAnsi"/>
          <w:lang w:val="en-GB"/>
        </w:rPr>
        <w:tab/>
      </w:r>
      <w:r w:rsidRPr="00F01D7B">
        <w:rPr>
          <w:rFonts w:asciiTheme="majorHAnsi" w:hAnsiTheme="majorHAnsi"/>
          <w:lang w:val="en-GB"/>
        </w:rPr>
        <w:t xml:space="preserve">When using Personal Data, Data Protection Laws require that the </w:t>
      </w:r>
      <w:r w:rsidR="00C534A2">
        <w:rPr>
          <w:rFonts w:asciiTheme="majorHAnsi" w:hAnsiTheme="majorHAnsi"/>
          <w:lang w:val="en-GB"/>
        </w:rPr>
        <w:t>University College</w:t>
      </w:r>
      <w:r w:rsidRPr="00F01D7B">
        <w:rPr>
          <w:rFonts w:asciiTheme="majorHAnsi" w:hAnsiTheme="majorHAnsi"/>
          <w:lang w:val="en-GB"/>
        </w:rPr>
        <w:t xml:space="preserve"> complies with the following principles. These principles require Personal Data to be:</w:t>
      </w:r>
    </w:p>
    <w:p w:rsidR="00F01D7B" w:rsidRPr="00F01D7B" w:rsidRDefault="00F01D7B" w:rsidP="00F01D7B">
      <w:pPr>
        <w:ind w:left="567" w:hanging="567"/>
        <w:jc w:val="both"/>
        <w:rPr>
          <w:rFonts w:asciiTheme="majorHAnsi" w:hAnsiTheme="majorHAnsi"/>
          <w:lang w:val="en-GB"/>
        </w:rPr>
      </w:pPr>
    </w:p>
    <w:p w:rsidR="00F01D7B" w:rsidRPr="00F01D7B" w:rsidRDefault="00F01D7B" w:rsidP="00C534A2">
      <w:pPr>
        <w:ind w:firstLine="567"/>
        <w:jc w:val="both"/>
        <w:rPr>
          <w:rFonts w:asciiTheme="majorHAnsi" w:hAnsiTheme="majorHAnsi"/>
          <w:lang w:val="en-GB"/>
        </w:rPr>
      </w:pPr>
      <w:r>
        <w:rPr>
          <w:rFonts w:asciiTheme="majorHAnsi" w:hAnsiTheme="majorHAnsi"/>
          <w:lang w:val="en-GB"/>
        </w:rPr>
        <w:t>4.1.1</w:t>
      </w:r>
      <w:r w:rsidR="00C534A2">
        <w:rPr>
          <w:rFonts w:asciiTheme="majorHAnsi" w:hAnsiTheme="majorHAnsi"/>
          <w:lang w:val="en-GB"/>
        </w:rPr>
        <w:tab/>
      </w:r>
      <w:r w:rsidRPr="00F01D7B">
        <w:rPr>
          <w:rFonts w:asciiTheme="majorHAnsi" w:hAnsiTheme="majorHAnsi"/>
          <w:lang w:val="en-GB"/>
        </w:rPr>
        <w:t>processed lawfully, fairly and in a transparent manner;</w:t>
      </w:r>
    </w:p>
    <w:p w:rsidR="00F01D7B" w:rsidRPr="00F01D7B" w:rsidRDefault="00F01D7B" w:rsidP="00F01D7B">
      <w:pPr>
        <w:ind w:left="567" w:hanging="567"/>
        <w:jc w:val="both"/>
        <w:rPr>
          <w:rFonts w:asciiTheme="majorHAnsi" w:hAnsiTheme="majorHAnsi"/>
          <w:lang w:val="en-GB"/>
        </w:rPr>
      </w:pPr>
    </w:p>
    <w:p w:rsidR="00F01D7B" w:rsidRPr="00F01D7B" w:rsidRDefault="00F01D7B" w:rsidP="00C534A2">
      <w:pPr>
        <w:ind w:left="1437" w:hanging="870"/>
        <w:jc w:val="both"/>
        <w:rPr>
          <w:rFonts w:asciiTheme="majorHAnsi" w:hAnsiTheme="majorHAnsi"/>
          <w:lang w:val="en-GB"/>
        </w:rPr>
      </w:pPr>
      <w:r>
        <w:rPr>
          <w:rFonts w:asciiTheme="majorHAnsi" w:hAnsiTheme="majorHAnsi"/>
          <w:lang w:val="en-GB"/>
        </w:rPr>
        <w:t>4.1.2</w:t>
      </w:r>
      <w:r w:rsidR="00C534A2">
        <w:rPr>
          <w:rFonts w:asciiTheme="majorHAnsi" w:hAnsiTheme="majorHAnsi"/>
          <w:lang w:val="en-GB"/>
        </w:rPr>
        <w:tab/>
      </w:r>
      <w:r>
        <w:rPr>
          <w:rFonts w:asciiTheme="majorHAnsi" w:hAnsiTheme="majorHAnsi"/>
          <w:lang w:val="en-GB"/>
        </w:rPr>
        <w:tab/>
      </w:r>
      <w:r w:rsidRPr="00F01D7B">
        <w:rPr>
          <w:rFonts w:asciiTheme="majorHAnsi" w:hAnsiTheme="majorHAnsi"/>
          <w:lang w:val="en-GB"/>
        </w:rPr>
        <w:t>collected for specified, explicit and legitimate purposes and not further processed in a manner that is incompatible with those purposes;</w:t>
      </w:r>
    </w:p>
    <w:p w:rsidR="00F01D7B" w:rsidRPr="00F01D7B" w:rsidRDefault="00F01D7B" w:rsidP="00F01D7B">
      <w:pPr>
        <w:ind w:left="567" w:hanging="567"/>
        <w:jc w:val="both"/>
        <w:rPr>
          <w:rFonts w:asciiTheme="majorHAnsi" w:hAnsiTheme="majorHAnsi"/>
          <w:lang w:val="en-GB"/>
        </w:rPr>
      </w:pPr>
    </w:p>
    <w:p w:rsidR="00F01D7B" w:rsidRPr="00F01D7B" w:rsidRDefault="00F01D7B" w:rsidP="00C534A2">
      <w:pPr>
        <w:ind w:left="1437" w:hanging="870"/>
        <w:jc w:val="both"/>
        <w:rPr>
          <w:rFonts w:asciiTheme="majorHAnsi" w:hAnsiTheme="majorHAnsi"/>
          <w:lang w:val="en-GB"/>
        </w:rPr>
      </w:pPr>
      <w:r>
        <w:rPr>
          <w:rFonts w:asciiTheme="majorHAnsi" w:hAnsiTheme="majorHAnsi"/>
          <w:lang w:val="en-GB"/>
        </w:rPr>
        <w:t>4.1.3</w:t>
      </w:r>
      <w:r>
        <w:rPr>
          <w:rFonts w:asciiTheme="majorHAnsi" w:hAnsiTheme="majorHAnsi"/>
          <w:lang w:val="en-GB"/>
        </w:rPr>
        <w:tab/>
      </w:r>
      <w:r w:rsidR="00C534A2">
        <w:rPr>
          <w:rFonts w:asciiTheme="majorHAnsi" w:hAnsiTheme="majorHAnsi"/>
          <w:lang w:val="en-GB"/>
        </w:rPr>
        <w:tab/>
      </w:r>
      <w:r w:rsidRPr="00F01D7B">
        <w:rPr>
          <w:rFonts w:asciiTheme="majorHAnsi" w:hAnsiTheme="majorHAnsi"/>
          <w:lang w:val="en-GB"/>
        </w:rPr>
        <w:t>adequate, relevant and limited to what is necessary for the purposes for which it is being processed;</w:t>
      </w:r>
    </w:p>
    <w:p w:rsidR="00F01D7B" w:rsidRPr="00F01D7B" w:rsidRDefault="00F01D7B" w:rsidP="00F01D7B">
      <w:pPr>
        <w:ind w:left="567" w:hanging="567"/>
        <w:jc w:val="both"/>
        <w:rPr>
          <w:rFonts w:asciiTheme="majorHAnsi" w:hAnsiTheme="majorHAnsi"/>
          <w:lang w:val="x-none"/>
        </w:rPr>
      </w:pPr>
    </w:p>
    <w:p w:rsidR="00F01D7B" w:rsidRPr="00F01D7B" w:rsidRDefault="00F01D7B" w:rsidP="00C534A2">
      <w:pPr>
        <w:ind w:left="1437" w:hanging="870"/>
        <w:jc w:val="both"/>
        <w:rPr>
          <w:rFonts w:asciiTheme="majorHAnsi" w:hAnsiTheme="majorHAnsi"/>
          <w:lang w:val="en-GB"/>
        </w:rPr>
      </w:pPr>
      <w:r>
        <w:rPr>
          <w:rFonts w:asciiTheme="majorHAnsi" w:hAnsiTheme="majorHAnsi"/>
          <w:lang w:val="en-GB"/>
        </w:rPr>
        <w:t>4.1.4</w:t>
      </w:r>
      <w:r>
        <w:rPr>
          <w:rFonts w:asciiTheme="majorHAnsi" w:hAnsiTheme="majorHAnsi"/>
          <w:lang w:val="en-GB"/>
        </w:rPr>
        <w:tab/>
      </w:r>
      <w:r w:rsidRPr="00F01D7B">
        <w:rPr>
          <w:rFonts w:asciiTheme="majorHAnsi" w:hAnsiTheme="majorHAnsi"/>
          <w:lang w:val="en-GB"/>
        </w:rPr>
        <w:t>accurate and kept up to date, meaning that every reasonable step must be taken to ensure that Personal Data that is inaccurate</w:t>
      </w:r>
      <w:r w:rsidR="002C0BCE">
        <w:rPr>
          <w:rFonts w:asciiTheme="majorHAnsi" w:hAnsiTheme="majorHAnsi"/>
          <w:lang w:val="en-GB"/>
        </w:rPr>
        <w:t>, or no longer required,</w:t>
      </w:r>
      <w:r w:rsidRPr="00F01D7B">
        <w:rPr>
          <w:rFonts w:asciiTheme="majorHAnsi" w:hAnsiTheme="majorHAnsi"/>
          <w:lang w:val="en-GB"/>
        </w:rPr>
        <w:t xml:space="preserve"> is erased or rectified as soon as possible;</w:t>
      </w:r>
    </w:p>
    <w:p w:rsidR="00F01D7B" w:rsidRPr="00F01D7B" w:rsidRDefault="00F01D7B" w:rsidP="00F01D7B">
      <w:pPr>
        <w:ind w:left="567" w:hanging="567"/>
        <w:jc w:val="both"/>
        <w:rPr>
          <w:rFonts w:asciiTheme="majorHAnsi" w:hAnsiTheme="majorHAnsi"/>
          <w:lang w:val="x-none"/>
        </w:rPr>
      </w:pPr>
    </w:p>
    <w:p w:rsidR="00F01D7B" w:rsidRPr="00F01D7B" w:rsidRDefault="00F01D7B" w:rsidP="00C534A2">
      <w:pPr>
        <w:ind w:left="1437" w:hanging="870"/>
        <w:jc w:val="both"/>
        <w:rPr>
          <w:rFonts w:asciiTheme="majorHAnsi" w:hAnsiTheme="majorHAnsi"/>
          <w:lang w:val="en-GB"/>
        </w:rPr>
      </w:pPr>
      <w:r>
        <w:rPr>
          <w:rFonts w:asciiTheme="majorHAnsi" w:hAnsiTheme="majorHAnsi"/>
          <w:lang w:val="en-GB"/>
        </w:rPr>
        <w:t>4.1.5</w:t>
      </w:r>
      <w:r>
        <w:rPr>
          <w:rFonts w:asciiTheme="majorHAnsi" w:hAnsiTheme="majorHAnsi"/>
          <w:lang w:val="en-GB"/>
        </w:rPr>
        <w:tab/>
      </w:r>
      <w:r w:rsidRPr="00F01D7B">
        <w:rPr>
          <w:rFonts w:asciiTheme="majorHAnsi" w:hAnsiTheme="majorHAnsi"/>
          <w:lang w:val="en-GB"/>
        </w:rPr>
        <w:t>kept for no longer than is necessary for the purposes for which it is being processed; and</w:t>
      </w:r>
    </w:p>
    <w:p w:rsidR="00F01D7B" w:rsidRPr="00F01D7B" w:rsidRDefault="00F01D7B" w:rsidP="00F01D7B">
      <w:pPr>
        <w:ind w:left="567" w:hanging="567"/>
        <w:jc w:val="both"/>
        <w:rPr>
          <w:rFonts w:asciiTheme="majorHAnsi" w:hAnsiTheme="majorHAnsi"/>
          <w:lang w:val="x-none"/>
        </w:rPr>
      </w:pPr>
    </w:p>
    <w:p w:rsidR="00F01D7B" w:rsidRPr="00F01D7B" w:rsidRDefault="00F01D7B" w:rsidP="00C534A2">
      <w:pPr>
        <w:ind w:left="1437" w:hanging="870"/>
        <w:jc w:val="both"/>
        <w:rPr>
          <w:rFonts w:asciiTheme="majorHAnsi" w:hAnsiTheme="majorHAnsi"/>
          <w:lang w:val="en-GB"/>
        </w:rPr>
      </w:pPr>
      <w:r>
        <w:rPr>
          <w:rFonts w:asciiTheme="majorHAnsi" w:hAnsiTheme="majorHAnsi"/>
          <w:lang w:val="en-GB"/>
        </w:rPr>
        <w:t>4.1.6</w:t>
      </w:r>
      <w:r>
        <w:rPr>
          <w:rFonts w:asciiTheme="majorHAnsi" w:hAnsiTheme="majorHAnsi"/>
          <w:lang w:val="en-GB"/>
        </w:rPr>
        <w:tab/>
      </w:r>
      <w:r w:rsidRPr="00F01D7B">
        <w:rPr>
          <w:rFonts w:asciiTheme="majorHAnsi" w:hAnsiTheme="majorHAnsi"/>
          <w:lang w:val="en-GB"/>
        </w:rPr>
        <w:t>processed in a manner that ensures appropriate security of the Personal Data, including protection against unauthorised or unlawful processing and against accidental loss, destruction or damage, using appropriate technical or organisational measures.</w:t>
      </w:r>
    </w:p>
    <w:p w:rsidR="00F01D7B" w:rsidRPr="00F01D7B" w:rsidRDefault="00F01D7B" w:rsidP="00F01D7B">
      <w:pPr>
        <w:ind w:left="567" w:hanging="567"/>
        <w:jc w:val="both"/>
        <w:rPr>
          <w:rFonts w:asciiTheme="majorHAnsi" w:hAnsiTheme="majorHAnsi"/>
          <w:lang w:val="x-none"/>
        </w:rPr>
      </w:pPr>
    </w:p>
    <w:p w:rsidR="00F01D7B" w:rsidRPr="00F01D7B" w:rsidRDefault="00EB0D68" w:rsidP="00EB0D68">
      <w:pPr>
        <w:ind w:left="567" w:hanging="567"/>
        <w:jc w:val="both"/>
        <w:rPr>
          <w:rFonts w:asciiTheme="majorHAnsi" w:hAnsiTheme="majorHAnsi"/>
          <w:lang w:val="en-GB"/>
        </w:rPr>
      </w:pPr>
      <w:r>
        <w:rPr>
          <w:rFonts w:asciiTheme="majorHAnsi" w:hAnsiTheme="majorHAnsi"/>
          <w:lang w:val="en-GB"/>
        </w:rPr>
        <w:t>4.2</w:t>
      </w:r>
      <w:r>
        <w:rPr>
          <w:rFonts w:asciiTheme="majorHAnsi" w:hAnsiTheme="majorHAnsi"/>
          <w:lang w:val="en-GB"/>
        </w:rPr>
        <w:tab/>
      </w:r>
      <w:r w:rsidR="00F01D7B" w:rsidRPr="00F01D7B">
        <w:rPr>
          <w:rFonts w:asciiTheme="majorHAnsi" w:hAnsiTheme="majorHAnsi"/>
          <w:lang w:val="en-GB"/>
        </w:rPr>
        <w:t>These principles are considered in more detail in the remainder of this Policy.</w:t>
      </w:r>
    </w:p>
    <w:p w:rsidR="00F01D7B" w:rsidRPr="00F01D7B" w:rsidRDefault="00F01D7B" w:rsidP="00F01D7B">
      <w:pPr>
        <w:ind w:left="567" w:hanging="567"/>
        <w:jc w:val="both"/>
        <w:rPr>
          <w:rFonts w:asciiTheme="majorHAnsi" w:hAnsiTheme="majorHAnsi"/>
          <w:lang w:val="en-GB"/>
        </w:rPr>
      </w:pPr>
    </w:p>
    <w:p w:rsidR="00F01D7B" w:rsidRPr="00F01D7B" w:rsidRDefault="00F01D7B" w:rsidP="00EB0D68">
      <w:pPr>
        <w:ind w:left="567" w:hanging="567"/>
        <w:jc w:val="both"/>
        <w:rPr>
          <w:rFonts w:asciiTheme="majorHAnsi" w:hAnsiTheme="majorHAnsi"/>
          <w:lang w:val="en-GB"/>
        </w:rPr>
      </w:pPr>
      <w:bookmarkStart w:id="4" w:name="_Ref512280583"/>
      <w:r>
        <w:rPr>
          <w:rFonts w:asciiTheme="majorHAnsi" w:hAnsiTheme="majorHAnsi"/>
          <w:lang w:val="en-GB"/>
        </w:rPr>
        <w:lastRenderedPageBreak/>
        <w:t>4.3</w:t>
      </w:r>
      <w:r>
        <w:rPr>
          <w:rFonts w:asciiTheme="majorHAnsi" w:hAnsiTheme="majorHAnsi"/>
          <w:lang w:val="en-GB"/>
        </w:rPr>
        <w:tab/>
      </w:r>
      <w:r w:rsidRPr="00F01D7B">
        <w:rPr>
          <w:rFonts w:asciiTheme="majorHAnsi" w:hAnsiTheme="majorHAnsi"/>
          <w:lang w:val="en-GB"/>
        </w:rPr>
        <w:t xml:space="preserve">In addition to complying with the above requirements the </w:t>
      </w:r>
      <w:r w:rsidR="00C534A2">
        <w:rPr>
          <w:rFonts w:asciiTheme="majorHAnsi" w:hAnsiTheme="majorHAnsi"/>
          <w:lang w:val="en-GB"/>
        </w:rPr>
        <w:t>University College</w:t>
      </w:r>
      <w:r w:rsidRPr="00F01D7B">
        <w:rPr>
          <w:rFonts w:asciiTheme="majorHAnsi" w:hAnsiTheme="majorHAnsi"/>
          <w:lang w:val="en-GB"/>
        </w:rPr>
        <w:t xml:space="preserve"> also has to demonstrate in writing that it complies with them. The </w:t>
      </w:r>
      <w:r w:rsidR="00C534A2">
        <w:rPr>
          <w:rFonts w:asciiTheme="majorHAnsi" w:hAnsiTheme="majorHAnsi"/>
          <w:lang w:val="en-GB"/>
        </w:rPr>
        <w:t>University College</w:t>
      </w:r>
      <w:r w:rsidRPr="00F01D7B">
        <w:rPr>
          <w:rFonts w:asciiTheme="majorHAnsi" w:hAnsiTheme="majorHAnsi"/>
          <w:lang w:val="en-GB"/>
        </w:rPr>
        <w:t xml:space="preserve"> has a number of policies and procedures in place, including this Policy and the documentation referred to in it, to ensure that the </w:t>
      </w:r>
      <w:r w:rsidR="00C534A2">
        <w:rPr>
          <w:rFonts w:asciiTheme="majorHAnsi" w:hAnsiTheme="majorHAnsi"/>
          <w:lang w:val="en-GB"/>
        </w:rPr>
        <w:t>University College</w:t>
      </w:r>
      <w:r w:rsidRPr="00F01D7B">
        <w:rPr>
          <w:rFonts w:asciiTheme="majorHAnsi" w:hAnsiTheme="majorHAnsi"/>
          <w:lang w:val="en-GB"/>
        </w:rPr>
        <w:t xml:space="preserve"> can demonstrate its compliance.</w:t>
      </w:r>
      <w:bookmarkEnd w:id="4"/>
      <w:r w:rsidRPr="00F01D7B">
        <w:rPr>
          <w:rFonts w:asciiTheme="majorHAnsi" w:hAnsiTheme="majorHAnsi"/>
          <w:lang w:val="en-GB"/>
        </w:rPr>
        <w:t xml:space="preserve"> </w:t>
      </w:r>
    </w:p>
    <w:p w:rsidR="00813050" w:rsidRDefault="00813050" w:rsidP="0020641F">
      <w:pPr>
        <w:ind w:left="567" w:hanging="567"/>
        <w:jc w:val="both"/>
        <w:rPr>
          <w:rFonts w:asciiTheme="majorHAnsi" w:hAnsiTheme="majorHAnsi"/>
          <w:lang w:val="en-GB"/>
        </w:rPr>
      </w:pPr>
    </w:p>
    <w:p w:rsidR="00647FFA" w:rsidRDefault="00647FFA">
      <w:pPr>
        <w:rPr>
          <w:rFonts w:asciiTheme="majorHAnsi" w:eastAsiaTheme="majorEastAsia" w:hAnsiTheme="majorHAnsi" w:cstheme="majorBidi"/>
          <w:b/>
          <w:bCs/>
          <w:szCs w:val="26"/>
          <w:lang w:val="en-GB"/>
        </w:rPr>
      </w:pPr>
      <w:r>
        <w:rPr>
          <w:lang w:val="en-GB"/>
        </w:rPr>
        <w:br w:type="page"/>
      </w:r>
    </w:p>
    <w:p w:rsidR="00813050" w:rsidRDefault="00813050" w:rsidP="0020641F">
      <w:pPr>
        <w:pStyle w:val="Heading2"/>
        <w:ind w:left="567" w:hanging="567"/>
        <w:rPr>
          <w:lang w:val="en-GB"/>
        </w:rPr>
      </w:pPr>
      <w:r>
        <w:rPr>
          <w:lang w:val="en-GB"/>
        </w:rPr>
        <w:lastRenderedPageBreak/>
        <w:t>5.</w:t>
      </w:r>
      <w:r>
        <w:rPr>
          <w:lang w:val="en-GB"/>
        </w:rPr>
        <w:tab/>
      </w:r>
      <w:r w:rsidR="00D95E70">
        <w:rPr>
          <w:lang w:val="en-GB"/>
        </w:rPr>
        <w:t>Lawful Use of</w:t>
      </w:r>
      <w:r>
        <w:rPr>
          <w:lang w:val="en-GB"/>
        </w:rPr>
        <w:t xml:space="preserve"> Personal Data</w:t>
      </w:r>
    </w:p>
    <w:p w:rsidR="00813050" w:rsidRDefault="00813050" w:rsidP="0020641F">
      <w:pPr>
        <w:ind w:left="567" w:hanging="567"/>
        <w:jc w:val="both"/>
        <w:rPr>
          <w:rFonts w:asciiTheme="majorHAnsi" w:hAnsiTheme="majorHAnsi"/>
          <w:b/>
          <w:lang w:val="en-GB"/>
        </w:rPr>
      </w:pPr>
    </w:p>
    <w:p w:rsidR="00BA0438" w:rsidRDefault="00D95E70" w:rsidP="00D95E70">
      <w:pPr>
        <w:ind w:left="567" w:hanging="567"/>
        <w:jc w:val="both"/>
        <w:rPr>
          <w:rFonts w:asciiTheme="majorHAnsi" w:hAnsiTheme="majorHAnsi"/>
          <w:lang w:val="en-GB"/>
        </w:rPr>
      </w:pPr>
      <w:r>
        <w:rPr>
          <w:rFonts w:asciiTheme="majorHAnsi" w:hAnsiTheme="majorHAnsi"/>
          <w:lang w:val="en-GB"/>
        </w:rPr>
        <w:t>5</w:t>
      </w:r>
      <w:r w:rsidRPr="00D95E70">
        <w:rPr>
          <w:rFonts w:asciiTheme="majorHAnsi" w:hAnsiTheme="majorHAnsi"/>
          <w:lang w:val="en-GB"/>
        </w:rPr>
        <w:t>.1</w:t>
      </w:r>
      <w:r w:rsidRPr="00D95E70">
        <w:rPr>
          <w:rFonts w:asciiTheme="majorHAnsi" w:hAnsiTheme="majorHAnsi"/>
          <w:lang w:val="en-GB"/>
        </w:rPr>
        <w:tab/>
        <w:t xml:space="preserve">In order to collect and/or use Personal Data lawfully the </w:t>
      </w:r>
      <w:r w:rsidR="00C534A2">
        <w:rPr>
          <w:rFonts w:asciiTheme="majorHAnsi" w:hAnsiTheme="majorHAnsi"/>
          <w:lang w:val="en-GB"/>
        </w:rPr>
        <w:t>University College</w:t>
      </w:r>
      <w:r w:rsidRPr="00D95E70">
        <w:rPr>
          <w:rFonts w:asciiTheme="majorHAnsi" w:hAnsiTheme="majorHAnsi"/>
          <w:lang w:val="en-GB"/>
        </w:rPr>
        <w:t xml:space="preserve"> needs to be able to show that its use meets one of a number of legal grounds.</w:t>
      </w:r>
      <w:r w:rsidR="00BA0438">
        <w:rPr>
          <w:rFonts w:asciiTheme="majorHAnsi" w:hAnsiTheme="majorHAnsi"/>
          <w:lang w:val="en-GB"/>
        </w:rPr>
        <w:t xml:space="preserve">  These are:</w:t>
      </w:r>
    </w:p>
    <w:p w:rsidR="00BA0438" w:rsidRDefault="00BA0438" w:rsidP="00D95E70">
      <w:pPr>
        <w:ind w:left="567" w:hanging="567"/>
        <w:jc w:val="both"/>
        <w:rPr>
          <w:rFonts w:asciiTheme="majorHAnsi" w:hAnsiTheme="majorHAnsi"/>
          <w:lang w:val="en-GB"/>
        </w:rPr>
      </w:pPr>
    </w:p>
    <w:p w:rsidR="00BA0438" w:rsidRDefault="00BA0438" w:rsidP="00BA0438">
      <w:pPr>
        <w:pStyle w:val="ListParagraph"/>
        <w:numPr>
          <w:ilvl w:val="0"/>
          <w:numId w:val="15"/>
        </w:numPr>
        <w:jc w:val="both"/>
        <w:rPr>
          <w:rFonts w:asciiTheme="majorHAnsi" w:hAnsiTheme="majorHAnsi"/>
          <w:lang w:val="en-GB"/>
        </w:rPr>
      </w:pPr>
      <w:r>
        <w:rPr>
          <w:rFonts w:asciiTheme="majorHAnsi" w:hAnsiTheme="majorHAnsi"/>
          <w:lang w:val="en-GB"/>
        </w:rPr>
        <w:t>The data subject has given consent;</w:t>
      </w:r>
    </w:p>
    <w:p w:rsidR="00BA0438" w:rsidRDefault="00BA0438" w:rsidP="00BA0438">
      <w:pPr>
        <w:pStyle w:val="ListParagraph"/>
        <w:numPr>
          <w:ilvl w:val="0"/>
          <w:numId w:val="15"/>
        </w:numPr>
        <w:jc w:val="both"/>
        <w:rPr>
          <w:rFonts w:asciiTheme="majorHAnsi" w:hAnsiTheme="majorHAnsi"/>
          <w:lang w:val="en-GB"/>
        </w:rPr>
      </w:pPr>
      <w:r>
        <w:rPr>
          <w:rFonts w:asciiTheme="majorHAnsi" w:hAnsiTheme="majorHAnsi"/>
          <w:lang w:val="en-GB"/>
        </w:rPr>
        <w:t>The processing is required due to a contract</w:t>
      </w:r>
      <w:r w:rsidR="002366C2">
        <w:rPr>
          <w:rFonts w:asciiTheme="majorHAnsi" w:hAnsiTheme="majorHAnsi"/>
          <w:lang w:val="en-GB"/>
        </w:rPr>
        <w:t>;</w:t>
      </w:r>
    </w:p>
    <w:p w:rsidR="00BA0438" w:rsidRDefault="00BA0438" w:rsidP="00BA0438">
      <w:pPr>
        <w:pStyle w:val="ListParagraph"/>
        <w:numPr>
          <w:ilvl w:val="0"/>
          <w:numId w:val="15"/>
        </w:numPr>
        <w:jc w:val="both"/>
        <w:rPr>
          <w:rFonts w:asciiTheme="majorHAnsi" w:hAnsiTheme="majorHAnsi"/>
          <w:lang w:val="en-GB"/>
        </w:rPr>
      </w:pPr>
      <w:r>
        <w:rPr>
          <w:rFonts w:asciiTheme="majorHAnsi" w:hAnsiTheme="majorHAnsi"/>
          <w:lang w:val="en-GB"/>
        </w:rPr>
        <w:t>It is necessary due to a legal obligation</w:t>
      </w:r>
      <w:r w:rsidR="002366C2">
        <w:rPr>
          <w:rFonts w:asciiTheme="majorHAnsi" w:hAnsiTheme="majorHAnsi"/>
          <w:lang w:val="en-GB"/>
        </w:rPr>
        <w:t>;</w:t>
      </w:r>
    </w:p>
    <w:p w:rsidR="00BA0438" w:rsidRDefault="00BA0438" w:rsidP="00BA0438">
      <w:pPr>
        <w:pStyle w:val="ListParagraph"/>
        <w:numPr>
          <w:ilvl w:val="0"/>
          <w:numId w:val="15"/>
        </w:numPr>
        <w:jc w:val="both"/>
        <w:rPr>
          <w:rFonts w:asciiTheme="majorHAnsi" w:hAnsiTheme="majorHAnsi"/>
          <w:lang w:val="en-GB"/>
        </w:rPr>
      </w:pPr>
      <w:r>
        <w:rPr>
          <w:rFonts w:asciiTheme="majorHAnsi" w:hAnsiTheme="majorHAnsi"/>
          <w:lang w:val="en-GB"/>
        </w:rPr>
        <w:t>It is necessary to protect someone’s vital interests (i.e. a life or death situation)</w:t>
      </w:r>
      <w:r w:rsidR="002366C2">
        <w:rPr>
          <w:rFonts w:asciiTheme="majorHAnsi" w:hAnsiTheme="majorHAnsi"/>
          <w:lang w:val="en-GB"/>
        </w:rPr>
        <w:t>;</w:t>
      </w:r>
    </w:p>
    <w:p w:rsidR="00BA0438" w:rsidRDefault="00BA0438" w:rsidP="00BA0438">
      <w:pPr>
        <w:pStyle w:val="ListParagraph"/>
        <w:numPr>
          <w:ilvl w:val="0"/>
          <w:numId w:val="15"/>
        </w:numPr>
        <w:jc w:val="both"/>
        <w:rPr>
          <w:rFonts w:asciiTheme="majorHAnsi" w:hAnsiTheme="majorHAnsi"/>
          <w:lang w:val="en-GB"/>
        </w:rPr>
      </w:pPr>
      <w:r>
        <w:rPr>
          <w:rFonts w:asciiTheme="majorHAnsi" w:hAnsiTheme="majorHAnsi"/>
          <w:lang w:val="en-GB"/>
        </w:rPr>
        <w:t>It is necessary for the performance of a task carried out in the public interest or in the exercise of official authority vested in the controller; or</w:t>
      </w:r>
    </w:p>
    <w:p w:rsidR="00BA0438" w:rsidRDefault="00BA0438" w:rsidP="00BA0438">
      <w:pPr>
        <w:pStyle w:val="ListParagraph"/>
        <w:numPr>
          <w:ilvl w:val="0"/>
          <w:numId w:val="15"/>
        </w:numPr>
        <w:jc w:val="both"/>
        <w:rPr>
          <w:rFonts w:asciiTheme="majorHAnsi" w:hAnsiTheme="majorHAnsi"/>
          <w:lang w:val="en-GB"/>
        </w:rPr>
      </w:pPr>
      <w:r>
        <w:rPr>
          <w:rFonts w:asciiTheme="majorHAnsi" w:hAnsiTheme="majorHAnsi"/>
          <w:lang w:val="en-GB"/>
        </w:rPr>
        <w:t>It is necessary for the legitimate interests of the controller or a third party.</w:t>
      </w:r>
    </w:p>
    <w:p w:rsidR="00D95E70" w:rsidRPr="00D95E70" w:rsidRDefault="00D95E70" w:rsidP="00D95E70">
      <w:pPr>
        <w:ind w:left="567" w:hanging="567"/>
        <w:jc w:val="both"/>
        <w:rPr>
          <w:rFonts w:asciiTheme="majorHAnsi" w:hAnsiTheme="majorHAnsi"/>
          <w:lang w:val="en-GB"/>
        </w:rPr>
      </w:pPr>
    </w:p>
    <w:p w:rsidR="00D95E70" w:rsidRDefault="00D95E70" w:rsidP="00D95E70">
      <w:pPr>
        <w:ind w:left="567" w:hanging="567"/>
        <w:jc w:val="both"/>
        <w:rPr>
          <w:rFonts w:asciiTheme="majorHAnsi" w:hAnsiTheme="majorHAnsi"/>
          <w:lang w:val="en-GB"/>
        </w:rPr>
      </w:pPr>
      <w:r>
        <w:rPr>
          <w:rFonts w:asciiTheme="majorHAnsi" w:hAnsiTheme="majorHAnsi"/>
          <w:lang w:val="en-GB"/>
        </w:rPr>
        <w:lastRenderedPageBreak/>
        <w:t>5.2</w:t>
      </w:r>
      <w:r w:rsidRPr="00D95E70">
        <w:rPr>
          <w:rFonts w:asciiTheme="majorHAnsi" w:hAnsiTheme="majorHAnsi"/>
          <w:lang w:val="en-GB"/>
        </w:rPr>
        <w:tab/>
        <w:t xml:space="preserve">In addition when the </w:t>
      </w:r>
      <w:r w:rsidR="00C534A2">
        <w:rPr>
          <w:rFonts w:asciiTheme="majorHAnsi" w:hAnsiTheme="majorHAnsi"/>
          <w:lang w:val="en-GB"/>
        </w:rPr>
        <w:t>University College</w:t>
      </w:r>
      <w:r w:rsidRPr="00D95E70">
        <w:rPr>
          <w:rFonts w:asciiTheme="majorHAnsi" w:hAnsiTheme="majorHAnsi"/>
          <w:lang w:val="en-GB"/>
        </w:rPr>
        <w:t xml:space="preserve"> collects and/or uses Special Categories of Personal </w:t>
      </w:r>
      <w:r w:rsidRPr="00BA47BA">
        <w:rPr>
          <w:rFonts w:asciiTheme="majorHAnsi" w:hAnsiTheme="majorHAnsi"/>
          <w:lang w:val="en-GB"/>
        </w:rPr>
        <w:t>Data</w:t>
      </w:r>
      <w:r w:rsidR="00384390" w:rsidRPr="00BA47BA">
        <w:rPr>
          <w:rFonts w:asciiTheme="majorHAnsi" w:hAnsiTheme="majorHAnsi"/>
          <w:lang w:val="en-GB"/>
        </w:rPr>
        <w:t xml:space="preserve"> (see 2.9 above)</w:t>
      </w:r>
      <w:r w:rsidRPr="00BA47BA">
        <w:rPr>
          <w:rFonts w:asciiTheme="majorHAnsi" w:hAnsiTheme="majorHAnsi"/>
          <w:lang w:val="en-GB"/>
        </w:rPr>
        <w:t>,</w:t>
      </w:r>
      <w:r w:rsidRPr="00D95E70">
        <w:rPr>
          <w:rFonts w:asciiTheme="majorHAnsi" w:hAnsiTheme="majorHAnsi"/>
          <w:lang w:val="en-GB"/>
        </w:rPr>
        <w:t xml:space="preserve"> the </w:t>
      </w:r>
      <w:r w:rsidR="00C534A2">
        <w:rPr>
          <w:rFonts w:asciiTheme="majorHAnsi" w:hAnsiTheme="majorHAnsi"/>
          <w:lang w:val="en-GB"/>
        </w:rPr>
        <w:t>University College</w:t>
      </w:r>
      <w:r w:rsidRPr="00D95E70">
        <w:rPr>
          <w:rFonts w:asciiTheme="majorHAnsi" w:hAnsiTheme="majorHAnsi"/>
          <w:lang w:val="en-GB"/>
        </w:rPr>
        <w:t xml:space="preserve"> has to show that one of a number o</w:t>
      </w:r>
      <w:r w:rsidR="00BA0438">
        <w:rPr>
          <w:rFonts w:asciiTheme="majorHAnsi" w:hAnsiTheme="majorHAnsi"/>
          <w:lang w:val="en-GB"/>
        </w:rPr>
        <w:t>f additional conditions is met:</w:t>
      </w:r>
    </w:p>
    <w:p w:rsidR="00BA0438" w:rsidRDefault="00BA0438" w:rsidP="00D95E70">
      <w:pPr>
        <w:ind w:left="567" w:hanging="567"/>
        <w:jc w:val="both"/>
        <w:rPr>
          <w:rFonts w:asciiTheme="majorHAnsi" w:hAnsiTheme="majorHAnsi"/>
          <w:lang w:val="en-GB"/>
        </w:rPr>
      </w:pP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data sub</w:t>
      </w:r>
      <w:r>
        <w:rPr>
          <w:rFonts w:asciiTheme="majorHAnsi" w:hAnsiTheme="majorHAnsi"/>
          <w:lang w:val="en"/>
        </w:rPr>
        <w:t>ject has given explicit consent;</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necessary for the purposes of employment, social sec</w:t>
      </w:r>
      <w:r>
        <w:rPr>
          <w:rFonts w:asciiTheme="majorHAnsi" w:hAnsiTheme="majorHAnsi"/>
          <w:lang w:val="en"/>
        </w:rPr>
        <w:t>urity and social protection law;</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necessary to pr</w:t>
      </w:r>
      <w:r>
        <w:rPr>
          <w:rFonts w:asciiTheme="majorHAnsi" w:hAnsiTheme="majorHAnsi"/>
          <w:lang w:val="en"/>
        </w:rPr>
        <w:t>otect someone’s vital interests;</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carri</w:t>
      </w:r>
      <w:r>
        <w:rPr>
          <w:rFonts w:asciiTheme="majorHAnsi" w:hAnsiTheme="majorHAnsi"/>
          <w:lang w:val="en"/>
        </w:rPr>
        <w:t>ed out by a not-for-profit body;</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manifestly made public by the data subject</w:t>
      </w:r>
      <w:r>
        <w:rPr>
          <w:rFonts w:asciiTheme="majorHAnsi" w:hAnsiTheme="majorHAnsi"/>
          <w:lang w:val="en"/>
        </w:rPr>
        <w:t>;</w:t>
      </w:r>
      <w:r w:rsidRPr="00BA0438">
        <w:rPr>
          <w:rFonts w:asciiTheme="majorHAnsi" w:hAnsiTheme="majorHAnsi"/>
          <w:lang w:val="en"/>
        </w:rPr>
        <w:t xml:space="preserve"> </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necessary for legal claims</w:t>
      </w:r>
      <w:r>
        <w:rPr>
          <w:rFonts w:asciiTheme="majorHAnsi" w:hAnsiTheme="majorHAnsi"/>
          <w:lang w:val="en"/>
        </w:rPr>
        <w:t>;</w:t>
      </w:r>
      <w:r w:rsidRPr="00BA0438">
        <w:rPr>
          <w:rFonts w:asciiTheme="majorHAnsi" w:hAnsiTheme="majorHAnsi"/>
          <w:lang w:val="en"/>
        </w:rPr>
        <w:t xml:space="preserve"> </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necessary for reasons</w:t>
      </w:r>
      <w:r>
        <w:rPr>
          <w:rFonts w:asciiTheme="majorHAnsi" w:hAnsiTheme="majorHAnsi"/>
          <w:lang w:val="en"/>
        </w:rPr>
        <w:t xml:space="preserve"> of substantial public interest;</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necessary for the purposes of medicine, the provision of health or social care or treatment or the management of health or s</w:t>
      </w:r>
      <w:r>
        <w:rPr>
          <w:rFonts w:asciiTheme="majorHAnsi" w:hAnsiTheme="majorHAnsi"/>
          <w:lang w:val="en"/>
        </w:rPr>
        <w:t>ocial care systems and services;</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t>The processing is necessary for public health</w:t>
      </w:r>
      <w:r>
        <w:rPr>
          <w:rFonts w:asciiTheme="majorHAnsi" w:hAnsiTheme="majorHAnsi"/>
          <w:lang w:val="en"/>
        </w:rPr>
        <w:t>; or</w:t>
      </w:r>
    </w:p>
    <w:p w:rsidR="00BA0438" w:rsidRPr="00BA0438" w:rsidRDefault="00BA0438" w:rsidP="00BA0438">
      <w:pPr>
        <w:pStyle w:val="ListParagraph"/>
        <w:numPr>
          <w:ilvl w:val="0"/>
          <w:numId w:val="16"/>
        </w:numPr>
        <w:jc w:val="both"/>
        <w:rPr>
          <w:rFonts w:asciiTheme="majorHAnsi" w:hAnsiTheme="majorHAnsi"/>
          <w:lang w:val="en"/>
        </w:rPr>
      </w:pPr>
      <w:r w:rsidRPr="00BA0438">
        <w:rPr>
          <w:rFonts w:asciiTheme="majorHAnsi" w:hAnsiTheme="majorHAnsi"/>
          <w:lang w:val="en"/>
        </w:rPr>
        <w:lastRenderedPageBreak/>
        <w:t>The processing is necessary for archiving purposes in the public interest, scientific or historical research p</w:t>
      </w:r>
      <w:r>
        <w:rPr>
          <w:rFonts w:asciiTheme="majorHAnsi" w:hAnsiTheme="majorHAnsi"/>
          <w:lang w:val="en"/>
        </w:rPr>
        <w:t>urposes or statistical purposes.</w:t>
      </w:r>
    </w:p>
    <w:p w:rsidR="00D95E70" w:rsidRPr="00D95E70" w:rsidRDefault="00D95E70" w:rsidP="00D95E70">
      <w:pPr>
        <w:ind w:left="567" w:hanging="567"/>
        <w:jc w:val="both"/>
        <w:rPr>
          <w:rFonts w:asciiTheme="majorHAnsi" w:hAnsiTheme="majorHAnsi"/>
          <w:lang w:val="en-GB"/>
        </w:rPr>
      </w:pPr>
    </w:p>
    <w:p w:rsidR="00176996" w:rsidRDefault="00D95E70" w:rsidP="00D95E70">
      <w:pPr>
        <w:ind w:left="567" w:hanging="567"/>
        <w:jc w:val="both"/>
        <w:rPr>
          <w:rFonts w:asciiTheme="majorHAnsi" w:hAnsiTheme="majorHAnsi"/>
          <w:lang w:val="en-GB"/>
        </w:rPr>
      </w:pPr>
      <w:r>
        <w:rPr>
          <w:rFonts w:asciiTheme="majorHAnsi" w:hAnsiTheme="majorHAnsi"/>
          <w:lang w:val="en-GB"/>
        </w:rPr>
        <w:t>5</w:t>
      </w:r>
      <w:r w:rsidRPr="00D95E70">
        <w:rPr>
          <w:rFonts w:asciiTheme="majorHAnsi" w:hAnsiTheme="majorHAnsi"/>
          <w:lang w:val="en-GB"/>
        </w:rPr>
        <w:t>.3</w:t>
      </w:r>
      <w:r w:rsidRPr="00D95E70">
        <w:rPr>
          <w:rFonts w:asciiTheme="majorHAnsi" w:hAnsiTheme="majorHAnsi"/>
          <w:lang w:val="en-GB"/>
        </w:rPr>
        <w:tab/>
        <w:t xml:space="preserve">The </w:t>
      </w:r>
      <w:r w:rsidR="00C534A2">
        <w:rPr>
          <w:rFonts w:asciiTheme="majorHAnsi" w:hAnsiTheme="majorHAnsi"/>
          <w:lang w:val="en-GB"/>
        </w:rPr>
        <w:t>University College</w:t>
      </w:r>
      <w:r w:rsidRPr="00D95E70">
        <w:rPr>
          <w:rFonts w:asciiTheme="majorHAnsi" w:hAnsiTheme="majorHAnsi"/>
          <w:lang w:val="en-GB"/>
        </w:rPr>
        <w:t xml:space="preserve"> has carefully assessed how it uses Personal Data and how it complies with the obligations set out in paragraphs </w:t>
      </w:r>
      <w:r>
        <w:rPr>
          <w:rFonts w:asciiTheme="majorHAnsi" w:hAnsiTheme="majorHAnsi"/>
          <w:lang w:val="en-GB"/>
        </w:rPr>
        <w:t>5</w:t>
      </w:r>
      <w:r w:rsidRPr="00D95E70">
        <w:rPr>
          <w:rFonts w:asciiTheme="majorHAnsi" w:hAnsiTheme="majorHAnsi"/>
          <w:lang w:val="en-GB"/>
        </w:rPr>
        <w:t xml:space="preserve">.1 and </w:t>
      </w:r>
      <w:r>
        <w:rPr>
          <w:rFonts w:asciiTheme="majorHAnsi" w:hAnsiTheme="majorHAnsi"/>
          <w:lang w:val="en-GB"/>
        </w:rPr>
        <w:t>5</w:t>
      </w:r>
      <w:r w:rsidRPr="00D95E70">
        <w:rPr>
          <w:rFonts w:asciiTheme="majorHAnsi" w:hAnsiTheme="majorHAnsi"/>
          <w:lang w:val="en-GB"/>
        </w:rPr>
        <w:t xml:space="preserve">.2.  If the </w:t>
      </w:r>
      <w:r w:rsidR="00C534A2">
        <w:rPr>
          <w:rFonts w:asciiTheme="majorHAnsi" w:hAnsiTheme="majorHAnsi"/>
          <w:lang w:val="en-GB"/>
        </w:rPr>
        <w:t>University College</w:t>
      </w:r>
      <w:r w:rsidRPr="00D95E70">
        <w:rPr>
          <w:rFonts w:asciiTheme="majorHAnsi" w:hAnsiTheme="majorHAnsi"/>
          <w:lang w:val="en-GB"/>
        </w:rPr>
        <w:t xml:space="preserve"> changes how it uses Personal Data, the </w:t>
      </w:r>
      <w:r w:rsidR="00C534A2">
        <w:rPr>
          <w:rFonts w:asciiTheme="majorHAnsi" w:hAnsiTheme="majorHAnsi"/>
          <w:lang w:val="en-GB"/>
        </w:rPr>
        <w:t>University College</w:t>
      </w:r>
      <w:r w:rsidRPr="00D95E70">
        <w:rPr>
          <w:rFonts w:asciiTheme="majorHAnsi" w:hAnsiTheme="majorHAnsi"/>
          <w:lang w:val="en-GB"/>
        </w:rPr>
        <w:t xml:space="preserve"> needs to update this record and may also need to notify Individuals about the change. If </w:t>
      </w:r>
      <w:r w:rsidR="00C534A2">
        <w:rPr>
          <w:rFonts w:asciiTheme="majorHAnsi" w:hAnsiTheme="majorHAnsi"/>
          <w:lang w:val="en-GB"/>
        </w:rPr>
        <w:t>University College</w:t>
      </w:r>
      <w:r w:rsidRPr="00D95E70">
        <w:rPr>
          <w:rFonts w:asciiTheme="majorHAnsi" w:hAnsiTheme="majorHAnsi"/>
          <w:lang w:val="en-GB"/>
        </w:rPr>
        <w:t xml:space="preserve"> Personnel therefore intend to change how they use Personal Data at any point they must notify the Data Protection Officer who will decide whether their intended use requires amendments to be made and any other controls which need to apply.</w:t>
      </w:r>
    </w:p>
    <w:p w:rsidR="009B0F5B" w:rsidRDefault="009B0F5B" w:rsidP="00D95E70">
      <w:pPr>
        <w:ind w:left="567" w:hanging="567"/>
        <w:jc w:val="both"/>
        <w:rPr>
          <w:rFonts w:asciiTheme="majorHAnsi" w:hAnsiTheme="majorHAnsi"/>
          <w:lang w:val="en-GB"/>
        </w:rPr>
      </w:pPr>
    </w:p>
    <w:p w:rsidR="009B0F5B" w:rsidRDefault="009B0F5B" w:rsidP="00D95E70">
      <w:pPr>
        <w:ind w:left="567" w:hanging="567"/>
        <w:jc w:val="both"/>
        <w:rPr>
          <w:rFonts w:asciiTheme="majorHAnsi" w:hAnsiTheme="majorHAnsi"/>
          <w:lang w:val="en-GB"/>
        </w:rPr>
      </w:pPr>
      <w:r>
        <w:rPr>
          <w:rFonts w:asciiTheme="majorHAnsi" w:hAnsiTheme="majorHAnsi"/>
          <w:lang w:val="en-GB"/>
        </w:rPr>
        <w:t>5.4</w:t>
      </w:r>
      <w:r>
        <w:rPr>
          <w:rFonts w:asciiTheme="majorHAnsi" w:hAnsiTheme="majorHAnsi"/>
          <w:lang w:val="en-GB"/>
        </w:rPr>
        <w:tab/>
        <w:t>Although consent is a valid legal ground for use of personnel data, it should be considered after all other grounds have been considered (e.g. contract, legal obligation).</w:t>
      </w:r>
    </w:p>
    <w:p w:rsidR="00D95E70" w:rsidRDefault="00D95E70" w:rsidP="00D95E70">
      <w:pPr>
        <w:ind w:left="567" w:hanging="567"/>
        <w:jc w:val="both"/>
        <w:rPr>
          <w:rFonts w:asciiTheme="majorHAnsi" w:hAnsiTheme="majorHAnsi"/>
          <w:lang w:val="en-GB"/>
        </w:rPr>
      </w:pPr>
    </w:p>
    <w:p w:rsidR="009B0F5B" w:rsidRDefault="009B0F5B">
      <w:pPr>
        <w:rPr>
          <w:rFonts w:asciiTheme="majorHAnsi" w:eastAsiaTheme="majorEastAsia" w:hAnsiTheme="majorHAnsi" w:cstheme="majorBidi"/>
          <w:b/>
          <w:bCs/>
          <w:szCs w:val="26"/>
          <w:lang w:val="en-GB"/>
        </w:rPr>
      </w:pPr>
      <w:r>
        <w:rPr>
          <w:lang w:val="en-GB"/>
        </w:rPr>
        <w:br w:type="page"/>
      </w:r>
    </w:p>
    <w:p w:rsidR="00176996" w:rsidRDefault="00176996" w:rsidP="0020641F">
      <w:pPr>
        <w:pStyle w:val="Heading2"/>
        <w:ind w:left="567" w:hanging="567"/>
        <w:rPr>
          <w:lang w:val="en-GB"/>
        </w:rPr>
      </w:pPr>
      <w:r>
        <w:rPr>
          <w:lang w:val="en-GB"/>
        </w:rPr>
        <w:lastRenderedPageBreak/>
        <w:t>6.</w:t>
      </w:r>
      <w:r>
        <w:rPr>
          <w:lang w:val="en-GB"/>
        </w:rPr>
        <w:tab/>
      </w:r>
      <w:r w:rsidR="00D95E70">
        <w:rPr>
          <w:lang w:val="en-GB"/>
        </w:rPr>
        <w:t>Transparent Processing – Privacy Notices</w:t>
      </w:r>
    </w:p>
    <w:p w:rsidR="00176996" w:rsidRDefault="00176996" w:rsidP="0020641F">
      <w:pPr>
        <w:ind w:left="567" w:hanging="567"/>
        <w:jc w:val="both"/>
        <w:rPr>
          <w:rFonts w:asciiTheme="majorHAnsi" w:hAnsiTheme="majorHAnsi"/>
          <w:b/>
          <w:lang w:val="en-GB"/>
        </w:rPr>
      </w:pPr>
    </w:p>
    <w:p w:rsidR="00D95E70" w:rsidRPr="00D95E70" w:rsidRDefault="00D95E70" w:rsidP="00D95E70">
      <w:pPr>
        <w:ind w:left="567" w:hanging="567"/>
        <w:jc w:val="both"/>
        <w:rPr>
          <w:rFonts w:asciiTheme="majorHAnsi" w:hAnsiTheme="majorHAnsi"/>
          <w:lang w:val="en-GB"/>
        </w:rPr>
      </w:pPr>
      <w:r w:rsidRPr="00D95E70">
        <w:rPr>
          <w:rFonts w:asciiTheme="majorHAnsi" w:hAnsiTheme="majorHAnsi"/>
          <w:lang w:val="en-GB"/>
        </w:rPr>
        <w:t>6.1</w:t>
      </w:r>
      <w:r w:rsidRPr="00D95E70">
        <w:rPr>
          <w:rFonts w:asciiTheme="majorHAnsi" w:hAnsiTheme="majorHAnsi"/>
          <w:lang w:val="en-GB"/>
        </w:rPr>
        <w:tab/>
        <w:t xml:space="preserve">Where the </w:t>
      </w:r>
      <w:r w:rsidR="00C534A2">
        <w:rPr>
          <w:rFonts w:asciiTheme="majorHAnsi" w:hAnsiTheme="majorHAnsi"/>
          <w:lang w:val="en-GB"/>
        </w:rPr>
        <w:t>University College</w:t>
      </w:r>
      <w:r w:rsidRPr="00D95E70">
        <w:rPr>
          <w:rFonts w:asciiTheme="majorHAnsi" w:hAnsiTheme="majorHAnsi"/>
          <w:lang w:val="en-GB"/>
        </w:rPr>
        <w:t xml:space="preserve"> collects Personal Data directly from Individuals, the </w:t>
      </w:r>
      <w:r w:rsidR="00C534A2">
        <w:rPr>
          <w:rFonts w:asciiTheme="majorHAnsi" w:hAnsiTheme="majorHAnsi"/>
          <w:lang w:val="en-GB"/>
        </w:rPr>
        <w:t>University College</w:t>
      </w:r>
      <w:r w:rsidRPr="00D95E70">
        <w:rPr>
          <w:rFonts w:asciiTheme="majorHAnsi" w:hAnsiTheme="majorHAnsi"/>
          <w:lang w:val="en-GB"/>
        </w:rPr>
        <w:t xml:space="preserve"> will inform them about how the </w:t>
      </w:r>
      <w:r w:rsidR="00C534A2">
        <w:rPr>
          <w:rFonts w:asciiTheme="majorHAnsi" w:hAnsiTheme="majorHAnsi"/>
          <w:lang w:val="en-GB"/>
        </w:rPr>
        <w:t>University College</w:t>
      </w:r>
      <w:r w:rsidRPr="00D95E70">
        <w:rPr>
          <w:rFonts w:asciiTheme="majorHAnsi" w:hAnsiTheme="majorHAnsi"/>
          <w:lang w:val="en-GB"/>
        </w:rPr>
        <w:t xml:space="preserve"> uses their Personal Data. This is in a privacy notice. The </w:t>
      </w:r>
      <w:r w:rsidR="00C534A2">
        <w:rPr>
          <w:rFonts w:asciiTheme="majorHAnsi" w:hAnsiTheme="majorHAnsi"/>
          <w:lang w:val="en-GB"/>
        </w:rPr>
        <w:t>University College</w:t>
      </w:r>
      <w:r w:rsidR="00EB0D68">
        <w:rPr>
          <w:rFonts w:asciiTheme="majorHAnsi" w:hAnsiTheme="majorHAnsi"/>
          <w:lang w:val="en-GB"/>
        </w:rPr>
        <w:t xml:space="preserve">’s Privacy Notices can be found at </w:t>
      </w:r>
      <w:hyperlink r:id="rId15" w:history="1">
        <w:r w:rsidR="00EB0D68" w:rsidRPr="00216E1B">
          <w:rPr>
            <w:rStyle w:val="Hyperlink"/>
            <w:rFonts w:asciiTheme="majorHAnsi" w:hAnsiTheme="majorHAnsi"/>
            <w:lang w:val="en-GB"/>
          </w:rPr>
          <w:t>http://writtle.ac.uk/Privacy-and-Cookies</w:t>
        </w:r>
      </w:hyperlink>
      <w:r w:rsidRPr="00D95E70">
        <w:rPr>
          <w:rFonts w:asciiTheme="majorHAnsi" w:hAnsiTheme="majorHAnsi"/>
          <w:lang w:val="en-GB"/>
        </w:rPr>
        <w:t xml:space="preserve">. </w:t>
      </w:r>
    </w:p>
    <w:p w:rsidR="00D95E70" w:rsidRPr="00D95E70" w:rsidRDefault="00D95E70" w:rsidP="00D95E70">
      <w:pPr>
        <w:ind w:left="567" w:hanging="567"/>
        <w:jc w:val="both"/>
        <w:rPr>
          <w:rFonts w:asciiTheme="majorHAnsi" w:hAnsiTheme="majorHAnsi"/>
          <w:lang w:val="en-GB"/>
        </w:rPr>
      </w:pPr>
    </w:p>
    <w:p w:rsidR="00D95E70" w:rsidRPr="00D95E70" w:rsidRDefault="00D95E70" w:rsidP="00D95E70">
      <w:pPr>
        <w:ind w:left="567" w:hanging="567"/>
        <w:jc w:val="both"/>
        <w:rPr>
          <w:rFonts w:asciiTheme="majorHAnsi" w:hAnsiTheme="majorHAnsi"/>
          <w:lang w:val="en-GB"/>
        </w:rPr>
      </w:pPr>
      <w:r>
        <w:rPr>
          <w:rFonts w:asciiTheme="majorHAnsi" w:hAnsiTheme="majorHAnsi"/>
          <w:lang w:val="en-GB"/>
        </w:rPr>
        <w:t>6.2</w:t>
      </w:r>
      <w:r w:rsidRPr="00D95E70">
        <w:rPr>
          <w:rFonts w:asciiTheme="majorHAnsi" w:hAnsiTheme="majorHAnsi"/>
          <w:lang w:val="en-GB"/>
        </w:rPr>
        <w:tab/>
        <w:t xml:space="preserve">If the </w:t>
      </w:r>
      <w:r w:rsidR="00C534A2">
        <w:rPr>
          <w:rFonts w:asciiTheme="majorHAnsi" w:hAnsiTheme="majorHAnsi"/>
          <w:lang w:val="en-GB"/>
        </w:rPr>
        <w:t>University College</w:t>
      </w:r>
      <w:r w:rsidRPr="00D95E70">
        <w:rPr>
          <w:rFonts w:asciiTheme="majorHAnsi" w:hAnsiTheme="majorHAnsi"/>
          <w:lang w:val="en-GB"/>
        </w:rPr>
        <w:t xml:space="preserve"> receives Personal Data about an Individual from other sources, the </w:t>
      </w:r>
      <w:r w:rsidR="00C534A2">
        <w:rPr>
          <w:rFonts w:asciiTheme="majorHAnsi" w:hAnsiTheme="majorHAnsi"/>
          <w:lang w:val="en-GB"/>
        </w:rPr>
        <w:t>University College</w:t>
      </w:r>
      <w:r w:rsidRPr="00D95E70">
        <w:rPr>
          <w:rFonts w:asciiTheme="majorHAnsi" w:hAnsiTheme="majorHAnsi"/>
          <w:lang w:val="en-GB"/>
        </w:rPr>
        <w:t xml:space="preserve"> will provide the Individual with a privacy notice about how the </w:t>
      </w:r>
      <w:r w:rsidR="00C534A2">
        <w:rPr>
          <w:rFonts w:asciiTheme="majorHAnsi" w:hAnsiTheme="majorHAnsi"/>
          <w:lang w:val="en-GB"/>
        </w:rPr>
        <w:t>University College</w:t>
      </w:r>
      <w:r w:rsidRPr="00D95E70">
        <w:rPr>
          <w:rFonts w:asciiTheme="majorHAnsi" w:hAnsiTheme="majorHAnsi"/>
          <w:lang w:val="en-GB"/>
        </w:rPr>
        <w:t xml:space="preserve"> will use their Personal Data.  This will be provided as soon as reasonably possible and in any event within one month.</w:t>
      </w:r>
    </w:p>
    <w:p w:rsidR="00D95E70" w:rsidRPr="00D95E70" w:rsidRDefault="00D95E70" w:rsidP="00D95E70">
      <w:pPr>
        <w:ind w:left="567" w:hanging="567"/>
        <w:jc w:val="both"/>
        <w:rPr>
          <w:rFonts w:asciiTheme="majorHAnsi" w:hAnsiTheme="majorHAnsi"/>
          <w:lang w:val="en-GB"/>
        </w:rPr>
      </w:pPr>
    </w:p>
    <w:p w:rsidR="00CE6884" w:rsidRDefault="00D95E70" w:rsidP="00D95E70">
      <w:pPr>
        <w:ind w:left="567" w:hanging="567"/>
        <w:jc w:val="both"/>
        <w:rPr>
          <w:rFonts w:asciiTheme="majorHAnsi" w:hAnsiTheme="majorHAnsi"/>
          <w:lang w:val="en-GB"/>
        </w:rPr>
      </w:pPr>
      <w:r>
        <w:rPr>
          <w:rFonts w:asciiTheme="majorHAnsi" w:hAnsiTheme="majorHAnsi"/>
          <w:lang w:val="en-GB"/>
        </w:rPr>
        <w:t>6</w:t>
      </w:r>
      <w:r w:rsidRPr="00D95E70">
        <w:rPr>
          <w:rFonts w:asciiTheme="majorHAnsi" w:hAnsiTheme="majorHAnsi"/>
          <w:lang w:val="en-GB"/>
        </w:rPr>
        <w:t>.3</w:t>
      </w:r>
      <w:r w:rsidRPr="00D95E70">
        <w:rPr>
          <w:rFonts w:asciiTheme="majorHAnsi" w:hAnsiTheme="majorHAnsi"/>
          <w:lang w:val="en-GB"/>
        </w:rPr>
        <w:tab/>
        <w:t xml:space="preserve">If the </w:t>
      </w:r>
      <w:r w:rsidR="00C534A2">
        <w:rPr>
          <w:rFonts w:asciiTheme="majorHAnsi" w:hAnsiTheme="majorHAnsi"/>
          <w:lang w:val="en-GB"/>
        </w:rPr>
        <w:t>University College</w:t>
      </w:r>
      <w:r w:rsidRPr="00D95E70">
        <w:rPr>
          <w:rFonts w:asciiTheme="majorHAnsi" w:hAnsiTheme="majorHAnsi"/>
          <w:lang w:val="en-GB"/>
        </w:rPr>
        <w:t xml:space="preserve"> changes how it uses Personal Data, the </w:t>
      </w:r>
      <w:r w:rsidR="00C534A2">
        <w:rPr>
          <w:rFonts w:asciiTheme="majorHAnsi" w:hAnsiTheme="majorHAnsi"/>
          <w:lang w:val="en-GB"/>
        </w:rPr>
        <w:t>University College</w:t>
      </w:r>
      <w:r w:rsidRPr="00D95E70">
        <w:rPr>
          <w:rFonts w:asciiTheme="majorHAnsi" w:hAnsiTheme="majorHAnsi"/>
          <w:lang w:val="en-GB"/>
        </w:rPr>
        <w:t xml:space="preserve"> may need to notify Individuals about the change. If </w:t>
      </w:r>
      <w:r w:rsidR="00C534A2">
        <w:rPr>
          <w:rFonts w:asciiTheme="majorHAnsi" w:hAnsiTheme="majorHAnsi"/>
          <w:lang w:val="en-GB"/>
        </w:rPr>
        <w:t>University College</w:t>
      </w:r>
      <w:r w:rsidRPr="00D95E70">
        <w:rPr>
          <w:rFonts w:asciiTheme="majorHAnsi" w:hAnsiTheme="majorHAnsi"/>
          <w:lang w:val="en-GB"/>
        </w:rPr>
        <w:t xml:space="preserve"> Personnel intend to change how they use Personal </w:t>
      </w:r>
      <w:r w:rsidRPr="00D95E70">
        <w:rPr>
          <w:rFonts w:asciiTheme="majorHAnsi" w:hAnsiTheme="majorHAnsi"/>
          <w:lang w:val="en-GB"/>
        </w:rPr>
        <w:lastRenderedPageBreak/>
        <w:t xml:space="preserve">Data </w:t>
      </w:r>
      <w:r w:rsidR="001A3D75">
        <w:rPr>
          <w:rFonts w:asciiTheme="majorHAnsi" w:hAnsiTheme="majorHAnsi"/>
          <w:lang w:val="en-GB"/>
        </w:rPr>
        <w:t>they should</w:t>
      </w:r>
      <w:r w:rsidRPr="00D95E70">
        <w:rPr>
          <w:rFonts w:asciiTheme="majorHAnsi" w:hAnsiTheme="majorHAnsi"/>
          <w:lang w:val="en-GB"/>
        </w:rPr>
        <w:t xml:space="preserve"> notify the Data Protection Officer who will decide whether the intended use requires amendments to be made to the privacy notices and any other controls which need to apply.</w:t>
      </w:r>
    </w:p>
    <w:p w:rsidR="00D95E70" w:rsidRDefault="00D95E70" w:rsidP="00D95E70">
      <w:pPr>
        <w:ind w:left="567" w:hanging="567"/>
        <w:jc w:val="both"/>
        <w:rPr>
          <w:rFonts w:asciiTheme="majorHAnsi" w:hAnsiTheme="majorHAnsi"/>
          <w:lang w:val="en-GB"/>
        </w:rPr>
      </w:pPr>
    </w:p>
    <w:p w:rsidR="00CE6884" w:rsidRPr="00CE6884" w:rsidRDefault="00CE6884" w:rsidP="0020641F">
      <w:pPr>
        <w:pStyle w:val="Heading2"/>
        <w:ind w:left="567" w:hanging="567"/>
        <w:rPr>
          <w:lang w:val="en-GB"/>
        </w:rPr>
      </w:pPr>
      <w:r>
        <w:rPr>
          <w:lang w:val="en-GB"/>
        </w:rPr>
        <w:t>7.</w:t>
      </w:r>
      <w:r>
        <w:rPr>
          <w:lang w:val="en-GB"/>
        </w:rPr>
        <w:tab/>
        <w:t xml:space="preserve">Data </w:t>
      </w:r>
      <w:r w:rsidR="00D95E70">
        <w:rPr>
          <w:lang w:val="en-GB"/>
        </w:rPr>
        <w:t>Quality</w:t>
      </w:r>
    </w:p>
    <w:p w:rsidR="00176996" w:rsidRDefault="00176996" w:rsidP="0020641F">
      <w:pPr>
        <w:ind w:left="567" w:hanging="567"/>
        <w:jc w:val="both"/>
        <w:rPr>
          <w:rFonts w:asciiTheme="majorHAnsi" w:hAnsiTheme="majorHAnsi"/>
          <w:lang w:val="en-GB"/>
        </w:rPr>
      </w:pPr>
    </w:p>
    <w:p w:rsidR="00CE6884" w:rsidRDefault="00D95E70" w:rsidP="00D95E70">
      <w:pPr>
        <w:ind w:left="567" w:hanging="567"/>
        <w:jc w:val="both"/>
        <w:rPr>
          <w:rFonts w:asciiTheme="majorHAnsi" w:hAnsiTheme="majorHAnsi"/>
          <w:lang w:val="en-GB"/>
        </w:rPr>
      </w:pPr>
      <w:r w:rsidRPr="001A3D75">
        <w:rPr>
          <w:rFonts w:asciiTheme="majorHAnsi" w:hAnsiTheme="majorHAnsi"/>
          <w:lang w:val="en-GB"/>
        </w:rPr>
        <w:t>7.1</w:t>
      </w:r>
      <w:r>
        <w:rPr>
          <w:rFonts w:asciiTheme="majorHAnsi" w:hAnsiTheme="majorHAnsi"/>
          <w:b/>
          <w:lang w:val="en-GB"/>
        </w:rPr>
        <w:tab/>
      </w:r>
      <w:r w:rsidRPr="00D95E70">
        <w:rPr>
          <w:rFonts w:asciiTheme="majorHAnsi" w:hAnsiTheme="majorHAnsi"/>
          <w:lang w:val="en-GB"/>
        </w:rPr>
        <w:t xml:space="preserve">Data Protection Laws require that the </w:t>
      </w:r>
      <w:r w:rsidR="00C534A2">
        <w:rPr>
          <w:rFonts w:asciiTheme="majorHAnsi" w:hAnsiTheme="majorHAnsi"/>
          <w:lang w:val="en-GB"/>
        </w:rPr>
        <w:t>University College</w:t>
      </w:r>
      <w:r w:rsidRPr="00D95E70">
        <w:rPr>
          <w:rFonts w:asciiTheme="majorHAnsi" w:hAnsiTheme="majorHAnsi"/>
          <w:lang w:val="en-GB"/>
        </w:rPr>
        <w:t xml:space="preserve"> only collects and processes Personal Data to the extent that it is required for the specific purpose(s) notified to the </w:t>
      </w:r>
      <w:r w:rsidR="002C0BCE">
        <w:rPr>
          <w:rFonts w:asciiTheme="majorHAnsi" w:hAnsiTheme="majorHAnsi"/>
          <w:lang w:val="en-GB"/>
        </w:rPr>
        <w:t>i</w:t>
      </w:r>
      <w:r w:rsidRPr="00D95E70">
        <w:rPr>
          <w:rFonts w:asciiTheme="majorHAnsi" w:hAnsiTheme="majorHAnsi"/>
          <w:lang w:val="en-GB"/>
        </w:rPr>
        <w:t>ndividual in a</w:t>
      </w:r>
      <w:r>
        <w:rPr>
          <w:rFonts w:asciiTheme="majorHAnsi" w:hAnsiTheme="majorHAnsi"/>
          <w:lang w:val="en-GB"/>
        </w:rPr>
        <w:t xml:space="preserve"> privacy notice (see paragraph 6</w:t>
      </w:r>
      <w:r w:rsidRPr="00D95E70">
        <w:rPr>
          <w:rFonts w:asciiTheme="majorHAnsi" w:hAnsiTheme="majorHAnsi"/>
          <w:lang w:val="en-GB"/>
        </w:rPr>
        <w:t xml:space="preserve"> above) and as set out in the </w:t>
      </w:r>
      <w:r w:rsidR="00C534A2">
        <w:rPr>
          <w:rFonts w:asciiTheme="majorHAnsi" w:hAnsiTheme="majorHAnsi"/>
          <w:lang w:val="en-GB"/>
        </w:rPr>
        <w:t>University College</w:t>
      </w:r>
      <w:r w:rsidRPr="00D95E70">
        <w:rPr>
          <w:rFonts w:asciiTheme="majorHAnsi" w:hAnsiTheme="majorHAnsi"/>
          <w:lang w:val="en-GB"/>
        </w:rPr>
        <w:t xml:space="preserve">’s record of how it uses Personal Data. The </w:t>
      </w:r>
      <w:r w:rsidR="00C534A2">
        <w:rPr>
          <w:rFonts w:asciiTheme="majorHAnsi" w:hAnsiTheme="majorHAnsi"/>
          <w:lang w:val="en-GB"/>
        </w:rPr>
        <w:t>University College</w:t>
      </w:r>
      <w:r w:rsidRPr="00D95E70">
        <w:rPr>
          <w:rFonts w:asciiTheme="majorHAnsi" w:hAnsiTheme="majorHAnsi"/>
          <w:lang w:val="en-GB"/>
        </w:rPr>
        <w:t xml:space="preserve"> is also required to ensure that the Personal Data the </w:t>
      </w:r>
      <w:r w:rsidR="00C534A2">
        <w:rPr>
          <w:rFonts w:asciiTheme="majorHAnsi" w:hAnsiTheme="majorHAnsi"/>
          <w:lang w:val="en-GB"/>
        </w:rPr>
        <w:t>University College</w:t>
      </w:r>
      <w:r w:rsidRPr="00D95E70">
        <w:rPr>
          <w:rFonts w:asciiTheme="majorHAnsi" w:hAnsiTheme="majorHAnsi"/>
          <w:lang w:val="en-GB"/>
        </w:rPr>
        <w:t xml:space="preserve"> holds is accurate and kept up to date.</w:t>
      </w:r>
    </w:p>
    <w:p w:rsidR="001A3D75" w:rsidRDefault="001A3D75" w:rsidP="00D95E70">
      <w:pPr>
        <w:ind w:left="567" w:hanging="567"/>
        <w:jc w:val="both"/>
        <w:rPr>
          <w:rFonts w:asciiTheme="majorHAnsi" w:hAnsiTheme="majorHAnsi"/>
          <w:lang w:val="en-GB"/>
        </w:rPr>
      </w:pPr>
    </w:p>
    <w:p w:rsidR="00D95E70" w:rsidRPr="00D95E70" w:rsidRDefault="00D95E70" w:rsidP="00D95E70">
      <w:pPr>
        <w:ind w:left="567" w:hanging="567"/>
        <w:jc w:val="both"/>
        <w:rPr>
          <w:rFonts w:asciiTheme="majorHAnsi" w:hAnsiTheme="majorHAnsi"/>
          <w:lang w:val="en-GB"/>
        </w:rPr>
      </w:pPr>
      <w:r>
        <w:rPr>
          <w:rFonts w:asciiTheme="majorHAnsi" w:hAnsiTheme="majorHAnsi"/>
          <w:lang w:val="en-GB"/>
        </w:rPr>
        <w:t>7</w:t>
      </w:r>
      <w:r w:rsidRPr="00D95E70">
        <w:rPr>
          <w:rFonts w:asciiTheme="majorHAnsi" w:hAnsiTheme="majorHAnsi"/>
          <w:lang w:val="en-GB"/>
        </w:rPr>
        <w:t>.2</w:t>
      </w:r>
      <w:r w:rsidRPr="00D95E70">
        <w:rPr>
          <w:rFonts w:asciiTheme="majorHAnsi" w:hAnsiTheme="majorHAnsi"/>
          <w:lang w:val="en-GB"/>
        </w:rPr>
        <w:tab/>
        <w:t xml:space="preserve">All </w:t>
      </w:r>
      <w:r w:rsidR="00C534A2">
        <w:rPr>
          <w:rFonts w:asciiTheme="majorHAnsi" w:hAnsiTheme="majorHAnsi"/>
          <w:lang w:val="en-GB"/>
        </w:rPr>
        <w:t>University College</w:t>
      </w:r>
      <w:r w:rsidRPr="00D95E70">
        <w:rPr>
          <w:rFonts w:asciiTheme="majorHAnsi" w:hAnsiTheme="majorHAnsi"/>
          <w:lang w:val="en-GB"/>
        </w:rPr>
        <w:t xml:space="preserve"> Personnel </w:t>
      </w:r>
      <w:r w:rsidR="001A3D75">
        <w:rPr>
          <w:rFonts w:asciiTheme="majorHAnsi" w:hAnsiTheme="majorHAnsi"/>
          <w:lang w:val="en-GB"/>
        </w:rPr>
        <w:t>who</w:t>
      </w:r>
      <w:r w:rsidRPr="00D95E70">
        <w:rPr>
          <w:rFonts w:asciiTheme="majorHAnsi" w:hAnsiTheme="majorHAnsi"/>
          <w:lang w:val="en-GB"/>
        </w:rPr>
        <w:t xml:space="preserve"> collect and record Personal Data shall ensure that the Personal Data is recorded accurately, is kept </w:t>
      </w:r>
      <w:r w:rsidRPr="00D95E70">
        <w:rPr>
          <w:rFonts w:asciiTheme="majorHAnsi" w:hAnsiTheme="majorHAnsi"/>
          <w:lang w:val="en-GB"/>
        </w:rPr>
        <w:lastRenderedPageBreak/>
        <w:t>up to date and shall also ensure that they limit the collection and recording of Personal Data to that which is adequate, relevant and limited to what is necessary in relation to the purpose for which it is collected and used.</w:t>
      </w:r>
    </w:p>
    <w:p w:rsidR="00D95E70" w:rsidRPr="00D95E70" w:rsidRDefault="00D95E70" w:rsidP="00D95E70">
      <w:pPr>
        <w:ind w:left="567" w:hanging="567"/>
        <w:jc w:val="both"/>
        <w:rPr>
          <w:rFonts w:asciiTheme="majorHAnsi" w:hAnsiTheme="majorHAnsi"/>
          <w:lang w:val="en-GB"/>
        </w:rPr>
      </w:pPr>
    </w:p>
    <w:p w:rsidR="00D95E70" w:rsidRPr="00D95E70" w:rsidRDefault="00D95E70" w:rsidP="00D95E70">
      <w:pPr>
        <w:ind w:left="567" w:hanging="567"/>
        <w:jc w:val="both"/>
        <w:rPr>
          <w:rFonts w:asciiTheme="majorHAnsi" w:hAnsiTheme="majorHAnsi"/>
          <w:lang w:val="en-GB"/>
        </w:rPr>
      </w:pPr>
      <w:r>
        <w:rPr>
          <w:rFonts w:asciiTheme="majorHAnsi" w:hAnsiTheme="majorHAnsi"/>
          <w:lang w:val="en-GB"/>
        </w:rPr>
        <w:t>7</w:t>
      </w:r>
      <w:r w:rsidRPr="00D95E70">
        <w:rPr>
          <w:rFonts w:asciiTheme="majorHAnsi" w:hAnsiTheme="majorHAnsi"/>
          <w:lang w:val="en-GB"/>
        </w:rPr>
        <w:t>.3</w:t>
      </w:r>
      <w:r w:rsidRPr="00D95E70">
        <w:rPr>
          <w:rFonts w:asciiTheme="majorHAnsi" w:hAnsiTheme="majorHAnsi"/>
          <w:lang w:val="en-GB"/>
        </w:rPr>
        <w:tab/>
        <w:t xml:space="preserve">All </w:t>
      </w:r>
      <w:r w:rsidR="00C534A2">
        <w:rPr>
          <w:rFonts w:asciiTheme="majorHAnsi" w:hAnsiTheme="majorHAnsi"/>
          <w:lang w:val="en-GB"/>
        </w:rPr>
        <w:t>University College</w:t>
      </w:r>
      <w:r w:rsidRPr="00D95E70">
        <w:rPr>
          <w:rFonts w:asciiTheme="majorHAnsi" w:hAnsiTheme="majorHAnsi"/>
          <w:lang w:val="en-GB"/>
        </w:rPr>
        <w:t xml:space="preserve"> Personnel </w:t>
      </w:r>
      <w:r w:rsidR="001A3D75">
        <w:rPr>
          <w:rFonts w:asciiTheme="majorHAnsi" w:hAnsiTheme="majorHAnsi"/>
          <w:lang w:val="en-GB"/>
        </w:rPr>
        <w:t>who</w:t>
      </w:r>
      <w:r w:rsidRPr="00D95E70">
        <w:rPr>
          <w:rFonts w:asciiTheme="majorHAnsi" w:hAnsiTheme="majorHAnsi"/>
          <w:lang w:val="en-GB"/>
        </w:rPr>
        <w:t xml:space="preserve"> obtain Personal Data from sources outside the </w:t>
      </w:r>
      <w:r w:rsidR="00C534A2">
        <w:rPr>
          <w:rFonts w:asciiTheme="majorHAnsi" w:hAnsiTheme="majorHAnsi"/>
          <w:lang w:val="en-GB"/>
        </w:rPr>
        <w:t>University College</w:t>
      </w:r>
      <w:r w:rsidRPr="00D95E70">
        <w:rPr>
          <w:rFonts w:asciiTheme="majorHAnsi" w:hAnsiTheme="majorHAnsi"/>
          <w:lang w:val="en-GB"/>
        </w:rPr>
        <w:t xml:space="preserve"> shall take reasonable steps to ensure that the Personal Data is recorded accurately, is up to date and limited to that which is adequate, relevant and limited to what is necessary in relation to the purpose for which it is collected and used. This does not require </w:t>
      </w:r>
      <w:r w:rsidR="00C534A2">
        <w:rPr>
          <w:rFonts w:asciiTheme="majorHAnsi" w:hAnsiTheme="majorHAnsi"/>
          <w:lang w:val="en-GB"/>
        </w:rPr>
        <w:t>University College</w:t>
      </w:r>
      <w:r w:rsidRPr="00D95E70">
        <w:rPr>
          <w:rFonts w:asciiTheme="majorHAnsi" w:hAnsiTheme="majorHAnsi"/>
          <w:lang w:val="en-GB"/>
        </w:rPr>
        <w:t xml:space="preserve"> Personnel to independently check the Personal Data obtained. </w:t>
      </w:r>
    </w:p>
    <w:p w:rsidR="00D95E70" w:rsidRPr="00D95E70" w:rsidRDefault="00D95E70" w:rsidP="00D95E70">
      <w:pPr>
        <w:ind w:left="567" w:hanging="567"/>
        <w:jc w:val="both"/>
        <w:rPr>
          <w:rFonts w:asciiTheme="majorHAnsi" w:hAnsiTheme="majorHAnsi"/>
          <w:lang w:val="en-GB"/>
        </w:rPr>
      </w:pPr>
    </w:p>
    <w:p w:rsidR="00D95E70" w:rsidRDefault="00D95E70" w:rsidP="00D95E70">
      <w:pPr>
        <w:ind w:left="567" w:hanging="567"/>
        <w:jc w:val="both"/>
        <w:rPr>
          <w:rFonts w:asciiTheme="majorHAnsi" w:hAnsiTheme="majorHAnsi"/>
          <w:lang w:val="en-GB"/>
        </w:rPr>
      </w:pPr>
      <w:r>
        <w:rPr>
          <w:rFonts w:asciiTheme="majorHAnsi" w:hAnsiTheme="majorHAnsi"/>
          <w:lang w:val="en-GB"/>
        </w:rPr>
        <w:t>7.4</w:t>
      </w:r>
      <w:r w:rsidRPr="00D95E70">
        <w:rPr>
          <w:rFonts w:asciiTheme="majorHAnsi" w:hAnsiTheme="majorHAnsi"/>
          <w:lang w:val="en-GB"/>
        </w:rPr>
        <w:tab/>
        <w:t xml:space="preserve">In order to maintain the quality of Personal Data, all </w:t>
      </w:r>
      <w:r w:rsidR="00C534A2">
        <w:rPr>
          <w:rFonts w:asciiTheme="majorHAnsi" w:hAnsiTheme="majorHAnsi"/>
          <w:lang w:val="en-GB"/>
        </w:rPr>
        <w:t>University College</w:t>
      </w:r>
      <w:r w:rsidRPr="00D95E70">
        <w:rPr>
          <w:rFonts w:asciiTheme="majorHAnsi" w:hAnsiTheme="majorHAnsi"/>
          <w:lang w:val="en-GB"/>
        </w:rPr>
        <w:t xml:space="preserve"> Personnel </w:t>
      </w:r>
      <w:r w:rsidR="001A3D75">
        <w:rPr>
          <w:rFonts w:asciiTheme="majorHAnsi" w:hAnsiTheme="majorHAnsi"/>
          <w:lang w:val="en-GB"/>
        </w:rPr>
        <w:t>who</w:t>
      </w:r>
      <w:r w:rsidRPr="00D95E70">
        <w:rPr>
          <w:rFonts w:asciiTheme="majorHAnsi" w:hAnsiTheme="majorHAnsi"/>
          <w:lang w:val="en-GB"/>
        </w:rPr>
        <w:t xml:space="preserve"> access Personal Data shall ensure that they review, maintain and update it to ensure that it remains accurate, up to date, adequate, relevant and limited to what is necessary in relation </w:t>
      </w:r>
      <w:r w:rsidRPr="00D95E70">
        <w:rPr>
          <w:rFonts w:asciiTheme="majorHAnsi" w:hAnsiTheme="majorHAnsi"/>
          <w:lang w:val="en-GB"/>
        </w:rPr>
        <w:lastRenderedPageBreak/>
        <w:t xml:space="preserve">to the purpose for which it is collected and used. Please note that this does not apply to Personal Data which the </w:t>
      </w:r>
      <w:r w:rsidR="00C534A2">
        <w:rPr>
          <w:rFonts w:asciiTheme="majorHAnsi" w:hAnsiTheme="majorHAnsi"/>
          <w:lang w:val="en-GB"/>
        </w:rPr>
        <w:t>University College</w:t>
      </w:r>
      <w:r w:rsidRPr="00D95E70">
        <w:rPr>
          <w:rFonts w:asciiTheme="majorHAnsi" w:hAnsiTheme="majorHAnsi"/>
          <w:lang w:val="en-GB"/>
        </w:rPr>
        <w:t xml:space="preserve"> must keep in its original form (e.g. for legal reasons or that which is relevant to an investigation).</w:t>
      </w:r>
    </w:p>
    <w:p w:rsidR="00D95E70" w:rsidRDefault="00D95E70" w:rsidP="00D95E70">
      <w:pPr>
        <w:ind w:left="567" w:hanging="567"/>
        <w:jc w:val="both"/>
        <w:rPr>
          <w:rFonts w:asciiTheme="majorHAnsi" w:hAnsiTheme="majorHAnsi"/>
          <w:lang w:val="en-GB"/>
        </w:rPr>
      </w:pPr>
    </w:p>
    <w:p w:rsidR="00D95E70" w:rsidRDefault="00D95E70" w:rsidP="00D95E70">
      <w:pPr>
        <w:ind w:left="567" w:hanging="567"/>
        <w:jc w:val="both"/>
        <w:rPr>
          <w:rFonts w:asciiTheme="majorHAnsi" w:hAnsiTheme="majorHAnsi"/>
          <w:lang w:val="en-GB"/>
        </w:rPr>
      </w:pPr>
      <w:r>
        <w:rPr>
          <w:rFonts w:asciiTheme="majorHAnsi" w:hAnsiTheme="majorHAnsi"/>
          <w:lang w:val="en-GB"/>
        </w:rPr>
        <w:t>7</w:t>
      </w:r>
      <w:r w:rsidRPr="00D95E70">
        <w:rPr>
          <w:rFonts w:asciiTheme="majorHAnsi" w:hAnsiTheme="majorHAnsi"/>
          <w:lang w:val="en-GB"/>
        </w:rPr>
        <w:t>.5</w:t>
      </w:r>
      <w:r w:rsidRPr="00D95E70">
        <w:rPr>
          <w:rFonts w:asciiTheme="majorHAnsi" w:hAnsiTheme="majorHAnsi"/>
          <w:lang w:val="en-GB"/>
        </w:rPr>
        <w:tab/>
        <w:t xml:space="preserve">The </w:t>
      </w:r>
      <w:r w:rsidR="00C534A2">
        <w:rPr>
          <w:rFonts w:asciiTheme="majorHAnsi" w:hAnsiTheme="majorHAnsi"/>
          <w:lang w:val="en-GB"/>
        </w:rPr>
        <w:t>University College</w:t>
      </w:r>
      <w:r w:rsidRPr="00D95E70">
        <w:rPr>
          <w:rFonts w:asciiTheme="majorHAnsi" w:hAnsiTheme="majorHAnsi"/>
          <w:lang w:val="en-GB"/>
        </w:rPr>
        <w:t xml:space="preserve"> recognises the importance of ensuring that Personal Data is amended, rectified, erased or its use restricted where this is appropriate under Data Protection Laws. </w:t>
      </w:r>
    </w:p>
    <w:p w:rsidR="00D95E70" w:rsidRDefault="00D95E70" w:rsidP="00D95E70">
      <w:pPr>
        <w:ind w:left="567" w:hanging="567"/>
        <w:jc w:val="both"/>
        <w:rPr>
          <w:rFonts w:asciiTheme="majorHAnsi" w:hAnsiTheme="majorHAnsi"/>
          <w:lang w:val="en-GB"/>
        </w:rPr>
      </w:pPr>
    </w:p>
    <w:p w:rsidR="00CE6884" w:rsidRPr="00CE6884" w:rsidRDefault="00CE6884" w:rsidP="0020641F">
      <w:pPr>
        <w:pStyle w:val="Heading2"/>
        <w:ind w:left="567" w:hanging="567"/>
        <w:rPr>
          <w:lang w:val="en-GB"/>
        </w:rPr>
      </w:pPr>
      <w:r>
        <w:rPr>
          <w:lang w:val="en-GB"/>
        </w:rPr>
        <w:t>8.</w:t>
      </w:r>
      <w:r>
        <w:rPr>
          <w:lang w:val="en-GB"/>
        </w:rPr>
        <w:tab/>
      </w:r>
      <w:r w:rsidR="00D95E70">
        <w:rPr>
          <w:lang w:val="en-GB"/>
        </w:rPr>
        <w:t>Personal Data Retention</w:t>
      </w:r>
    </w:p>
    <w:p w:rsidR="00176996" w:rsidRDefault="00176996" w:rsidP="0020641F">
      <w:pPr>
        <w:ind w:left="720" w:hanging="720"/>
        <w:jc w:val="both"/>
        <w:rPr>
          <w:rFonts w:asciiTheme="majorHAnsi" w:hAnsiTheme="majorHAnsi"/>
          <w:lang w:val="en-GB"/>
        </w:rPr>
      </w:pPr>
    </w:p>
    <w:p w:rsidR="00D95E70" w:rsidRPr="00D95E70" w:rsidRDefault="00CD1E22" w:rsidP="00D95E70">
      <w:pPr>
        <w:ind w:left="567" w:hanging="567"/>
        <w:jc w:val="both"/>
        <w:rPr>
          <w:rFonts w:asciiTheme="majorHAnsi" w:hAnsiTheme="majorHAnsi"/>
          <w:lang w:val="en-GB"/>
        </w:rPr>
      </w:pPr>
      <w:r>
        <w:rPr>
          <w:rFonts w:asciiTheme="majorHAnsi" w:hAnsiTheme="majorHAnsi"/>
          <w:lang w:val="en-GB"/>
        </w:rPr>
        <w:t>8.1</w:t>
      </w:r>
      <w:r>
        <w:rPr>
          <w:rFonts w:asciiTheme="majorHAnsi" w:hAnsiTheme="majorHAnsi"/>
          <w:lang w:val="en-GB"/>
        </w:rPr>
        <w:tab/>
      </w:r>
      <w:r w:rsidR="00D95E70" w:rsidRPr="00D95E70">
        <w:rPr>
          <w:rFonts w:asciiTheme="majorHAnsi" w:hAnsiTheme="majorHAnsi"/>
          <w:lang w:val="en-GB"/>
        </w:rPr>
        <w:t xml:space="preserve">Data Protection Laws require that the </w:t>
      </w:r>
      <w:r w:rsidR="00C534A2">
        <w:rPr>
          <w:rFonts w:asciiTheme="majorHAnsi" w:hAnsiTheme="majorHAnsi"/>
          <w:lang w:val="en-GB"/>
        </w:rPr>
        <w:t>University College</w:t>
      </w:r>
      <w:r w:rsidR="00D95E70" w:rsidRPr="00D95E70">
        <w:rPr>
          <w:rFonts w:asciiTheme="majorHAnsi" w:hAnsiTheme="majorHAnsi"/>
          <w:lang w:val="en-GB"/>
        </w:rPr>
        <w:t xml:space="preserve"> does not keep Personal Data longer than is necessary for the purpose or purposes for which the </w:t>
      </w:r>
      <w:r w:rsidR="00C534A2">
        <w:rPr>
          <w:rFonts w:asciiTheme="majorHAnsi" w:hAnsiTheme="majorHAnsi"/>
          <w:lang w:val="en-GB"/>
        </w:rPr>
        <w:t>University College</w:t>
      </w:r>
      <w:r w:rsidR="00D95E70" w:rsidRPr="00D95E70">
        <w:rPr>
          <w:rFonts w:asciiTheme="majorHAnsi" w:hAnsiTheme="majorHAnsi"/>
          <w:lang w:val="en-GB"/>
        </w:rPr>
        <w:t xml:space="preserve"> collected it.</w:t>
      </w:r>
    </w:p>
    <w:p w:rsidR="00D95E70" w:rsidRPr="00D95E70" w:rsidRDefault="00D95E70" w:rsidP="00D95E70">
      <w:pPr>
        <w:ind w:left="567" w:hanging="567"/>
        <w:jc w:val="both"/>
        <w:rPr>
          <w:rFonts w:asciiTheme="majorHAnsi" w:hAnsiTheme="majorHAnsi"/>
          <w:lang w:val="en-GB"/>
        </w:rPr>
      </w:pPr>
    </w:p>
    <w:p w:rsidR="00D95E70" w:rsidRPr="00D95E70" w:rsidRDefault="00CD1E22" w:rsidP="00D95E70">
      <w:pPr>
        <w:ind w:left="567" w:hanging="567"/>
        <w:jc w:val="both"/>
        <w:rPr>
          <w:rFonts w:asciiTheme="majorHAnsi" w:hAnsiTheme="majorHAnsi"/>
          <w:lang w:val="en-GB"/>
        </w:rPr>
      </w:pPr>
      <w:r>
        <w:rPr>
          <w:rFonts w:asciiTheme="majorHAnsi" w:hAnsiTheme="majorHAnsi"/>
          <w:lang w:val="en-GB"/>
        </w:rPr>
        <w:t>8.2</w:t>
      </w:r>
      <w:r>
        <w:rPr>
          <w:rFonts w:asciiTheme="majorHAnsi" w:hAnsiTheme="majorHAnsi"/>
          <w:lang w:val="en-GB"/>
        </w:rPr>
        <w:tab/>
      </w:r>
      <w:r w:rsidR="00D95E70" w:rsidRPr="00D95E70">
        <w:rPr>
          <w:rFonts w:asciiTheme="majorHAnsi" w:hAnsiTheme="majorHAnsi"/>
          <w:lang w:val="en-GB"/>
        </w:rPr>
        <w:t xml:space="preserve">The </w:t>
      </w:r>
      <w:r w:rsidR="00C534A2">
        <w:rPr>
          <w:rFonts w:asciiTheme="majorHAnsi" w:hAnsiTheme="majorHAnsi"/>
          <w:lang w:val="en-GB"/>
        </w:rPr>
        <w:t>University College</w:t>
      </w:r>
      <w:r w:rsidR="00D95E70" w:rsidRPr="00D95E70">
        <w:rPr>
          <w:rFonts w:asciiTheme="majorHAnsi" w:hAnsiTheme="majorHAnsi"/>
          <w:lang w:val="en-GB"/>
        </w:rPr>
        <w:t xml:space="preserve"> has assessed the types of Personal Data that it holds and the purposes it uses it for and has set retention periods </w:t>
      </w:r>
      <w:r w:rsidR="00D95E70" w:rsidRPr="00D95E70">
        <w:rPr>
          <w:rFonts w:asciiTheme="majorHAnsi" w:hAnsiTheme="majorHAnsi"/>
          <w:lang w:val="en-GB"/>
        </w:rPr>
        <w:lastRenderedPageBreak/>
        <w:t xml:space="preserve">for the different types of Personal Data processed by the </w:t>
      </w:r>
      <w:r w:rsidR="00C534A2">
        <w:rPr>
          <w:rFonts w:asciiTheme="majorHAnsi" w:hAnsiTheme="majorHAnsi"/>
          <w:lang w:val="en-GB"/>
        </w:rPr>
        <w:t>University College</w:t>
      </w:r>
      <w:r w:rsidR="00D95E70" w:rsidRPr="00D95E70">
        <w:rPr>
          <w:rFonts w:asciiTheme="majorHAnsi" w:hAnsiTheme="majorHAnsi"/>
          <w:lang w:val="en-GB"/>
        </w:rPr>
        <w:t xml:space="preserve">, the reasons for those retention periods and how the </w:t>
      </w:r>
      <w:r w:rsidR="00C534A2">
        <w:rPr>
          <w:rFonts w:asciiTheme="majorHAnsi" w:hAnsiTheme="majorHAnsi"/>
          <w:lang w:val="en-GB"/>
        </w:rPr>
        <w:t>University College</w:t>
      </w:r>
      <w:r w:rsidR="00D95E70" w:rsidRPr="00D95E70">
        <w:rPr>
          <w:rFonts w:asciiTheme="majorHAnsi" w:hAnsiTheme="majorHAnsi"/>
          <w:lang w:val="en-GB"/>
        </w:rPr>
        <w:t xml:space="preserve"> securely deletes Personal Data at the end of those periods.  These are set out in the </w:t>
      </w:r>
      <w:r w:rsidR="001A3D75">
        <w:rPr>
          <w:rFonts w:asciiTheme="majorHAnsi" w:hAnsiTheme="majorHAnsi"/>
          <w:lang w:val="en-GB"/>
        </w:rPr>
        <w:t>Records</w:t>
      </w:r>
      <w:r w:rsidR="00D95E70" w:rsidRPr="00D95E70">
        <w:rPr>
          <w:rFonts w:asciiTheme="majorHAnsi" w:hAnsiTheme="majorHAnsi"/>
          <w:lang w:val="en-GB"/>
        </w:rPr>
        <w:t xml:space="preserve"> Retention Policy</w:t>
      </w:r>
      <w:r w:rsidR="001A3D75">
        <w:rPr>
          <w:rFonts w:asciiTheme="majorHAnsi" w:hAnsiTheme="majorHAnsi"/>
          <w:lang w:val="en-GB"/>
        </w:rPr>
        <w:t xml:space="preserve"> and Schedule which are available on </w:t>
      </w:r>
      <w:r w:rsidR="00CD467D">
        <w:rPr>
          <w:rFonts w:asciiTheme="majorHAnsi" w:hAnsiTheme="majorHAnsi"/>
          <w:lang w:val="en-GB"/>
        </w:rPr>
        <w:t xml:space="preserve">the WUC website </w:t>
      </w:r>
      <w:r w:rsidR="001A3D75">
        <w:rPr>
          <w:rFonts w:asciiTheme="majorHAnsi" w:hAnsiTheme="majorHAnsi"/>
          <w:lang w:val="en-GB"/>
        </w:rPr>
        <w:t xml:space="preserve">or on request from the </w:t>
      </w:r>
      <w:r w:rsidR="00F55E83">
        <w:rPr>
          <w:rFonts w:asciiTheme="majorHAnsi" w:hAnsiTheme="majorHAnsi"/>
          <w:lang w:val="en-GB"/>
        </w:rPr>
        <w:t>Data Protection O</w:t>
      </w:r>
      <w:r w:rsidR="001A3D75">
        <w:rPr>
          <w:rFonts w:asciiTheme="majorHAnsi" w:hAnsiTheme="majorHAnsi"/>
          <w:lang w:val="en-GB"/>
        </w:rPr>
        <w:t>fficer</w:t>
      </w:r>
      <w:r w:rsidR="00D95E70" w:rsidRPr="00D95E70">
        <w:rPr>
          <w:rFonts w:asciiTheme="majorHAnsi" w:hAnsiTheme="majorHAnsi"/>
          <w:lang w:val="en-GB"/>
        </w:rPr>
        <w:t>.</w:t>
      </w:r>
    </w:p>
    <w:p w:rsidR="00D95E70" w:rsidRPr="00D95E70" w:rsidRDefault="00D95E70" w:rsidP="00D95E70">
      <w:pPr>
        <w:ind w:left="567" w:hanging="567"/>
        <w:jc w:val="both"/>
        <w:rPr>
          <w:rFonts w:asciiTheme="majorHAnsi" w:hAnsiTheme="majorHAnsi"/>
          <w:lang w:val="en-GB"/>
        </w:rPr>
      </w:pPr>
    </w:p>
    <w:p w:rsidR="00D95E70" w:rsidRPr="00D95E70" w:rsidRDefault="00CD1E22" w:rsidP="00D95E70">
      <w:pPr>
        <w:ind w:left="567" w:hanging="567"/>
        <w:jc w:val="both"/>
        <w:rPr>
          <w:rFonts w:asciiTheme="majorHAnsi" w:hAnsiTheme="majorHAnsi"/>
          <w:lang w:val="en-GB"/>
        </w:rPr>
      </w:pPr>
      <w:r>
        <w:rPr>
          <w:rFonts w:asciiTheme="majorHAnsi" w:hAnsiTheme="majorHAnsi"/>
          <w:lang w:val="en-GB"/>
        </w:rPr>
        <w:t>8.3</w:t>
      </w:r>
      <w:r>
        <w:rPr>
          <w:rFonts w:asciiTheme="majorHAnsi" w:hAnsiTheme="majorHAnsi"/>
          <w:lang w:val="en-GB"/>
        </w:rPr>
        <w:tab/>
      </w:r>
      <w:r w:rsidR="00D95E70" w:rsidRPr="00D95E70">
        <w:rPr>
          <w:rFonts w:asciiTheme="majorHAnsi" w:hAnsiTheme="majorHAnsi"/>
          <w:lang w:val="en-GB"/>
        </w:rPr>
        <w:t xml:space="preserve">If </w:t>
      </w:r>
      <w:r w:rsidR="00C534A2">
        <w:rPr>
          <w:rFonts w:asciiTheme="majorHAnsi" w:hAnsiTheme="majorHAnsi"/>
          <w:lang w:val="en-GB"/>
        </w:rPr>
        <w:t>University College</w:t>
      </w:r>
      <w:r w:rsidR="00D95E70" w:rsidRPr="00D95E70">
        <w:rPr>
          <w:rFonts w:asciiTheme="majorHAnsi" w:hAnsiTheme="majorHAnsi"/>
          <w:lang w:val="en-GB"/>
        </w:rPr>
        <w:t xml:space="preserve"> Personnel feel that a particular item of Personal Data needs to be kept for more or less time than the retention period set out in the </w:t>
      </w:r>
      <w:r w:rsidR="001A3D75">
        <w:rPr>
          <w:rFonts w:asciiTheme="majorHAnsi" w:hAnsiTheme="majorHAnsi"/>
          <w:lang w:val="en-GB"/>
        </w:rPr>
        <w:t>Records</w:t>
      </w:r>
      <w:r w:rsidR="00D95E70" w:rsidRPr="00D95E70">
        <w:rPr>
          <w:rFonts w:asciiTheme="majorHAnsi" w:hAnsiTheme="majorHAnsi"/>
          <w:lang w:val="en-GB"/>
        </w:rPr>
        <w:t xml:space="preserve"> Retention Policy</w:t>
      </w:r>
      <w:r w:rsidR="001A3D75">
        <w:rPr>
          <w:rFonts w:asciiTheme="majorHAnsi" w:hAnsiTheme="majorHAnsi"/>
          <w:lang w:val="en-GB"/>
        </w:rPr>
        <w:t xml:space="preserve"> and Schedule</w:t>
      </w:r>
      <w:r w:rsidR="00D95E70" w:rsidRPr="00D95E70">
        <w:rPr>
          <w:rFonts w:asciiTheme="majorHAnsi" w:hAnsiTheme="majorHAnsi"/>
          <w:lang w:val="en-GB"/>
        </w:rPr>
        <w:t xml:space="preserve">, for example because there is a requirement of law, or if </w:t>
      </w:r>
      <w:r w:rsidR="00C534A2">
        <w:rPr>
          <w:rFonts w:asciiTheme="majorHAnsi" w:hAnsiTheme="majorHAnsi"/>
          <w:lang w:val="en-GB"/>
        </w:rPr>
        <w:t>University College</w:t>
      </w:r>
      <w:r w:rsidR="00D95E70" w:rsidRPr="00D95E70">
        <w:rPr>
          <w:rFonts w:asciiTheme="majorHAnsi" w:hAnsiTheme="majorHAnsi"/>
          <w:lang w:val="en-GB"/>
        </w:rPr>
        <w:t xml:space="preserve"> Personnel have any questions about this Policy or the </w:t>
      </w:r>
      <w:r w:rsidR="00C534A2">
        <w:rPr>
          <w:rFonts w:asciiTheme="majorHAnsi" w:hAnsiTheme="majorHAnsi"/>
          <w:lang w:val="en-GB"/>
        </w:rPr>
        <w:t>University College</w:t>
      </w:r>
      <w:r w:rsidR="00D95E70" w:rsidRPr="00D95E70">
        <w:rPr>
          <w:rFonts w:asciiTheme="majorHAnsi" w:hAnsiTheme="majorHAnsi"/>
          <w:lang w:val="en-GB"/>
        </w:rPr>
        <w:t>’s Personal Data retention practices, they should contact the Data Protection Officer for guidance.</w:t>
      </w:r>
    </w:p>
    <w:p w:rsidR="00753671" w:rsidRDefault="00753671" w:rsidP="00183398">
      <w:pPr>
        <w:jc w:val="both"/>
        <w:rPr>
          <w:rFonts w:asciiTheme="majorHAnsi" w:hAnsiTheme="majorHAnsi"/>
          <w:lang w:val="en-GB"/>
        </w:rPr>
      </w:pPr>
    </w:p>
    <w:p w:rsidR="00183398" w:rsidRDefault="00183398" w:rsidP="001A3D75">
      <w:pPr>
        <w:ind w:left="567" w:hanging="567"/>
        <w:jc w:val="both"/>
        <w:rPr>
          <w:rFonts w:asciiTheme="majorHAnsi" w:hAnsiTheme="majorHAnsi"/>
          <w:b/>
          <w:lang w:val="en-GB"/>
        </w:rPr>
      </w:pPr>
      <w:r>
        <w:rPr>
          <w:rFonts w:asciiTheme="majorHAnsi" w:hAnsiTheme="majorHAnsi"/>
          <w:b/>
          <w:lang w:val="en-GB"/>
        </w:rPr>
        <w:t>9.</w:t>
      </w:r>
      <w:r>
        <w:rPr>
          <w:rFonts w:asciiTheme="majorHAnsi" w:hAnsiTheme="majorHAnsi"/>
          <w:b/>
          <w:lang w:val="en-GB"/>
        </w:rPr>
        <w:tab/>
        <w:t>Data Security</w:t>
      </w:r>
    </w:p>
    <w:p w:rsidR="00204CF9" w:rsidRDefault="00204CF9" w:rsidP="00183398">
      <w:pPr>
        <w:jc w:val="both"/>
        <w:rPr>
          <w:rFonts w:asciiTheme="majorHAnsi" w:hAnsiTheme="majorHAnsi"/>
          <w:b/>
          <w:lang w:val="en-GB"/>
        </w:rPr>
      </w:pPr>
    </w:p>
    <w:p w:rsidR="00FE73E4" w:rsidRDefault="00647FFA" w:rsidP="00647FFA">
      <w:pPr>
        <w:ind w:left="567" w:hanging="567"/>
        <w:jc w:val="both"/>
        <w:rPr>
          <w:rFonts w:asciiTheme="majorHAnsi" w:hAnsiTheme="majorHAnsi"/>
          <w:lang w:val="en-GB"/>
        </w:rPr>
      </w:pPr>
      <w:r>
        <w:rPr>
          <w:rFonts w:asciiTheme="majorHAnsi" w:hAnsiTheme="majorHAnsi"/>
          <w:lang w:val="en-GB"/>
        </w:rPr>
        <w:lastRenderedPageBreak/>
        <w:t>9.1</w:t>
      </w:r>
      <w:r>
        <w:rPr>
          <w:rFonts w:asciiTheme="majorHAnsi" w:hAnsiTheme="majorHAnsi"/>
          <w:lang w:val="en-GB"/>
        </w:rPr>
        <w:tab/>
      </w:r>
      <w:r w:rsidR="00CD1E22" w:rsidRPr="00CD1E22">
        <w:rPr>
          <w:rFonts w:asciiTheme="majorHAnsi" w:hAnsiTheme="majorHAnsi"/>
          <w:lang w:val="en-GB"/>
        </w:rPr>
        <w:t xml:space="preserve">The </w:t>
      </w:r>
      <w:r w:rsidR="00C534A2">
        <w:rPr>
          <w:rFonts w:asciiTheme="majorHAnsi" w:hAnsiTheme="majorHAnsi"/>
          <w:lang w:val="en-GB"/>
        </w:rPr>
        <w:t>University College</w:t>
      </w:r>
      <w:r w:rsidR="00CD1E22" w:rsidRPr="00CD1E22">
        <w:rPr>
          <w:rFonts w:asciiTheme="majorHAnsi" w:hAnsiTheme="majorHAnsi"/>
          <w:lang w:val="en-GB"/>
        </w:rPr>
        <w:t xml:space="preserve"> takes information security very seriously and the </w:t>
      </w:r>
      <w:r w:rsidR="00C534A2">
        <w:rPr>
          <w:rFonts w:asciiTheme="majorHAnsi" w:hAnsiTheme="majorHAnsi"/>
          <w:lang w:val="en-GB"/>
        </w:rPr>
        <w:t>University College</w:t>
      </w:r>
      <w:r w:rsidR="00CD1E22" w:rsidRPr="00CD1E22">
        <w:rPr>
          <w:rFonts w:asciiTheme="majorHAnsi" w:hAnsiTheme="majorHAnsi"/>
          <w:lang w:val="en-GB"/>
        </w:rPr>
        <w:t xml:space="preserve"> has security measures against unlawful or unauthorised processing of Personal Data and against the accidental loss of, or damage to, Personal Data. The </w:t>
      </w:r>
      <w:r w:rsidR="00C534A2">
        <w:rPr>
          <w:rFonts w:asciiTheme="majorHAnsi" w:hAnsiTheme="majorHAnsi"/>
          <w:lang w:val="en-GB"/>
        </w:rPr>
        <w:t>University College</w:t>
      </w:r>
      <w:r w:rsidR="00CD1E22" w:rsidRPr="00CD1E22">
        <w:rPr>
          <w:rFonts w:asciiTheme="majorHAnsi" w:hAnsiTheme="majorHAnsi"/>
          <w:lang w:val="en-GB"/>
        </w:rPr>
        <w:t xml:space="preserve"> has in place procedures and technologies to maintain the security of all Personal Data from the point of collection to the point of destruction.</w:t>
      </w:r>
    </w:p>
    <w:p w:rsidR="00CD1E22" w:rsidRDefault="00CD1E22" w:rsidP="00E96350">
      <w:pPr>
        <w:jc w:val="both"/>
        <w:rPr>
          <w:rFonts w:asciiTheme="majorHAnsi" w:hAnsiTheme="majorHAnsi"/>
          <w:b/>
          <w:lang w:val="en-GB"/>
        </w:rPr>
      </w:pPr>
    </w:p>
    <w:p w:rsidR="00204CF9" w:rsidRPr="00204CF9" w:rsidRDefault="00204CF9" w:rsidP="001A3D75">
      <w:pPr>
        <w:ind w:left="567" w:hanging="567"/>
        <w:jc w:val="both"/>
        <w:rPr>
          <w:rFonts w:asciiTheme="majorHAnsi" w:hAnsiTheme="majorHAnsi"/>
          <w:b/>
          <w:bCs/>
          <w:lang w:val="en-GB"/>
        </w:rPr>
      </w:pPr>
      <w:bookmarkStart w:id="5" w:name="_Toc453254192"/>
      <w:r w:rsidRPr="00204CF9">
        <w:rPr>
          <w:rFonts w:asciiTheme="majorHAnsi" w:hAnsiTheme="majorHAnsi"/>
          <w:b/>
          <w:bCs/>
          <w:lang w:val="en-GB"/>
        </w:rPr>
        <w:t xml:space="preserve">10.  </w:t>
      </w:r>
      <w:bookmarkEnd w:id="5"/>
      <w:r w:rsidR="001A3D75">
        <w:rPr>
          <w:rFonts w:asciiTheme="majorHAnsi" w:hAnsiTheme="majorHAnsi"/>
          <w:b/>
          <w:bCs/>
          <w:lang w:val="en-GB"/>
        </w:rPr>
        <w:tab/>
      </w:r>
      <w:r w:rsidR="00CD1E22">
        <w:rPr>
          <w:rFonts w:asciiTheme="majorHAnsi" w:hAnsiTheme="majorHAnsi"/>
          <w:b/>
          <w:bCs/>
          <w:lang w:val="en-GB"/>
        </w:rPr>
        <w:t>Data Breach</w:t>
      </w:r>
    </w:p>
    <w:p w:rsidR="00204CF9" w:rsidRPr="00204CF9" w:rsidRDefault="00204CF9" w:rsidP="00204CF9">
      <w:pPr>
        <w:jc w:val="both"/>
        <w:rPr>
          <w:rFonts w:asciiTheme="majorHAnsi" w:hAnsiTheme="majorHAnsi"/>
          <w:b/>
          <w:lang w:val="en-GB"/>
        </w:rPr>
      </w:pPr>
    </w:p>
    <w:p w:rsidR="00CD1E22" w:rsidRPr="00CD1E22" w:rsidRDefault="00CD1E22" w:rsidP="001A3D75">
      <w:pPr>
        <w:ind w:left="567" w:hanging="567"/>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0</w:t>
      </w:r>
      <w:r w:rsidRPr="00CD1E22">
        <w:rPr>
          <w:rFonts w:asciiTheme="majorHAnsi" w:hAnsiTheme="majorHAnsi"/>
          <w:lang w:val="en-GB"/>
        </w:rPr>
        <w:t>.1</w:t>
      </w:r>
      <w:r w:rsidRPr="00CD1E22">
        <w:rPr>
          <w:rFonts w:asciiTheme="majorHAnsi" w:hAnsiTheme="majorHAnsi"/>
          <w:lang w:val="en-GB"/>
        </w:rPr>
        <w:tab/>
        <w:t xml:space="preserve">Whilst the </w:t>
      </w:r>
      <w:r w:rsidR="00C534A2">
        <w:rPr>
          <w:rFonts w:asciiTheme="majorHAnsi" w:hAnsiTheme="majorHAnsi"/>
          <w:lang w:val="en-GB"/>
        </w:rPr>
        <w:t>University College</w:t>
      </w:r>
      <w:r w:rsidRPr="00CD1E22">
        <w:rPr>
          <w:rFonts w:asciiTheme="majorHAnsi" w:hAnsiTheme="majorHAnsi"/>
          <w:lang w:val="en-GB"/>
        </w:rPr>
        <w:t xml:space="preserve"> takes information security very seriously, unfortunately, in today’s environment, it is possible that a security breach could happen which may result in the unauthorised loss of, access to, deletion of or alteration of Personal Data. If this happens there will be a Personal Data breach and </w:t>
      </w:r>
      <w:r w:rsidR="00C534A2">
        <w:rPr>
          <w:rFonts w:asciiTheme="majorHAnsi" w:hAnsiTheme="majorHAnsi"/>
          <w:lang w:val="en-GB"/>
        </w:rPr>
        <w:t>University College</w:t>
      </w:r>
      <w:r w:rsidRPr="00CD1E22">
        <w:rPr>
          <w:rFonts w:asciiTheme="majorHAnsi" w:hAnsiTheme="majorHAnsi"/>
          <w:lang w:val="en-GB"/>
        </w:rPr>
        <w:t xml:space="preserve"> Personnel must comply with the </w:t>
      </w:r>
      <w:r w:rsidR="00C534A2">
        <w:rPr>
          <w:rFonts w:asciiTheme="majorHAnsi" w:hAnsiTheme="majorHAnsi"/>
          <w:lang w:val="en-GB"/>
        </w:rPr>
        <w:t>University College</w:t>
      </w:r>
      <w:r w:rsidRPr="00CD1E22">
        <w:rPr>
          <w:rFonts w:asciiTheme="majorHAnsi" w:hAnsiTheme="majorHAnsi"/>
          <w:lang w:val="en-GB"/>
        </w:rPr>
        <w:t>’s Data Breach Notification Policy. Please see paragraphs 1</w:t>
      </w:r>
      <w:r>
        <w:rPr>
          <w:rFonts w:asciiTheme="majorHAnsi" w:hAnsiTheme="majorHAnsi"/>
          <w:lang w:val="en-GB"/>
        </w:rPr>
        <w:t>0</w:t>
      </w:r>
      <w:r w:rsidRPr="00CD1E22">
        <w:rPr>
          <w:rFonts w:asciiTheme="majorHAnsi" w:hAnsiTheme="majorHAnsi"/>
          <w:lang w:val="en-GB"/>
        </w:rPr>
        <w:t>.2 and 1</w:t>
      </w:r>
      <w:r>
        <w:rPr>
          <w:rFonts w:asciiTheme="majorHAnsi" w:hAnsiTheme="majorHAnsi"/>
          <w:lang w:val="en-GB"/>
        </w:rPr>
        <w:t>0</w:t>
      </w:r>
      <w:r w:rsidRPr="00CD1E22">
        <w:rPr>
          <w:rFonts w:asciiTheme="majorHAnsi" w:hAnsiTheme="majorHAnsi"/>
          <w:lang w:val="en-GB"/>
        </w:rPr>
        <w:t xml:space="preserve">.3 for examples of what can </w:t>
      </w:r>
      <w:r w:rsidRPr="00CD1E22">
        <w:rPr>
          <w:rFonts w:asciiTheme="majorHAnsi" w:hAnsiTheme="majorHAnsi"/>
          <w:lang w:val="en-GB"/>
        </w:rPr>
        <w:lastRenderedPageBreak/>
        <w:t xml:space="preserve">be a Personal Data breach. Please familiarise yourself with it as it contains important obligations which </w:t>
      </w:r>
      <w:r w:rsidR="00C534A2">
        <w:rPr>
          <w:rFonts w:asciiTheme="majorHAnsi" w:hAnsiTheme="majorHAnsi"/>
          <w:lang w:val="en-GB"/>
        </w:rPr>
        <w:t>University College</w:t>
      </w:r>
      <w:r w:rsidRPr="00CD1E22">
        <w:rPr>
          <w:rFonts w:asciiTheme="majorHAnsi" w:hAnsiTheme="majorHAnsi"/>
          <w:lang w:val="en-GB"/>
        </w:rPr>
        <w:t xml:space="preserve"> Personnel need to comply with in the event of Personal Data breaches.</w:t>
      </w:r>
    </w:p>
    <w:p w:rsidR="00CD1E22" w:rsidRPr="00CD1E22" w:rsidRDefault="00CD1E22" w:rsidP="00CD1E22">
      <w:pPr>
        <w:jc w:val="both"/>
        <w:rPr>
          <w:rFonts w:asciiTheme="majorHAnsi" w:hAnsiTheme="majorHAnsi"/>
          <w:lang w:val="en-GB"/>
        </w:rPr>
      </w:pPr>
    </w:p>
    <w:p w:rsidR="00CD1E22" w:rsidRPr="00CD1E22" w:rsidRDefault="00CD1E22" w:rsidP="001A3D75">
      <w:pPr>
        <w:ind w:left="567" w:hanging="567"/>
        <w:jc w:val="both"/>
        <w:rPr>
          <w:rFonts w:asciiTheme="majorHAnsi" w:hAnsiTheme="majorHAnsi"/>
          <w:lang w:val="en-GB"/>
        </w:rPr>
      </w:pPr>
      <w:r>
        <w:rPr>
          <w:rFonts w:asciiTheme="majorHAnsi" w:hAnsiTheme="majorHAnsi"/>
          <w:lang w:val="en-GB"/>
        </w:rPr>
        <w:t>10.2</w:t>
      </w:r>
      <w:r w:rsidRPr="00CD1E22">
        <w:rPr>
          <w:rFonts w:asciiTheme="majorHAnsi" w:hAnsiTheme="majorHAnsi"/>
          <w:lang w:val="en-GB"/>
        </w:rPr>
        <w:tab/>
        <w:t>Personal Data breach is defined very broadly and is effectively any failure to keep Personal Data secure, which leads to the accidental or unlawful loss (including loss of access to), destruction, alteration or unauthorised disclosure of Personal Data. Whilst most Personal Data breaches happen as a result of action taken by a third party, they can also occur as a result of something someone does</w:t>
      </w:r>
      <w:r w:rsidR="001A3D75" w:rsidRPr="001A3D75">
        <w:rPr>
          <w:rFonts w:asciiTheme="majorHAnsi" w:hAnsiTheme="majorHAnsi"/>
          <w:lang w:val="en-GB"/>
        </w:rPr>
        <w:t xml:space="preserve"> </w:t>
      </w:r>
      <w:r w:rsidR="001A3D75" w:rsidRPr="00CD1E22">
        <w:rPr>
          <w:rFonts w:asciiTheme="majorHAnsi" w:hAnsiTheme="majorHAnsi"/>
          <w:lang w:val="en-GB"/>
        </w:rPr>
        <w:t>internal</w:t>
      </w:r>
      <w:r w:rsidR="001A3D75">
        <w:rPr>
          <w:rFonts w:asciiTheme="majorHAnsi" w:hAnsiTheme="majorHAnsi"/>
          <w:lang w:val="en-GB"/>
        </w:rPr>
        <w:t>ly</w:t>
      </w:r>
      <w:r w:rsidRPr="00CD1E22">
        <w:rPr>
          <w:rFonts w:asciiTheme="majorHAnsi" w:hAnsiTheme="majorHAnsi"/>
          <w:lang w:val="en-GB"/>
        </w:rPr>
        <w:t xml:space="preserve">. </w:t>
      </w:r>
    </w:p>
    <w:p w:rsidR="00CD1E22" w:rsidRPr="00CD1E22" w:rsidRDefault="00CD1E22" w:rsidP="00CD1E22">
      <w:pPr>
        <w:jc w:val="both"/>
        <w:rPr>
          <w:rFonts w:asciiTheme="majorHAnsi" w:hAnsiTheme="majorHAnsi"/>
          <w:lang w:val="en-GB"/>
        </w:rPr>
      </w:pPr>
    </w:p>
    <w:p w:rsidR="009B0F5B" w:rsidRDefault="009B0F5B">
      <w:pPr>
        <w:rPr>
          <w:rFonts w:asciiTheme="majorHAnsi" w:hAnsiTheme="majorHAnsi"/>
          <w:lang w:val="en-GB"/>
        </w:rPr>
      </w:pPr>
      <w:r>
        <w:rPr>
          <w:rFonts w:asciiTheme="majorHAnsi" w:hAnsiTheme="majorHAnsi"/>
          <w:lang w:val="en-GB"/>
        </w:rPr>
        <w:br w:type="page"/>
      </w:r>
    </w:p>
    <w:p w:rsidR="00CD1E22" w:rsidRPr="00CD1E22" w:rsidRDefault="00CD1E22" w:rsidP="001A3D75">
      <w:pPr>
        <w:ind w:left="567" w:hanging="567"/>
        <w:jc w:val="both"/>
        <w:rPr>
          <w:rFonts w:asciiTheme="majorHAnsi" w:hAnsiTheme="majorHAnsi"/>
          <w:lang w:val="en-GB"/>
        </w:rPr>
      </w:pPr>
      <w:r w:rsidRPr="00CD1E22">
        <w:rPr>
          <w:rFonts w:asciiTheme="majorHAnsi" w:hAnsiTheme="majorHAnsi"/>
          <w:lang w:val="en-GB"/>
        </w:rPr>
        <w:lastRenderedPageBreak/>
        <w:t>1</w:t>
      </w:r>
      <w:r>
        <w:rPr>
          <w:rFonts w:asciiTheme="majorHAnsi" w:hAnsiTheme="majorHAnsi"/>
          <w:lang w:val="en-GB"/>
        </w:rPr>
        <w:t>0</w:t>
      </w:r>
      <w:r w:rsidRPr="00CD1E22">
        <w:rPr>
          <w:rFonts w:asciiTheme="majorHAnsi" w:hAnsiTheme="majorHAnsi"/>
          <w:lang w:val="en-GB"/>
        </w:rPr>
        <w:t>.3</w:t>
      </w:r>
      <w:r w:rsidRPr="00CD1E22">
        <w:rPr>
          <w:rFonts w:asciiTheme="majorHAnsi" w:hAnsiTheme="majorHAnsi"/>
          <w:lang w:val="en-GB"/>
        </w:rPr>
        <w:tab/>
        <w:t>There are three main types of Personal Data breach which are as follows:</w:t>
      </w:r>
    </w:p>
    <w:p w:rsidR="00CD1E22" w:rsidRPr="00CD1E22" w:rsidRDefault="00CD1E22" w:rsidP="00CD1E22">
      <w:pPr>
        <w:jc w:val="both"/>
        <w:rPr>
          <w:rFonts w:asciiTheme="majorHAnsi" w:hAnsiTheme="majorHAnsi"/>
          <w:lang w:val="en-GB"/>
        </w:rPr>
      </w:pPr>
    </w:p>
    <w:p w:rsidR="00CD1E22" w:rsidRPr="00CD1E22" w:rsidRDefault="00CD1E22" w:rsidP="001A3D75">
      <w:pPr>
        <w:ind w:left="1440" w:hanging="873"/>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0</w:t>
      </w:r>
      <w:r w:rsidRPr="00CD1E22">
        <w:rPr>
          <w:rFonts w:asciiTheme="majorHAnsi" w:hAnsiTheme="majorHAnsi"/>
          <w:lang w:val="en-GB"/>
        </w:rPr>
        <w:t>.3.1</w:t>
      </w:r>
      <w:r w:rsidRPr="00CD1E22">
        <w:rPr>
          <w:rFonts w:asciiTheme="majorHAnsi" w:hAnsiTheme="majorHAnsi"/>
          <w:lang w:val="en-GB"/>
        </w:rPr>
        <w:tab/>
      </w:r>
      <w:r w:rsidRPr="00CD1E22">
        <w:rPr>
          <w:rFonts w:asciiTheme="majorHAnsi" w:hAnsiTheme="majorHAnsi"/>
          <w:b/>
          <w:lang w:val="en-GB"/>
        </w:rPr>
        <w:t>Confidentiality breach</w:t>
      </w:r>
      <w:r w:rsidRPr="00CD1E22">
        <w:rPr>
          <w:rFonts w:asciiTheme="majorHAnsi" w:hAnsiTheme="majorHAnsi"/>
          <w:lang w:val="en-GB"/>
        </w:rPr>
        <w:t xml:space="preserve"> - where there is an unauthorised or accidental disclosure of, or access to, Personal Data e.g. hacking, accessing internal systems that a </w:t>
      </w:r>
      <w:r w:rsidR="00C534A2">
        <w:rPr>
          <w:rFonts w:asciiTheme="majorHAnsi" w:hAnsiTheme="majorHAnsi"/>
          <w:lang w:val="en-GB"/>
        </w:rPr>
        <w:t>University College</w:t>
      </w:r>
      <w:r w:rsidRPr="00CD1E22">
        <w:rPr>
          <w:rFonts w:asciiTheme="majorHAnsi" w:hAnsiTheme="majorHAnsi"/>
          <w:lang w:val="en-GB"/>
        </w:rPr>
        <w:t xml:space="preserve"> Personnel is not authorised to access, accessing Personal Data stored on a lost laptop, phone or other device, people “blagging” access to Personal Data they have no right to access, putting the wrong letter in the wrong envelope, sending an email to the wrong student, or disclosing information over the phone to the wrong person;</w:t>
      </w:r>
    </w:p>
    <w:p w:rsidR="00CD1E22" w:rsidRPr="00CD1E22" w:rsidRDefault="00CD1E22" w:rsidP="00CD1E22">
      <w:pPr>
        <w:jc w:val="both"/>
        <w:rPr>
          <w:rFonts w:asciiTheme="majorHAnsi" w:hAnsiTheme="majorHAnsi"/>
          <w:lang w:val="en-GB"/>
        </w:rPr>
      </w:pPr>
    </w:p>
    <w:p w:rsidR="00CD1E22" w:rsidRPr="00CD1E22" w:rsidRDefault="00CD1E22" w:rsidP="0012790B">
      <w:pPr>
        <w:ind w:left="1440" w:hanging="873"/>
        <w:jc w:val="both"/>
        <w:rPr>
          <w:rFonts w:asciiTheme="majorHAnsi" w:hAnsiTheme="majorHAnsi"/>
          <w:lang w:val="en-GB"/>
        </w:rPr>
      </w:pPr>
      <w:r>
        <w:rPr>
          <w:rFonts w:asciiTheme="majorHAnsi" w:hAnsiTheme="majorHAnsi"/>
          <w:lang w:val="en-GB"/>
        </w:rPr>
        <w:t>10.3.2</w:t>
      </w:r>
      <w:r w:rsidRPr="00CD1E22">
        <w:rPr>
          <w:rFonts w:asciiTheme="majorHAnsi" w:hAnsiTheme="majorHAnsi"/>
          <w:lang w:val="en-GB"/>
        </w:rPr>
        <w:tab/>
      </w:r>
      <w:r w:rsidRPr="00CD1E22">
        <w:rPr>
          <w:rFonts w:asciiTheme="majorHAnsi" w:hAnsiTheme="majorHAnsi"/>
          <w:b/>
          <w:lang w:val="en-GB"/>
        </w:rPr>
        <w:t>Availability breach</w:t>
      </w:r>
      <w:r w:rsidRPr="00CD1E22">
        <w:rPr>
          <w:rFonts w:asciiTheme="majorHAnsi" w:hAnsiTheme="majorHAnsi"/>
          <w:lang w:val="en-GB"/>
        </w:rPr>
        <w:t xml:space="preserve"> - where there is an accidental or unauthorised loss of access to, or destruction of, Personal Data e.g. loss of a memory stick, laptop or device, denial of service attack, infection of systems by ransom ware, deleting Personal Data in error, loss of </w:t>
      </w:r>
      <w:r w:rsidRPr="00CD1E22">
        <w:rPr>
          <w:rFonts w:asciiTheme="majorHAnsi" w:hAnsiTheme="majorHAnsi"/>
          <w:lang w:val="en-GB"/>
        </w:rPr>
        <w:lastRenderedPageBreak/>
        <w:t>access to Personal Data stored on systems, inability to restore access to Personal Data from back up, or loss of an encryption key; and</w:t>
      </w:r>
    </w:p>
    <w:p w:rsidR="00CD1E22" w:rsidRPr="00CD1E22" w:rsidRDefault="00CD1E22" w:rsidP="00CD1E22">
      <w:pPr>
        <w:jc w:val="both"/>
        <w:rPr>
          <w:rFonts w:asciiTheme="majorHAnsi" w:hAnsiTheme="majorHAnsi"/>
          <w:lang w:val="en-GB"/>
        </w:rPr>
      </w:pPr>
    </w:p>
    <w:p w:rsidR="002C0BCE" w:rsidRDefault="00CD1E22" w:rsidP="00647FFA">
      <w:pPr>
        <w:ind w:left="1440" w:hanging="873"/>
        <w:jc w:val="both"/>
        <w:rPr>
          <w:rFonts w:asciiTheme="majorHAnsi" w:hAnsiTheme="majorHAnsi"/>
          <w:lang w:val="en-GB"/>
        </w:rPr>
      </w:pPr>
      <w:r>
        <w:rPr>
          <w:rFonts w:asciiTheme="majorHAnsi" w:hAnsiTheme="majorHAnsi"/>
          <w:lang w:val="en-GB"/>
        </w:rPr>
        <w:t>10</w:t>
      </w:r>
      <w:r w:rsidRPr="00CD1E22">
        <w:rPr>
          <w:rFonts w:asciiTheme="majorHAnsi" w:hAnsiTheme="majorHAnsi"/>
          <w:lang w:val="en-GB"/>
        </w:rPr>
        <w:t>.3.3</w:t>
      </w:r>
      <w:r w:rsidRPr="00CD1E22">
        <w:rPr>
          <w:rFonts w:asciiTheme="majorHAnsi" w:hAnsiTheme="majorHAnsi"/>
          <w:lang w:val="en-GB"/>
        </w:rPr>
        <w:tab/>
      </w:r>
      <w:r w:rsidRPr="00CD1E22">
        <w:rPr>
          <w:rFonts w:asciiTheme="majorHAnsi" w:hAnsiTheme="majorHAnsi"/>
          <w:b/>
          <w:lang w:val="en-GB"/>
        </w:rPr>
        <w:t>Integrity breach</w:t>
      </w:r>
      <w:r w:rsidRPr="00CD1E22">
        <w:rPr>
          <w:rFonts w:asciiTheme="majorHAnsi" w:hAnsiTheme="majorHAnsi"/>
          <w:lang w:val="en-GB"/>
        </w:rPr>
        <w:t xml:space="preserve"> - where there is an unauthorised or accidental alteration of Personal Data.</w:t>
      </w:r>
    </w:p>
    <w:p w:rsidR="00CD1E22" w:rsidRPr="00204CF9" w:rsidRDefault="00CD1E22" w:rsidP="00CD1E22">
      <w:pPr>
        <w:ind w:left="1440" w:hanging="720"/>
        <w:jc w:val="both"/>
        <w:rPr>
          <w:rFonts w:asciiTheme="majorHAnsi" w:hAnsiTheme="majorHAnsi"/>
          <w:b/>
          <w:lang w:val="en-GB"/>
        </w:rPr>
      </w:pPr>
    </w:p>
    <w:p w:rsidR="00204CF9" w:rsidRPr="00204CF9" w:rsidRDefault="00204CF9" w:rsidP="0012790B">
      <w:pPr>
        <w:ind w:left="709" w:hanging="709"/>
        <w:jc w:val="both"/>
        <w:rPr>
          <w:rFonts w:asciiTheme="majorHAnsi" w:hAnsiTheme="majorHAnsi"/>
          <w:b/>
          <w:bCs/>
          <w:lang w:val="en-GB"/>
        </w:rPr>
      </w:pPr>
      <w:bookmarkStart w:id="6" w:name="_Toc453254193"/>
      <w:r w:rsidRPr="00204CF9">
        <w:rPr>
          <w:rFonts w:asciiTheme="majorHAnsi" w:hAnsiTheme="majorHAnsi"/>
          <w:b/>
          <w:bCs/>
          <w:lang w:val="en-GB"/>
        </w:rPr>
        <w:t xml:space="preserve">11.  </w:t>
      </w:r>
      <w:bookmarkEnd w:id="6"/>
      <w:r w:rsidR="0012790B">
        <w:rPr>
          <w:rFonts w:asciiTheme="majorHAnsi" w:hAnsiTheme="majorHAnsi"/>
          <w:b/>
          <w:bCs/>
          <w:lang w:val="en-GB"/>
        </w:rPr>
        <w:tab/>
      </w:r>
      <w:r w:rsidR="00CD1E22">
        <w:rPr>
          <w:rFonts w:asciiTheme="majorHAnsi" w:hAnsiTheme="majorHAnsi"/>
          <w:b/>
          <w:bCs/>
          <w:lang w:val="en-GB"/>
        </w:rPr>
        <w:t>Appointing Contractors who access Personal Data</w:t>
      </w:r>
    </w:p>
    <w:p w:rsidR="00204CF9" w:rsidRPr="00204CF9" w:rsidRDefault="00204CF9" w:rsidP="00204CF9">
      <w:pPr>
        <w:jc w:val="both"/>
        <w:rPr>
          <w:rFonts w:asciiTheme="majorHAnsi" w:hAnsiTheme="majorHAnsi"/>
          <w:b/>
          <w:lang w:val="en-GB"/>
        </w:rPr>
      </w:pPr>
    </w:p>
    <w:p w:rsidR="00CD1E22" w:rsidRPr="00CD1E22" w:rsidRDefault="00CD1E22" w:rsidP="00CD1E22">
      <w:pPr>
        <w:ind w:left="720" w:hanging="720"/>
        <w:jc w:val="both"/>
        <w:rPr>
          <w:rFonts w:asciiTheme="majorHAnsi" w:hAnsiTheme="majorHAnsi"/>
          <w:lang w:val="en-GB"/>
        </w:rPr>
      </w:pPr>
      <w:r>
        <w:rPr>
          <w:rFonts w:asciiTheme="majorHAnsi" w:hAnsiTheme="majorHAnsi"/>
          <w:lang w:val="en-GB"/>
        </w:rPr>
        <w:t>11.1</w:t>
      </w:r>
      <w:r w:rsidRPr="00CD1E22">
        <w:rPr>
          <w:rFonts w:asciiTheme="majorHAnsi" w:hAnsiTheme="majorHAnsi"/>
          <w:lang w:val="en-GB"/>
        </w:rPr>
        <w:tab/>
        <w:t xml:space="preserve">If the </w:t>
      </w:r>
      <w:r w:rsidR="00C534A2">
        <w:rPr>
          <w:rFonts w:asciiTheme="majorHAnsi" w:hAnsiTheme="majorHAnsi"/>
          <w:lang w:val="en-GB"/>
        </w:rPr>
        <w:t>University College</w:t>
      </w:r>
      <w:r w:rsidRPr="00CD1E22">
        <w:rPr>
          <w:rFonts w:asciiTheme="majorHAnsi" w:hAnsiTheme="majorHAnsi"/>
          <w:lang w:val="en-GB"/>
        </w:rPr>
        <w:t xml:space="preserve"> appoints a contractor who is a Processor of the </w:t>
      </w:r>
      <w:r w:rsidR="00C534A2">
        <w:rPr>
          <w:rFonts w:asciiTheme="majorHAnsi" w:hAnsiTheme="majorHAnsi"/>
          <w:lang w:val="en-GB"/>
        </w:rPr>
        <w:t>University College</w:t>
      </w:r>
      <w:r w:rsidRPr="00CD1E22">
        <w:rPr>
          <w:rFonts w:asciiTheme="majorHAnsi" w:hAnsiTheme="majorHAnsi"/>
          <w:lang w:val="en-GB"/>
        </w:rPr>
        <w:t xml:space="preserve">’s Personal Data, Data Protection Laws require that the </w:t>
      </w:r>
      <w:r w:rsidR="00C534A2">
        <w:rPr>
          <w:rFonts w:asciiTheme="majorHAnsi" w:hAnsiTheme="majorHAnsi"/>
          <w:lang w:val="en-GB"/>
        </w:rPr>
        <w:t>University College</w:t>
      </w:r>
      <w:r w:rsidRPr="00CD1E22">
        <w:rPr>
          <w:rFonts w:asciiTheme="majorHAnsi" w:hAnsiTheme="majorHAnsi"/>
          <w:lang w:val="en-GB"/>
        </w:rPr>
        <w:t xml:space="preserve"> only appoints them where the </w:t>
      </w:r>
      <w:r w:rsidR="00C534A2">
        <w:rPr>
          <w:rFonts w:asciiTheme="majorHAnsi" w:hAnsiTheme="majorHAnsi"/>
          <w:lang w:val="en-GB"/>
        </w:rPr>
        <w:t>University College</w:t>
      </w:r>
      <w:r w:rsidRPr="00CD1E22">
        <w:rPr>
          <w:rFonts w:asciiTheme="majorHAnsi" w:hAnsiTheme="majorHAnsi"/>
          <w:lang w:val="en-GB"/>
        </w:rPr>
        <w:t xml:space="preserve"> has carried out sufficient due diligence and only where the </w:t>
      </w:r>
      <w:r w:rsidR="00C534A2">
        <w:rPr>
          <w:rFonts w:asciiTheme="majorHAnsi" w:hAnsiTheme="majorHAnsi"/>
          <w:lang w:val="en-GB"/>
        </w:rPr>
        <w:t>University College</w:t>
      </w:r>
      <w:r w:rsidRPr="00CD1E22">
        <w:rPr>
          <w:rFonts w:asciiTheme="majorHAnsi" w:hAnsiTheme="majorHAnsi"/>
          <w:lang w:val="en-GB"/>
        </w:rPr>
        <w:t xml:space="preserve"> has appropriate contracts in place. </w:t>
      </w:r>
    </w:p>
    <w:p w:rsidR="00CD1E22" w:rsidRPr="00CD1E22" w:rsidRDefault="00CD1E22" w:rsidP="00CD1E22">
      <w:pPr>
        <w:jc w:val="both"/>
        <w:rPr>
          <w:rFonts w:asciiTheme="majorHAnsi" w:hAnsiTheme="majorHAnsi"/>
          <w:lang w:val="en-GB"/>
        </w:rPr>
      </w:pPr>
    </w:p>
    <w:p w:rsidR="00CD1E22" w:rsidRPr="00CD1E22" w:rsidRDefault="00CD1E22" w:rsidP="00CD1E22">
      <w:pPr>
        <w:ind w:left="720" w:hanging="720"/>
        <w:jc w:val="both"/>
        <w:rPr>
          <w:rFonts w:asciiTheme="majorHAnsi" w:hAnsiTheme="majorHAnsi"/>
          <w:lang w:val="en-GB"/>
        </w:rPr>
      </w:pPr>
      <w:r>
        <w:rPr>
          <w:rFonts w:asciiTheme="majorHAnsi" w:hAnsiTheme="majorHAnsi"/>
          <w:lang w:val="en-GB"/>
        </w:rPr>
        <w:t>11.2</w:t>
      </w:r>
      <w:r w:rsidRPr="00CD1E22">
        <w:rPr>
          <w:rFonts w:asciiTheme="majorHAnsi" w:hAnsiTheme="majorHAnsi"/>
          <w:lang w:val="en-GB"/>
        </w:rPr>
        <w:tab/>
        <w:t xml:space="preserve">One requirement of GDPR is that a Controller must only use Processors who meet the requirements of the GDPR and protect the </w:t>
      </w:r>
      <w:r w:rsidRPr="00CD1E22">
        <w:rPr>
          <w:rFonts w:asciiTheme="majorHAnsi" w:hAnsiTheme="majorHAnsi"/>
          <w:lang w:val="en-GB"/>
        </w:rPr>
        <w:lastRenderedPageBreak/>
        <w:t>rights of individuals. This means that data protection due diligence should be undertaken on both new and existing suppliers. Once a Processor is appointed they should be audited periodically to ensure that they are meeting the requirements of their contract in relation to Data Protection.</w:t>
      </w:r>
    </w:p>
    <w:p w:rsidR="00CD1E22" w:rsidRPr="00CD1E22" w:rsidRDefault="00CD1E22" w:rsidP="00CD1E22">
      <w:pPr>
        <w:jc w:val="both"/>
        <w:rPr>
          <w:rFonts w:asciiTheme="majorHAnsi" w:hAnsiTheme="majorHAnsi"/>
          <w:lang w:val="en-GB"/>
        </w:rPr>
      </w:pPr>
    </w:p>
    <w:p w:rsidR="00CD1E22" w:rsidRPr="00CD1E22" w:rsidRDefault="00CD1E22" w:rsidP="00CD1E22">
      <w:pPr>
        <w:jc w:val="both"/>
        <w:rPr>
          <w:rFonts w:asciiTheme="majorHAnsi" w:hAnsiTheme="majorHAnsi"/>
          <w:lang w:val="en-GB"/>
        </w:rPr>
      </w:pPr>
      <w:r>
        <w:rPr>
          <w:rFonts w:asciiTheme="majorHAnsi" w:hAnsiTheme="majorHAnsi"/>
          <w:lang w:val="en-GB"/>
        </w:rPr>
        <w:t>11.3</w:t>
      </w:r>
      <w:r w:rsidRPr="00CD1E22">
        <w:rPr>
          <w:rFonts w:asciiTheme="majorHAnsi" w:hAnsiTheme="majorHAnsi"/>
          <w:lang w:val="en-GB"/>
        </w:rPr>
        <w:tab/>
        <w:t xml:space="preserve">Any contract where an organisation appoints a Processor must be in writing. </w:t>
      </w:r>
    </w:p>
    <w:p w:rsidR="00CD1E22" w:rsidRPr="00CD1E22" w:rsidRDefault="00CD1E22" w:rsidP="00CD1E22">
      <w:pPr>
        <w:jc w:val="both"/>
        <w:rPr>
          <w:rFonts w:asciiTheme="majorHAnsi" w:hAnsiTheme="majorHAnsi"/>
          <w:lang w:val="en-GB"/>
        </w:rPr>
      </w:pPr>
    </w:p>
    <w:p w:rsidR="00CD1E22" w:rsidRPr="00CD1E22" w:rsidRDefault="0012790B" w:rsidP="00CD1E22">
      <w:pPr>
        <w:ind w:left="720" w:hanging="720"/>
        <w:jc w:val="both"/>
        <w:rPr>
          <w:rFonts w:asciiTheme="majorHAnsi" w:hAnsiTheme="majorHAnsi"/>
          <w:lang w:val="en-GB"/>
        </w:rPr>
      </w:pPr>
      <w:r>
        <w:rPr>
          <w:rFonts w:asciiTheme="majorHAnsi" w:hAnsiTheme="majorHAnsi"/>
          <w:lang w:val="en-GB"/>
        </w:rPr>
        <w:t>11.4</w:t>
      </w:r>
      <w:r w:rsidR="00CD1E22" w:rsidRPr="00CD1E22">
        <w:rPr>
          <w:rFonts w:asciiTheme="majorHAnsi" w:hAnsiTheme="majorHAnsi"/>
          <w:lang w:val="en-GB"/>
        </w:rPr>
        <w:tab/>
        <w:t>GDPR requires the contract with a Processor to contain the following obligations as a minimum:</w:t>
      </w:r>
    </w:p>
    <w:p w:rsidR="00CD1E22" w:rsidRPr="00CD1E22" w:rsidRDefault="00CD1E22" w:rsidP="00647FFA">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.1</w:t>
      </w:r>
      <w:r w:rsidRPr="00CD1E22">
        <w:rPr>
          <w:rFonts w:asciiTheme="majorHAnsi" w:hAnsiTheme="majorHAnsi"/>
          <w:lang w:val="en-GB"/>
        </w:rPr>
        <w:tab/>
        <w:t>to only act on the written instructions of the Controller;</w:t>
      </w:r>
    </w:p>
    <w:p w:rsidR="00CD1E22" w:rsidRPr="00CD1E22" w:rsidRDefault="00CD1E22" w:rsidP="00647FFA">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Pr>
          <w:rFonts w:asciiTheme="majorHAnsi" w:hAnsiTheme="majorHAnsi"/>
          <w:lang w:val="en-GB"/>
        </w:rPr>
        <w:t>11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.2</w:t>
      </w:r>
      <w:r w:rsidRPr="00CD1E22">
        <w:rPr>
          <w:rFonts w:asciiTheme="majorHAnsi" w:hAnsiTheme="majorHAnsi"/>
          <w:lang w:val="en-GB"/>
        </w:rPr>
        <w:tab/>
        <w:t>to not export Personal Data without the Controller’s instruction;</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lastRenderedPageBreak/>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.3</w:t>
      </w:r>
      <w:r w:rsidRPr="00CD1E22">
        <w:rPr>
          <w:rFonts w:asciiTheme="majorHAnsi" w:hAnsiTheme="majorHAnsi"/>
          <w:lang w:val="en-GB"/>
        </w:rPr>
        <w:tab/>
        <w:t xml:space="preserve">to ensure staff are subject to confidentiality obligations; </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00F55E83">
        <w:rPr>
          <w:rFonts w:asciiTheme="majorHAnsi" w:hAnsiTheme="majorHAnsi"/>
          <w:lang w:val="en-GB"/>
        </w:rPr>
        <w:t>4</w:t>
      </w:r>
      <w:r>
        <w:rPr>
          <w:rFonts w:asciiTheme="majorHAnsi" w:hAnsiTheme="majorHAnsi"/>
          <w:lang w:val="en-GB"/>
        </w:rPr>
        <w:t>.4</w:t>
      </w:r>
      <w:r w:rsidRPr="00CD1E22">
        <w:rPr>
          <w:rFonts w:asciiTheme="majorHAnsi" w:hAnsiTheme="majorHAnsi"/>
          <w:lang w:val="en-GB"/>
        </w:rPr>
        <w:tab/>
        <w:t>to take appropriate security measures;</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.5</w:t>
      </w:r>
      <w:r w:rsidRPr="00CD1E22">
        <w:rPr>
          <w:rFonts w:asciiTheme="majorHAnsi" w:hAnsiTheme="majorHAnsi"/>
          <w:lang w:val="en-GB"/>
        </w:rPr>
        <w:tab/>
        <w:t>to only engage sub-processors with the prior consent (specific or general) of the Controller and under a written contract;</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.6</w:t>
      </w:r>
      <w:r w:rsidRPr="00CD1E22">
        <w:rPr>
          <w:rFonts w:asciiTheme="majorHAnsi" w:hAnsiTheme="majorHAnsi"/>
          <w:lang w:val="en-GB"/>
        </w:rPr>
        <w:tab/>
        <w:t>to keep the Personal Data secure and assist the Controller to do so;</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.7</w:t>
      </w:r>
      <w:r w:rsidRPr="00CD1E22">
        <w:rPr>
          <w:rFonts w:asciiTheme="majorHAnsi" w:hAnsiTheme="majorHAnsi"/>
          <w:lang w:val="en-GB"/>
        </w:rPr>
        <w:tab/>
        <w:t>to assist with the notification of Data Breaches and Data Protection Impact Assessments;</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.8</w:t>
      </w:r>
      <w:r w:rsidRPr="00CD1E22">
        <w:rPr>
          <w:rFonts w:asciiTheme="majorHAnsi" w:hAnsiTheme="majorHAnsi"/>
          <w:lang w:val="en-GB"/>
        </w:rPr>
        <w:tab/>
        <w:t>to assist with subject access/individuals rights;</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.9</w:t>
      </w:r>
      <w:r w:rsidRPr="00CD1E22">
        <w:rPr>
          <w:rFonts w:asciiTheme="majorHAnsi" w:hAnsiTheme="majorHAnsi"/>
          <w:lang w:val="en-GB"/>
        </w:rPr>
        <w:tab/>
        <w:t>to delete/return all Personal Data as requested at the end of the contract;</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Pr>
          <w:rFonts w:asciiTheme="majorHAnsi" w:hAnsiTheme="majorHAnsi"/>
          <w:lang w:val="en-GB"/>
        </w:rPr>
        <w:t>11.</w:t>
      </w:r>
      <w:r w:rsidR="00F55E83">
        <w:rPr>
          <w:rFonts w:asciiTheme="majorHAnsi" w:hAnsiTheme="majorHAnsi"/>
          <w:lang w:val="en-GB"/>
        </w:rPr>
        <w:t>4</w:t>
      </w:r>
      <w:r>
        <w:rPr>
          <w:rFonts w:asciiTheme="majorHAnsi" w:hAnsiTheme="majorHAnsi"/>
          <w:lang w:val="en-GB"/>
        </w:rPr>
        <w:t>.10</w:t>
      </w:r>
      <w:r w:rsidRPr="00CD1E22">
        <w:rPr>
          <w:rFonts w:asciiTheme="majorHAnsi" w:hAnsiTheme="majorHAnsi"/>
          <w:lang w:val="en-GB"/>
        </w:rPr>
        <w:tab/>
        <w:t>to submit to audits and provide information about the processing; and</w:t>
      </w:r>
    </w:p>
    <w:p w:rsidR="00CD1E22" w:rsidRPr="00CD1E22" w:rsidRDefault="00CD1E22" w:rsidP="0012790B">
      <w:pPr>
        <w:ind w:left="1560" w:hanging="840"/>
        <w:jc w:val="both"/>
        <w:rPr>
          <w:rFonts w:asciiTheme="majorHAnsi" w:hAnsiTheme="majorHAnsi"/>
          <w:lang w:val="en-GB"/>
        </w:rPr>
      </w:pPr>
    </w:p>
    <w:p w:rsidR="00CD1E22" w:rsidRPr="00CD1E22" w:rsidRDefault="00CD1E22" w:rsidP="0012790B">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4</w:t>
      </w:r>
      <w:r w:rsidRPr="00CD1E22">
        <w:rPr>
          <w:rFonts w:asciiTheme="majorHAnsi" w:hAnsiTheme="majorHAnsi"/>
          <w:lang w:val="en-GB"/>
        </w:rPr>
        <w:t>.11</w:t>
      </w:r>
      <w:r w:rsidRPr="00CD1E22">
        <w:rPr>
          <w:rFonts w:asciiTheme="majorHAnsi" w:hAnsiTheme="majorHAnsi"/>
          <w:lang w:val="en-GB"/>
        </w:rPr>
        <w:tab/>
        <w:t>to tell the Controller if any instruction is in breach of the GDPR or other data protection law.</w:t>
      </w:r>
    </w:p>
    <w:p w:rsidR="00CD1E22" w:rsidRPr="00CD1E22" w:rsidRDefault="00CD1E22" w:rsidP="00CD1E22">
      <w:pPr>
        <w:jc w:val="both"/>
        <w:rPr>
          <w:rFonts w:asciiTheme="majorHAnsi" w:hAnsiTheme="majorHAnsi"/>
          <w:lang w:val="en-GB"/>
        </w:rPr>
      </w:pPr>
    </w:p>
    <w:p w:rsidR="00CD1E22" w:rsidRPr="00CD1E22" w:rsidRDefault="00CD1E22" w:rsidP="00CD1E22">
      <w:pPr>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Pr="00CD1E22">
        <w:rPr>
          <w:rFonts w:asciiTheme="majorHAnsi" w:hAnsiTheme="majorHAnsi"/>
          <w:lang w:val="en-GB"/>
        </w:rPr>
        <w:t>.</w:t>
      </w:r>
      <w:r w:rsidR="00F55E83">
        <w:rPr>
          <w:rFonts w:asciiTheme="majorHAnsi" w:hAnsiTheme="majorHAnsi"/>
          <w:lang w:val="en-GB"/>
        </w:rPr>
        <w:t>5</w:t>
      </w:r>
      <w:r w:rsidRPr="00CD1E22">
        <w:rPr>
          <w:rFonts w:asciiTheme="majorHAnsi" w:hAnsiTheme="majorHAnsi"/>
          <w:lang w:val="en-GB"/>
        </w:rPr>
        <w:tab/>
        <w:t>In addition the contract should set out:</w:t>
      </w:r>
    </w:p>
    <w:p w:rsidR="00CD1E22" w:rsidRPr="00CD1E22" w:rsidRDefault="00CD1E22" w:rsidP="00647FFA">
      <w:pPr>
        <w:ind w:left="1560" w:hanging="840"/>
        <w:jc w:val="both"/>
        <w:rPr>
          <w:rFonts w:asciiTheme="majorHAnsi" w:hAnsiTheme="majorHAnsi"/>
          <w:lang w:val="en-GB"/>
        </w:rPr>
      </w:pPr>
    </w:p>
    <w:p w:rsidR="00CD1E22" w:rsidRPr="00CD1E22" w:rsidRDefault="00CD1E22" w:rsidP="00647FFA">
      <w:pPr>
        <w:ind w:left="1560" w:hanging="840"/>
        <w:jc w:val="both"/>
        <w:rPr>
          <w:rFonts w:asciiTheme="majorHAnsi" w:hAnsiTheme="majorHAnsi"/>
          <w:lang w:val="en-GB"/>
        </w:rPr>
      </w:pPr>
      <w:r w:rsidRPr="00CD1E22">
        <w:rPr>
          <w:rFonts w:asciiTheme="majorHAnsi" w:hAnsiTheme="majorHAnsi"/>
          <w:lang w:val="en-GB"/>
        </w:rPr>
        <w:t>1</w:t>
      </w:r>
      <w:r>
        <w:rPr>
          <w:rFonts w:asciiTheme="majorHAnsi" w:hAnsiTheme="majorHAnsi"/>
          <w:lang w:val="en-GB"/>
        </w:rPr>
        <w:t>1</w:t>
      </w:r>
      <w:r w:rsidR="0012790B">
        <w:rPr>
          <w:rFonts w:asciiTheme="majorHAnsi" w:hAnsiTheme="majorHAnsi"/>
          <w:lang w:val="en-GB"/>
        </w:rPr>
        <w:t>.</w:t>
      </w:r>
      <w:r w:rsidR="00F55E83">
        <w:rPr>
          <w:rFonts w:asciiTheme="majorHAnsi" w:hAnsiTheme="majorHAnsi"/>
          <w:lang w:val="en-GB"/>
        </w:rPr>
        <w:t>5</w:t>
      </w:r>
      <w:r w:rsidR="0012790B">
        <w:rPr>
          <w:rFonts w:asciiTheme="majorHAnsi" w:hAnsiTheme="majorHAnsi"/>
          <w:lang w:val="en-GB"/>
        </w:rPr>
        <w:t>.1</w:t>
      </w:r>
      <w:r w:rsidR="0012790B">
        <w:rPr>
          <w:rFonts w:asciiTheme="majorHAnsi" w:hAnsiTheme="majorHAnsi"/>
          <w:lang w:val="en-GB"/>
        </w:rPr>
        <w:tab/>
        <w:t>t</w:t>
      </w:r>
      <w:r w:rsidRPr="00CD1E22">
        <w:rPr>
          <w:rFonts w:asciiTheme="majorHAnsi" w:hAnsiTheme="majorHAnsi"/>
          <w:lang w:val="en-GB"/>
        </w:rPr>
        <w:t>he subject-matter and duration of the processing;</w:t>
      </w:r>
    </w:p>
    <w:p w:rsidR="00CD1E22" w:rsidRPr="00CD1E22" w:rsidRDefault="00CD1E22" w:rsidP="00647FFA">
      <w:pPr>
        <w:ind w:left="1560" w:hanging="840"/>
        <w:jc w:val="both"/>
        <w:rPr>
          <w:rFonts w:asciiTheme="majorHAnsi" w:hAnsiTheme="majorHAnsi"/>
          <w:lang w:val="en-GB"/>
        </w:rPr>
      </w:pPr>
    </w:p>
    <w:p w:rsidR="00CD1E22" w:rsidRPr="00CD1E22" w:rsidRDefault="00CD1E22" w:rsidP="00647FFA">
      <w:pPr>
        <w:ind w:left="1560" w:hanging="840"/>
        <w:jc w:val="both"/>
        <w:rPr>
          <w:rFonts w:asciiTheme="majorHAnsi" w:hAnsiTheme="majorHAnsi"/>
          <w:lang w:val="en-GB"/>
        </w:rPr>
      </w:pPr>
      <w:r>
        <w:rPr>
          <w:rFonts w:asciiTheme="majorHAnsi" w:hAnsiTheme="majorHAnsi"/>
          <w:lang w:val="en-GB"/>
        </w:rPr>
        <w:t>11</w:t>
      </w:r>
      <w:r w:rsidR="0012790B">
        <w:rPr>
          <w:rFonts w:asciiTheme="majorHAnsi" w:hAnsiTheme="majorHAnsi"/>
          <w:lang w:val="en-GB"/>
        </w:rPr>
        <w:t>.</w:t>
      </w:r>
      <w:r w:rsidR="00F55E83">
        <w:rPr>
          <w:rFonts w:asciiTheme="majorHAnsi" w:hAnsiTheme="majorHAnsi"/>
          <w:lang w:val="en-GB"/>
        </w:rPr>
        <w:t>5</w:t>
      </w:r>
      <w:r w:rsidR="0012790B">
        <w:rPr>
          <w:rFonts w:asciiTheme="majorHAnsi" w:hAnsiTheme="majorHAnsi"/>
          <w:lang w:val="en-GB"/>
        </w:rPr>
        <w:t>.2</w:t>
      </w:r>
      <w:r w:rsidRPr="00CD1E22">
        <w:rPr>
          <w:rFonts w:asciiTheme="majorHAnsi" w:hAnsiTheme="majorHAnsi"/>
          <w:lang w:val="en-GB"/>
        </w:rPr>
        <w:tab/>
        <w:t>the nature and purpose of the processing;</w:t>
      </w:r>
    </w:p>
    <w:p w:rsidR="00CD1E22" w:rsidRPr="00CD1E22" w:rsidRDefault="00CD1E22" w:rsidP="00647FFA">
      <w:pPr>
        <w:ind w:left="1560" w:hanging="840"/>
        <w:jc w:val="both"/>
        <w:rPr>
          <w:rFonts w:asciiTheme="majorHAnsi" w:hAnsiTheme="majorHAnsi"/>
          <w:lang w:val="en-GB"/>
        </w:rPr>
      </w:pPr>
    </w:p>
    <w:p w:rsidR="00CD1E22" w:rsidRPr="00CD1E22" w:rsidRDefault="00CD1E22" w:rsidP="00647FFA">
      <w:pPr>
        <w:ind w:left="1560" w:hanging="840"/>
        <w:jc w:val="both"/>
        <w:rPr>
          <w:rFonts w:asciiTheme="majorHAnsi" w:hAnsiTheme="majorHAnsi"/>
          <w:lang w:val="en-GB"/>
        </w:rPr>
      </w:pPr>
      <w:r>
        <w:rPr>
          <w:rFonts w:asciiTheme="majorHAnsi" w:hAnsiTheme="majorHAnsi"/>
          <w:lang w:val="en-GB"/>
        </w:rPr>
        <w:t>11</w:t>
      </w:r>
      <w:r w:rsidR="0012790B">
        <w:rPr>
          <w:rFonts w:asciiTheme="majorHAnsi" w:hAnsiTheme="majorHAnsi"/>
          <w:lang w:val="en-GB"/>
        </w:rPr>
        <w:t>.</w:t>
      </w:r>
      <w:r w:rsidR="00F55E83">
        <w:rPr>
          <w:rFonts w:asciiTheme="majorHAnsi" w:hAnsiTheme="majorHAnsi"/>
          <w:lang w:val="en-GB"/>
        </w:rPr>
        <w:t>5</w:t>
      </w:r>
      <w:r w:rsidR="0012790B">
        <w:rPr>
          <w:rFonts w:asciiTheme="majorHAnsi" w:hAnsiTheme="majorHAnsi"/>
          <w:lang w:val="en-GB"/>
        </w:rPr>
        <w:t>.3</w:t>
      </w:r>
      <w:r w:rsidRPr="00CD1E22">
        <w:rPr>
          <w:rFonts w:asciiTheme="majorHAnsi" w:hAnsiTheme="majorHAnsi"/>
          <w:lang w:val="en-GB"/>
        </w:rPr>
        <w:tab/>
        <w:t>the type of Personal Data and categories of individuals; and</w:t>
      </w:r>
    </w:p>
    <w:p w:rsidR="00CD1E22" w:rsidRPr="00CD1E22" w:rsidRDefault="00CD1E22" w:rsidP="00647FFA">
      <w:pPr>
        <w:ind w:left="1560" w:hanging="840"/>
        <w:jc w:val="both"/>
        <w:rPr>
          <w:rFonts w:asciiTheme="majorHAnsi" w:hAnsiTheme="majorHAnsi"/>
          <w:lang w:val="en-GB"/>
        </w:rPr>
      </w:pPr>
    </w:p>
    <w:p w:rsidR="00204CF9" w:rsidRDefault="00CD1E22" w:rsidP="00647FFA">
      <w:pPr>
        <w:ind w:left="1560" w:hanging="840"/>
        <w:jc w:val="both"/>
        <w:rPr>
          <w:rFonts w:asciiTheme="majorHAnsi" w:hAnsiTheme="majorHAnsi"/>
          <w:lang w:val="en-GB"/>
        </w:rPr>
      </w:pPr>
      <w:r>
        <w:rPr>
          <w:rFonts w:asciiTheme="majorHAnsi" w:hAnsiTheme="majorHAnsi"/>
          <w:lang w:val="en-GB"/>
        </w:rPr>
        <w:t>11</w:t>
      </w:r>
      <w:r w:rsidR="0012790B">
        <w:rPr>
          <w:rFonts w:asciiTheme="majorHAnsi" w:hAnsiTheme="majorHAnsi"/>
          <w:lang w:val="en-GB"/>
        </w:rPr>
        <w:t>.</w:t>
      </w:r>
      <w:r w:rsidR="00F55E83">
        <w:rPr>
          <w:rFonts w:asciiTheme="majorHAnsi" w:hAnsiTheme="majorHAnsi"/>
          <w:lang w:val="en-GB"/>
        </w:rPr>
        <w:t>5</w:t>
      </w:r>
      <w:r w:rsidR="0012790B">
        <w:rPr>
          <w:rFonts w:asciiTheme="majorHAnsi" w:hAnsiTheme="majorHAnsi"/>
          <w:lang w:val="en-GB"/>
        </w:rPr>
        <w:t>.4</w:t>
      </w:r>
      <w:r w:rsidRPr="00CD1E22">
        <w:rPr>
          <w:rFonts w:asciiTheme="majorHAnsi" w:hAnsiTheme="majorHAnsi"/>
          <w:lang w:val="en-GB"/>
        </w:rPr>
        <w:tab/>
        <w:t>the obligations and rights of the Controller</w:t>
      </w:r>
      <w:r w:rsidR="00F55E83">
        <w:rPr>
          <w:rFonts w:asciiTheme="majorHAnsi" w:hAnsiTheme="majorHAnsi"/>
          <w:lang w:val="en-GB"/>
        </w:rPr>
        <w:t>.</w:t>
      </w:r>
    </w:p>
    <w:p w:rsidR="00CD1E22" w:rsidRDefault="00CD1E22" w:rsidP="00CD1E22">
      <w:pPr>
        <w:ind w:firstLine="720"/>
        <w:jc w:val="both"/>
        <w:rPr>
          <w:rFonts w:asciiTheme="majorHAnsi" w:hAnsiTheme="majorHAnsi"/>
          <w:b/>
          <w:lang w:val="en-GB"/>
        </w:rPr>
      </w:pPr>
    </w:p>
    <w:p w:rsidR="00204CF9" w:rsidRPr="00204CF9" w:rsidRDefault="00204CF9" w:rsidP="00E530E3">
      <w:pPr>
        <w:ind w:left="709" w:hanging="709"/>
        <w:jc w:val="both"/>
        <w:rPr>
          <w:rFonts w:asciiTheme="majorHAnsi" w:hAnsiTheme="majorHAnsi"/>
          <w:b/>
          <w:bCs/>
          <w:lang w:val="en-GB"/>
        </w:rPr>
      </w:pPr>
      <w:bookmarkStart w:id="7" w:name="_Toc453254194"/>
      <w:r w:rsidRPr="00204CF9">
        <w:rPr>
          <w:rFonts w:asciiTheme="majorHAnsi" w:hAnsiTheme="majorHAnsi"/>
          <w:b/>
          <w:bCs/>
          <w:lang w:val="en-GB"/>
        </w:rPr>
        <w:lastRenderedPageBreak/>
        <w:t xml:space="preserve">12.  </w:t>
      </w:r>
      <w:bookmarkEnd w:id="7"/>
      <w:r w:rsidR="00E530E3">
        <w:rPr>
          <w:rFonts w:asciiTheme="majorHAnsi" w:hAnsiTheme="majorHAnsi"/>
          <w:b/>
          <w:bCs/>
          <w:lang w:val="en-GB"/>
        </w:rPr>
        <w:tab/>
      </w:r>
      <w:r w:rsidR="00CD1E22">
        <w:rPr>
          <w:rFonts w:asciiTheme="majorHAnsi" w:hAnsiTheme="majorHAnsi"/>
          <w:b/>
          <w:bCs/>
          <w:lang w:val="en-GB"/>
        </w:rPr>
        <w:t>Individuals’ Rights</w:t>
      </w:r>
    </w:p>
    <w:p w:rsidR="00204CF9" w:rsidRPr="00204CF9" w:rsidRDefault="00204CF9" w:rsidP="00204CF9">
      <w:pPr>
        <w:jc w:val="both"/>
        <w:rPr>
          <w:rFonts w:asciiTheme="majorHAnsi" w:hAnsiTheme="majorHAnsi"/>
          <w:b/>
          <w:lang w:val="en-GB"/>
        </w:rPr>
      </w:pPr>
      <w:r w:rsidRPr="00204CF9">
        <w:rPr>
          <w:rFonts w:asciiTheme="majorHAnsi" w:hAnsiTheme="majorHAnsi"/>
          <w:b/>
          <w:lang w:val="en-GB"/>
        </w:rPr>
        <w:tab/>
      </w:r>
    </w:p>
    <w:p w:rsidR="00CD1E22" w:rsidRPr="00CD1E22" w:rsidRDefault="00CD1E22" w:rsidP="00665E31">
      <w:pPr>
        <w:ind w:left="720" w:hanging="720"/>
        <w:jc w:val="both"/>
        <w:rPr>
          <w:rFonts w:asciiTheme="majorHAnsi" w:hAnsiTheme="majorHAnsi"/>
          <w:lang w:val="en-GB"/>
        </w:rPr>
      </w:pPr>
      <w:r>
        <w:rPr>
          <w:rFonts w:asciiTheme="majorHAnsi" w:hAnsiTheme="majorHAnsi"/>
          <w:lang w:val="en-GB"/>
        </w:rPr>
        <w:t>12.1</w:t>
      </w:r>
      <w:r>
        <w:rPr>
          <w:rFonts w:asciiTheme="majorHAnsi" w:hAnsiTheme="majorHAnsi"/>
          <w:lang w:val="en-GB"/>
        </w:rPr>
        <w:tab/>
      </w:r>
      <w:r w:rsidRPr="00CD1E22">
        <w:rPr>
          <w:rFonts w:asciiTheme="majorHAnsi" w:hAnsiTheme="majorHAnsi"/>
          <w:lang w:val="en-GB"/>
        </w:rPr>
        <w:t xml:space="preserve">GDPR gives individuals more control about how their data is collected and stored and what is done with it. Some existing rights of individuals have been expanded upon and some new rights have been introduced. </w:t>
      </w:r>
      <w:r>
        <w:rPr>
          <w:rFonts w:asciiTheme="majorHAnsi" w:hAnsiTheme="majorHAnsi"/>
          <w:lang w:val="en-GB"/>
        </w:rPr>
        <w:tab/>
      </w:r>
      <w:r w:rsidRPr="00CD1E22">
        <w:rPr>
          <w:rFonts w:asciiTheme="majorHAnsi" w:hAnsiTheme="majorHAnsi"/>
          <w:lang w:val="en-GB"/>
        </w:rPr>
        <w:t xml:space="preserve">The different types of rights of individuals are reflected in this </w:t>
      </w:r>
      <w:r w:rsidR="00665E31">
        <w:rPr>
          <w:rFonts w:asciiTheme="majorHAnsi" w:hAnsiTheme="majorHAnsi"/>
          <w:lang w:val="en-GB"/>
        </w:rPr>
        <w:t>section</w:t>
      </w:r>
      <w:r w:rsidRPr="00CD1E22">
        <w:rPr>
          <w:rFonts w:asciiTheme="majorHAnsi" w:hAnsiTheme="majorHAnsi"/>
          <w:lang w:val="en-GB"/>
        </w:rPr>
        <w:t xml:space="preserve">. </w:t>
      </w:r>
    </w:p>
    <w:p w:rsidR="00CD1E22" w:rsidRPr="00CD1E22" w:rsidRDefault="00CD1E22" w:rsidP="00CD1E22">
      <w:pPr>
        <w:jc w:val="both"/>
        <w:rPr>
          <w:rFonts w:asciiTheme="majorHAnsi" w:hAnsiTheme="majorHAnsi"/>
          <w:lang w:val="en-GB"/>
        </w:rPr>
      </w:pPr>
    </w:p>
    <w:p w:rsidR="00CD1E22" w:rsidRPr="00CD1E22" w:rsidRDefault="00CD1E22" w:rsidP="00CD1E22">
      <w:pPr>
        <w:jc w:val="both"/>
        <w:rPr>
          <w:rFonts w:asciiTheme="majorHAnsi" w:hAnsiTheme="majorHAnsi"/>
          <w:b/>
          <w:lang w:val="en-GB"/>
        </w:rPr>
      </w:pPr>
      <w:r w:rsidRPr="0012790B">
        <w:rPr>
          <w:rFonts w:asciiTheme="majorHAnsi" w:hAnsiTheme="majorHAnsi"/>
          <w:lang w:val="en-GB"/>
        </w:rPr>
        <w:t>12.</w:t>
      </w:r>
      <w:r w:rsidR="002C0BCE">
        <w:rPr>
          <w:rFonts w:asciiTheme="majorHAnsi" w:hAnsiTheme="majorHAnsi"/>
          <w:lang w:val="en-GB"/>
        </w:rPr>
        <w:t>2</w:t>
      </w:r>
      <w:r>
        <w:rPr>
          <w:rFonts w:asciiTheme="majorHAnsi" w:hAnsiTheme="majorHAnsi"/>
          <w:b/>
          <w:lang w:val="en-GB"/>
        </w:rPr>
        <w:tab/>
      </w:r>
      <w:r w:rsidRPr="00CD1E22">
        <w:rPr>
          <w:rFonts w:asciiTheme="majorHAnsi" w:hAnsiTheme="majorHAnsi"/>
          <w:b/>
          <w:lang w:val="en-GB"/>
        </w:rPr>
        <w:t>Subject Access Requests</w:t>
      </w:r>
    </w:p>
    <w:p w:rsidR="00CD1E22" w:rsidRPr="00CD1E22" w:rsidRDefault="00CD1E22" w:rsidP="00CD1E22">
      <w:pPr>
        <w:jc w:val="both"/>
        <w:rPr>
          <w:rFonts w:asciiTheme="majorHAnsi" w:hAnsiTheme="majorHAnsi"/>
          <w:b/>
          <w:i/>
          <w:lang w:val="en-GB"/>
        </w:rPr>
      </w:pPr>
    </w:p>
    <w:p w:rsidR="00CD1E22" w:rsidRPr="00CD1E22" w:rsidRDefault="00CD1E22" w:rsidP="0012790B">
      <w:pPr>
        <w:ind w:left="709" w:firstLine="11"/>
        <w:jc w:val="both"/>
        <w:rPr>
          <w:rFonts w:asciiTheme="majorHAnsi" w:hAnsiTheme="majorHAnsi"/>
          <w:lang w:val="en-GB"/>
        </w:rPr>
      </w:pPr>
      <w:r w:rsidRPr="00CD1E22">
        <w:rPr>
          <w:rFonts w:asciiTheme="majorHAnsi" w:hAnsiTheme="majorHAnsi"/>
          <w:lang w:val="en-GB"/>
        </w:rPr>
        <w:t xml:space="preserve">Individuals have the right under the GDPR to ask </w:t>
      </w:r>
      <w:r w:rsidR="002366C2">
        <w:rPr>
          <w:rFonts w:asciiTheme="majorHAnsi" w:hAnsiTheme="majorHAnsi"/>
          <w:lang w:val="en-GB"/>
        </w:rPr>
        <w:t>the</w:t>
      </w:r>
      <w:r w:rsidRPr="00CD1E22">
        <w:rPr>
          <w:rFonts w:asciiTheme="majorHAnsi" w:hAnsiTheme="majorHAnsi"/>
          <w:lang w:val="en-GB"/>
        </w:rPr>
        <w:t xml:space="preserve"> </w:t>
      </w:r>
      <w:r w:rsidR="00C534A2">
        <w:rPr>
          <w:rFonts w:asciiTheme="majorHAnsi" w:hAnsiTheme="majorHAnsi"/>
          <w:lang w:val="en-GB"/>
        </w:rPr>
        <w:t>University College</w:t>
      </w:r>
      <w:r w:rsidRPr="00CD1E22">
        <w:rPr>
          <w:rFonts w:asciiTheme="majorHAnsi" w:hAnsiTheme="majorHAnsi"/>
          <w:lang w:val="en-GB"/>
        </w:rPr>
        <w:t xml:space="preserve"> to confirm what Personal Data they hold in relation to them and provide them with the data. </w:t>
      </w:r>
    </w:p>
    <w:p w:rsidR="00CD1E22" w:rsidRPr="00CD1E22" w:rsidRDefault="00CD1E22" w:rsidP="00CD1E22">
      <w:pPr>
        <w:jc w:val="both"/>
        <w:rPr>
          <w:rFonts w:asciiTheme="majorHAnsi" w:hAnsiTheme="majorHAnsi"/>
          <w:lang w:val="en-GB"/>
        </w:rPr>
      </w:pPr>
    </w:p>
    <w:p w:rsidR="00CD1E22" w:rsidRPr="00CD1E22" w:rsidRDefault="00CD1E22" w:rsidP="00CD1E22">
      <w:pPr>
        <w:jc w:val="both"/>
        <w:rPr>
          <w:rFonts w:asciiTheme="majorHAnsi" w:hAnsiTheme="majorHAnsi"/>
          <w:b/>
          <w:lang w:val="en-GB"/>
        </w:rPr>
      </w:pPr>
      <w:r w:rsidRPr="0012790B">
        <w:rPr>
          <w:rFonts w:asciiTheme="majorHAnsi" w:hAnsiTheme="majorHAnsi"/>
          <w:lang w:val="en-GB"/>
        </w:rPr>
        <w:t>12.</w:t>
      </w:r>
      <w:r w:rsidR="002C0BCE">
        <w:rPr>
          <w:rFonts w:asciiTheme="majorHAnsi" w:hAnsiTheme="majorHAnsi"/>
          <w:lang w:val="en-GB"/>
        </w:rPr>
        <w:t>3</w:t>
      </w:r>
      <w:r>
        <w:rPr>
          <w:rFonts w:asciiTheme="majorHAnsi" w:hAnsiTheme="majorHAnsi"/>
          <w:b/>
          <w:lang w:val="en-GB"/>
        </w:rPr>
        <w:tab/>
      </w:r>
      <w:r w:rsidRPr="00CD1E22">
        <w:rPr>
          <w:rFonts w:asciiTheme="majorHAnsi" w:hAnsiTheme="majorHAnsi"/>
          <w:b/>
          <w:lang w:val="en-GB"/>
        </w:rPr>
        <w:t>Right of Erasure (Right to be Forgotten)</w:t>
      </w:r>
    </w:p>
    <w:p w:rsidR="00CD1E22" w:rsidRPr="00CD1E22" w:rsidRDefault="00CD1E22" w:rsidP="00CD1E22">
      <w:pPr>
        <w:jc w:val="both"/>
        <w:rPr>
          <w:rFonts w:asciiTheme="majorHAnsi" w:hAnsiTheme="majorHAnsi"/>
          <w:lang w:val="en-GB"/>
        </w:rPr>
      </w:pPr>
    </w:p>
    <w:p w:rsidR="00CD1E22" w:rsidRPr="00CD1E22" w:rsidRDefault="00CD1E22" w:rsidP="00CD1E22">
      <w:pPr>
        <w:ind w:left="720"/>
        <w:jc w:val="both"/>
        <w:rPr>
          <w:rFonts w:asciiTheme="majorHAnsi" w:hAnsiTheme="majorHAnsi"/>
          <w:lang w:val="en-GB"/>
        </w:rPr>
      </w:pPr>
      <w:r w:rsidRPr="00CD1E22">
        <w:rPr>
          <w:rFonts w:asciiTheme="majorHAnsi" w:hAnsiTheme="majorHAnsi"/>
          <w:lang w:val="en-GB"/>
        </w:rPr>
        <w:lastRenderedPageBreak/>
        <w:t>This is a limited right for individuals to request the erasure of Personal Data concerning them where:</w:t>
      </w:r>
    </w:p>
    <w:p w:rsidR="00CD1E22" w:rsidRPr="00647FFA" w:rsidRDefault="00CD1E22" w:rsidP="00647FFA">
      <w:pPr>
        <w:ind w:left="720"/>
        <w:jc w:val="both"/>
        <w:rPr>
          <w:rFonts w:asciiTheme="majorHAnsi" w:hAnsiTheme="majorHAnsi"/>
          <w:lang w:val="en-GB"/>
        </w:rPr>
      </w:pPr>
    </w:p>
    <w:p w:rsidR="00CD1E22" w:rsidRDefault="0012790B" w:rsidP="00CD1E22">
      <w:pPr>
        <w:ind w:left="720"/>
        <w:jc w:val="both"/>
        <w:rPr>
          <w:rFonts w:asciiTheme="majorHAnsi" w:hAnsiTheme="majorHAnsi"/>
          <w:lang w:val="en-GB"/>
        </w:rPr>
      </w:pPr>
      <w:r>
        <w:rPr>
          <w:rFonts w:asciiTheme="majorHAnsi" w:hAnsiTheme="majorHAnsi"/>
          <w:lang w:val="en-GB"/>
        </w:rPr>
        <w:t>12.</w:t>
      </w:r>
      <w:r w:rsidR="002C0BCE">
        <w:rPr>
          <w:rFonts w:asciiTheme="majorHAnsi" w:hAnsiTheme="majorHAnsi"/>
          <w:lang w:val="en-GB"/>
        </w:rPr>
        <w:t>3</w:t>
      </w:r>
      <w:r>
        <w:rPr>
          <w:rFonts w:asciiTheme="majorHAnsi" w:hAnsiTheme="majorHAnsi"/>
          <w:lang w:val="en-GB"/>
        </w:rPr>
        <w:t>.1</w:t>
      </w:r>
      <w:r w:rsidR="00CD1E22">
        <w:rPr>
          <w:rFonts w:asciiTheme="majorHAnsi" w:hAnsiTheme="majorHAnsi"/>
          <w:lang w:val="en-GB"/>
        </w:rPr>
        <w:tab/>
      </w:r>
      <w:r w:rsidR="00CD1E22" w:rsidRPr="00CD1E22">
        <w:rPr>
          <w:rFonts w:asciiTheme="majorHAnsi" w:hAnsiTheme="majorHAnsi"/>
          <w:lang w:val="en-GB"/>
        </w:rPr>
        <w:t xml:space="preserve">the use of the Personal Data is no longer necessary; </w:t>
      </w:r>
    </w:p>
    <w:p w:rsidR="0012790B" w:rsidRPr="00CD1E22" w:rsidRDefault="0012790B" w:rsidP="00CD1E22">
      <w:pPr>
        <w:ind w:left="720"/>
        <w:jc w:val="both"/>
        <w:rPr>
          <w:rFonts w:asciiTheme="majorHAnsi" w:hAnsiTheme="majorHAnsi"/>
          <w:lang w:val="en-GB"/>
        </w:rPr>
      </w:pPr>
    </w:p>
    <w:p w:rsidR="00CD1E22" w:rsidRDefault="0012790B" w:rsidP="00CD1E22">
      <w:pPr>
        <w:ind w:left="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3</w:t>
      </w:r>
      <w:r>
        <w:rPr>
          <w:rFonts w:asciiTheme="majorHAnsi" w:hAnsiTheme="majorHAnsi"/>
          <w:lang w:val="en-GB"/>
        </w:rPr>
        <w:t>.</w:t>
      </w:r>
      <w:r w:rsidR="00CD1E22">
        <w:rPr>
          <w:rFonts w:asciiTheme="majorHAnsi" w:hAnsiTheme="majorHAnsi"/>
          <w:lang w:val="en-GB"/>
        </w:rPr>
        <w:t>2</w:t>
      </w:r>
      <w:r w:rsidR="00CD1E22">
        <w:rPr>
          <w:rFonts w:asciiTheme="majorHAnsi" w:hAnsiTheme="majorHAnsi"/>
          <w:lang w:val="en-GB"/>
        </w:rPr>
        <w:tab/>
      </w:r>
      <w:r w:rsidR="00CD1E22" w:rsidRPr="00CD1E22">
        <w:rPr>
          <w:rFonts w:asciiTheme="majorHAnsi" w:hAnsiTheme="majorHAnsi"/>
          <w:lang w:val="en-GB"/>
        </w:rPr>
        <w:t>their consent is withdrawn and there is no other legal ground for the processing;</w:t>
      </w:r>
    </w:p>
    <w:p w:rsidR="0012790B" w:rsidRPr="00CD1E22" w:rsidRDefault="0012790B" w:rsidP="00CD1E22">
      <w:pPr>
        <w:ind w:left="720"/>
        <w:jc w:val="both"/>
        <w:rPr>
          <w:rFonts w:asciiTheme="majorHAnsi" w:hAnsiTheme="majorHAnsi"/>
          <w:lang w:val="en-GB"/>
        </w:rPr>
      </w:pPr>
    </w:p>
    <w:p w:rsidR="00CD1E22" w:rsidRDefault="00CD1E22" w:rsidP="00CD1E22">
      <w:pPr>
        <w:ind w:left="1440" w:hanging="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3</w:t>
      </w:r>
      <w:r>
        <w:rPr>
          <w:rFonts w:asciiTheme="majorHAnsi" w:hAnsiTheme="majorHAnsi"/>
          <w:lang w:val="en-GB"/>
        </w:rPr>
        <w:t>.3</w:t>
      </w:r>
      <w:r>
        <w:rPr>
          <w:rFonts w:asciiTheme="majorHAnsi" w:hAnsiTheme="majorHAnsi"/>
          <w:lang w:val="en-GB"/>
        </w:rPr>
        <w:tab/>
      </w:r>
      <w:r w:rsidRPr="00CD1E22">
        <w:rPr>
          <w:rFonts w:asciiTheme="majorHAnsi" w:hAnsiTheme="majorHAnsi"/>
          <w:lang w:val="en-GB"/>
        </w:rPr>
        <w:t>the individual objects to the processing and there are no overriding legitimate grounds for the processing;</w:t>
      </w:r>
    </w:p>
    <w:p w:rsidR="0012790B" w:rsidRPr="00CD1E22" w:rsidRDefault="0012790B" w:rsidP="00CD1E22">
      <w:pPr>
        <w:ind w:left="1440" w:hanging="720"/>
        <w:jc w:val="both"/>
        <w:rPr>
          <w:rFonts w:asciiTheme="majorHAnsi" w:hAnsiTheme="majorHAnsi"/>
          <w:lang w:val="en-GB"/>
        </w:rPr>
      </w:pPr>
    </w:p>
    <w:p w:rsidR="00CD1E22" w:rsidRDefault="00CD1E22" w:rsidP="00CD1E22">
      <w:pPr>
        <w:ind w:left="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3</w:t>
      </w:r>
      <w:r>
        <w:rPr>
          <w:rFonts w:asciiTheme="majorHAnsi" w:hAnsiTheme="majorHAnsi"/>
          <w:lang w:val="en-GB"/>
        </w:rPr>
        <w:t>.4</w:t>
      </w:r>
      <w:r>
        <w:rPr>
          <w:rFonts w:asciiTheme="majorHAnsi" w:hAnsiTheme="majorHAnsi"/>
          <w:lang w:val="en-GB"/>
        </w:rPr>
        <w:tab/>
      </w:r>
      <w:r w:rsidRPr="00CD1E22">
        <w:rPr>
          <w:rFonts w:asciiTheme="majorHAnsi" w:hAnsiTheme="majorHAnsi"/>
          <w:lang w:val="en-GB"/>
        </w:rPr>
        <w:t xml:space="preserve">the Personal Data has been unlawfully processed; </w:t>
      </w:r>
      <w:r w:rsidR="005C1196">
        <w:rPr>
          <w:rFonts w:asciiTheme="majorHAnsi" w:hAnsiTheme="majorHAnsi"/>
          <w:lang w:val="en-GB"/>
        </w:rPr>
        <w:t>or</w:t>
      </w:r>
    </w:p>
    <w:p w:rsidR="0012790B" w:rsidRPr="00CD1E22" w:rsidRDefault="0012790B" w:rsidP="00CD1E22">
      <w:pPr>
        <w:ind w:left="720"/>
        <w:jc w:val="both"/>
        <w:rPr>
          <w:rFonts w:asciiTheme="majorHAnsi" w:hAnsiTheme="majorHAnsi"/>
          <w:lang w:val="en-GB"/>
        </w:rPr>
      </w:pPr>
    </w:p>
    <w:p w:rsidR="00CD1E22" w:rsidRPr="00CD1E22" w:rsidRDefault="00CD1E22" w:rsidP="00CD1E22">
      <w:pPr>
        <w:ind w:left="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3</w:t>
      </w:r>
      <w:r>
        <w:rPr>
          <w:rFonts w:asciiTheme="majorHAnsi" w:hAnsiTheme="majorHAnsi"/>
          <w:lang w:val="en-GB"/>
        </w:rPr>
        <w:t>.5</w:t>
      </w:r>
      <w:r>
        <w:rPr>
          <w:rFonts w:asciiTheme="majorHAnsi" w:hAnsiTheme="majorHAnsi"/>
          <w:lang w:val="en-GB"/>
        </w:rPr>
        <w:tab/>
      </w:r>
      <w:r w:rsidRPr="00CD1E22">
        <w:rPr>
          <w:rFonts w:asciiTheme="majorHAnsi" w:hAnsiTheme="majorHAnsi"/>
          <w:lang w:val="en-GB"/>
        </w:rPr>
        <w:t>the Personal Data has to be erased for compliance with a legal obligation.</w:t>
      </w:r>
    </w:p>
    <w:p w:rsidR="00647FFA" w:rsidRDefault="00647FFA">
      <w:pPr>
        <w:rPr>
          <w:rFonts w:asciiTheme="majorHAnsi" w:hAnsiTheme="majorHAnsi"/>
          <w:lang w:val="en-GB"/>
        </w:rPr>
      </w:pPr>
    </w:p>
    <w:p w:rsidR="00CD1E22" w:rsidRPr="00CD1E22" w:rsidRDefault="001769A6" w:rsidP="001769A6">
      <w:pPr>
        <w:jc w:val="both"/>
        <w:rPr>
          <w:rFonts w:asciiTheme="majorHAnsi" w:hAnsiTheme="majorHAnsi"/>
          <w:b/>
          <w:lang w:val="en-GB"/>
        </w:rPr>
      </w:pPr>
      <w:r w:rsidRPr="0012790B">
        <w:rPr>
          <w:rFonts w:asciiTheme="majorHAnsi" w:hAnsiTheme="majorHAnsi"/>
          <w:lang w:val="en-GB"/>
        </w:rPr>
        <w:t>12.</w:t>
      </w:r>
      <w:r w:rsidR="00FA29B7">
        <w:rPr>
          <w:rFonts w:asciiTheme="majorHAnsi" w:hAnsiTheme="majorHAnsi"/>
          <w:lang w:val="en-GB"/>
        </w:rPr>
        <w:t>4</w:t>
      </w:r>
      <w:r>
        <w:rPr>
          <w:rFonts w:asciiTheme="majorHAnsi" w:hAnsiTheme="majorHAnsi"/>
          <w:b/>
          <w:lang w:val="en-GB"/>
        </w:rPr>
        <w:tab/>
      </w:r>
      <w:r w:rsidR="00CD1E22" w:rsidRPr="00CD1E22">
        <w:rPr>
          <w:rFonts w:asciiTheme="majorHAnsi" w:hAnsiTheme="majorHAnsi"/>
          <w:b/>
          <w:lang w:val="en-GB"/>
        </w:rPr>
        <w:t>Right of Data Portability</w:t>
      </w:r>
    </w:p>
    <w:p w:rsidR="00CD1E22" w:rsidRPr="00CD1E22" w:rsidRDefault="00CD1E22" w:rsidP="00CD1E22">
      <w:pPr>
        <w:jc w:val="both"/>
        <w:rPr>
          <w:rFonts w:asciiTheme="majorHAnsi" w:hAnsiTheme="majorHAnsi"/>
          <w:b/>
          <w:i/>
          <w:u w:val="single"/>
          <w:lang w:val="en-GB"/>
        </w:rPr>
      </w:pPr>
    </w:p>
    <w:p w:rsidR="00CD1E22" w:rsidRPr="00CD1E22" w:rsidRDefault="00CD1E22" w:rsidP="001769A6">
      <w:pPr>
        <w:ind w:left="720"/>
        <w:jc w:val="both"/>
        <w:rPr>
          <w:rFonts w:asciiTheme="majorHAnsi" w:hAnsiTheme="majorHAnsi"/>
          <w:lang w:val="en-GB"/>
        </w:rPr>
      </w:pPr>
      <w:r w:rsidRPr="00CD1E22">
        <w:rPr>
          <w:rFonts w:asciiTheme="majorHAnsi" w:hAnsiTheme="majorHAnsi"/>
          <w:lang w:val="en-GB"/>
        </w:rPr>
        <w:t xml:space="preserve">An individual has the right to request that data concerning them is provided to them in a structured, commonly used and machine readable format where: </w:t>
      </w:r>
    </w:p>
    <w:p w:rsidR="00CD1E22" w:rsidRPr="00CD1E22" w:rsidRDefault="00CD1E22" w:rsidP="00CD1E22">
      <w:pPr>
        <w:jc w:val="both"/>
        <w:rPr>
          <w:rFonts w:asciiTheme="majorHAnsi" w:hAnsiTheme="majorHAnsi"/>
          <w:lang w:val="en-GB"/>
        </w:rPr>
      </w:pPr>
    </w:p>
    <w:p w:rsidR="00CD1E22" w:rsidRPr="00CD1E22" w:rsidRDefault="0012790B" w:rsidP="001769A6">
      <w:pPr>
        <w:ind w:firstLine="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4</w:t>
      </w:r>
      <w:r>
        <w:rPr>
          <w:rFonts w:asciiTheme="majorHAnsi" w:hAnsiTheme="majorHAnsi"/>
          <w:lang w:val="en-GB"/>
        </w:rPr>
        <w:t>.1</w:t>
      </w:r>
      <w:r>
        <w:rPr>
          <w:rFonts w:asciiTheme="majorHAnsi" w:hAnsiTheme="majorHAnsi"/>
          <w:lang w:val="en-GB"/>
        </w:rPr>
        <w:tab/>
      </w:r>
      <w:r w:rsidR="001769A6">
        <w:rPr>
          <w:rFonts w:asciiTheme="majorHAnsi" w:hAnsiTheme="majorHAnsi"/>
          <w:lang w:val="en-GB"/>
        </w:rPr>
        <w:t xml:space="preserve"> </w:t>
      </w:r>
      <w:r w:rsidR="00CD1E22" w:rsidRPr="00CD1E22">
        <w:rPr>
          <w:rFonts w:asciiTheme="majorHAnsi" w:hAnsiTheme="majorHAnsi"/>
          <w:lang w:val="en-GB"/>
        </w:rPr>
        <w:t xml:space="preserve">the processing is based on consent or on a contract; and </w:t>
      </w:r>
    </w:p>
    <w:p w:rsidR="0012790B" w:rsidRDefault="0012790B" w:rsidP="001769A6">
      <w:pPr>
        <w:ind w:firstLine="720"/>
        <w:jc w:val="both"/>
        <w:rPr>
          <w:rFonts w:asciiTheme="majorHAnsi" w:hAnsiTheme="majorHAnsi"/>
          <w:lang w:val="en-GB"/>
        </w:rPr>
      </w:pPr>
    </w:p>
    <w:p w:rsidR="00CD1E22" w:rsidRDefault="0012790B" w:rsidP="001769A6">
      <w:pPr>
        <w:ind w:firstLine="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4</w:t>
      </w:r>
      <w:r>
        <w:rPr>
          <w:rFonts w:asciiTheme="majorHAnsi" w:hAnsiTheme="majorHAnsi"/>
          <w:lang w:val="en-GB"/>
        </w:rPr>
        <w:t>.2</w:t>
      </w:r>
      <w:r>
        <w:rPr>
          <w:rFonts w:asciiTheme="majorHAnsi" w:hAnsiTheme="majorHAnsi"/>
          <w:lang w:val="en-GB"/>
        </w:rPr>
        <w:tab/>
      </w:r>
      <w:r w:rsidR="001769A6">
        <w:rPr>
          <w:rFonts w:asciiTheme="majorHAnsi" w:hAnsiTheme="majorHAnsi"/>
          <w:lang w:val="en-GB"/>
        </w:rPr>
        <w:t xml:space="preserve"> </w:t>
      </w:r>
      <w:r w:rsidR="00CD1E22" w:rsidRPr="00CD1E22">
        <w:rPr>
          <w:rFonts w:asciiTheme="majorHAnsi" w:hAnsiTheme="majorHAnsi"/>
          <w:lang w:val="en-GB"/>
        </w:rPr>
        <w:t>the processing is carried out by automated means</w:t>
      </w:r>
    </w:p>
    <w:p w:rsidR="001769A6" w:rsidRPr="00CD1E22" w:rsidRDefault="001769A6" w:rsidP="001769A6">
      <w:pPr>
        <w:ind w:firstLine="720"/>
        <w:jc w:val="both"/>
        <w:rPr>
          <w:rFonts w:asciiTheme="majorHAnsi" w:hAnsiTheme="majorHAnsi"/>
          <w:lang w:val="en-GB"/>
        </w:rPr>
      </w:pPr>
    </w:p>
    <w:p w:rsidR="00CD1E22" w:rsidRPr="00CD1E22" w:rsidRDefault="001769A6" w:rsidP="001769A6">
      <w:pPr>
        <w:jc w:val="both"/>
        <w:rPr>
          <w:rFonts w:asciiTheme="majorHAnsi" w:hAnsiTheme="majorHAnsi"/>
          <w:b/>
          <w:lang w:val="en-GB"/>
        </w:rPr>
      </w:pPr>
      <w:r w:rsidRPr="0012790B">
        <w:rPr>
          <w:rFonts w:asciiTheme="majorHAnsi" w:hAnsiTheme="majorHAnsi"/>
          <w:lang w:val="en-GB"/>
        </w:rPr>
        <w:t>12.</w:t>
      </w:r>
      <w:r w:rsidR="00FA29B7">
        <w:rPr>
          <w:rFonts w:asciiTheme="majorHAnsi" w:hAnsiTheme="majorHAnsi"/>
          <w:lang w:val="en-GB"/>
        </w:rPr>
        <w:t>5</w:t>
      </w:r>
      <w:r>
        <w:rPr>
          <w:rFonts w:asciiTheme="majorHAnsi" w:hAnsiTheme="majorHAnsi"/>
          <w:b/>
          <w:lang w:val="en-GB"/>
        </w:rPr>
        <w:tab/>
      </w:r>
      <w:r w:rsidR="00CD1E22" w:rsidRPr="00CD1E22">
        <w:rPr>
          <w:rFonts w:asciiTheme="majorHAnsi" w:hAnsiTheme="majorHAnsi"/>
          <w:b/>
          <w:lang w:val="en-GB"/>
        </w:rPr>
        <w:t>The Right of Rectification and Restriction</w:t>
      </w:r>
    </w:p>
    <w:p w:rsidR="00CD1E22" w:rsidRPr="00CD1E22" w:rsidRDefault="00CD1E22" w:rsidP="00CD1E22">
      <w:pPr>
        <w:jc w:val="both"/>
        <w:rPr>
          <w:rFonts w:asciiTheme="majorHAnsi" w:hAnsiTheme="majorHAnsi"/>
          <w:b/>
          <w:i/>
          <w:u w:val="single"/>
          <w:lang w:val="en-GB"/>
        </w:rPr>
      </w:pPr>
    </w:p>
    <w:p w:rsidR="00CD1E22" w:rsidRPr="00CD1E22" w:rsidRDefault="0012790B" w:rsidP="001769A6">
      <w:pPr>
        <w:ind w:left="720"/>
        <w:jc w:val="both"/>
        <w:rPr>
          <w:rFonts w:asciiTheme="majorHAnsi" w:hAnsiTheme="majorHAnsi"/>
          <w:lang w:val="en-GB"/>
        </w:rPr>
      </w:pPr>
      <w:r>
        <w:rPr>
          <w:rFonts w:asciiTheme="majorHAnsi" w:hAnsiTheme="majorHAnsi"/>
          <w:lang w:val="en-GB"/>
        </w:rPr>
        <w:t>I</w:t>
      </w:r>
      <w:r w:rsidR="00CD1E22" w:rsidRPr="00CD1E22">
        <w:rPr>
          <w:rFonts w:asciiTheme="majorHAnsi" w:hAnsiTheme="majorHAnsi"/>
          <w:lang w:val="en-GB"/>
        </w:rPr>
        <w:t>ndividuals are given the right to request that any Personal Data is rectified if inaccurate and to have use of their Personal Data restricted to particular purposes in certain circumstances.</w:t>
      </w:r>
    </w:p>
    <w:p w:rsidR="00CD1E22" w:rsidRPr="00CD1E22" w:rsidRDefault="00CD1E22" w:rsidP="00CD1E22">
      <w:pPr>
        <w:jc w:val="both"/>
        <w:rPr>
          <w:rFonts w:asciiTheme="majorHAnsi" w:hAnsiTheme="majorHAnsi"/>
          <w:lang w:val="en-GB"/>
        </w:rPr>
      </w:pPr>
    </w:p>
    <w:p w:rsidR="00CD1E22" w:rsidRDefault="001769A6" w:rsidP="001769A6">
      <w:pPr>
        <w:ind w:left="720" w:hanging="720"/>
        <w:jc w:val="both"/>
        <w:rPr>
          <w:rFonts w:asciiTheme="majorHAnsi" w:hAnsiTheme="majorHAnsi"/>
          <w:lang w:val="en-GB"/>
        </w:rPr>
      </w:pPr>
      <w:r>
        <w:rPr>
          <w:rFonts w:asciiTheme="majorHAnsi" w:hAnsiTheme="majorHAnsi"/>
          <w:lang w:val="en-GB"/>
        </w:rPr>
        <w:t>12.</w:t>
      </w:r>
      <w:r w:rsidR="00FA29B7">
        <w:rPr>
          <w:rFonts w:asciiTheme="majorHAnsi" w:hAnsiTheme="majorHAnsi"/>
          <w:lang w:val="en-GB"/>
        </w:rPr>
        <w:t>6</w:t>
      </w:r>
      <w:r>
        <w:rPr>
          <w:rFonts w:asciiTheme="majorHAnsi" w:hAnsiTheme="majorHAnsi"/>
          <w:lang w:val="en-GB"/>
        </w:rPr>
        <w:tab/>
      </w:r>
      <w:r w:rsidR="00CD1E22" w:rsidRPr="00CD1E22">
        <w:rPr>
          <w:rFonts w:asciiTheme="majorHAnsi" w:hAnsiTheme="majorHAnsi"/>
          <w:lang w:val="en-GB"/>
        </w:rPr>
        <w:t xml:space="preserve">The </w:t>
      </w:r>
      <w:r w:rsidR="00C534A2">
        <w:rPr>
          <w:rFonts w:asciiTheme="majorHAnsi" w:hAnsiTheme="majorHAnsi"/>
          <w:lang w:val="en-GB"/>
        </w:rPr>
        <w:t>University College</w:t>
      </w:r>
      <w:r w:rsidR="00CD1E22" w:rsidRPr="00CD1E22">
        <w:rPr>
          <w:rFonts w:asciiTheme="majorHAnsi" w:hAnsiTheme="majorHAnsi"/>
          <w:lang w:val="en-GB"/>
        </w:rPr>
        <w:t xml:space="preserve"> will use all Personal Data in accordance with the rights given to Individuals’ under Data Protection Laws, and will </w:t>
      </w:r>
      <w:r w:rsidR="00CD1E22" w:rsidRPr="00CD1E22">
        <w:rPr>
          <w:rFonts w:asciiTheme="majorHAnsi" w:hAnsiTheme="majorHAnsi"/>
          <w:lang w:val="en-GB"/>
        </w:rPr>
        <w:lastRenderedPageBreak/>
        <w:t>ensure that it allows Individuals to exercise their rights in accordance with the</w:t>
      </w:r>
      <w:r w:rsidR="0012790B">
        <w:rPr>
          <w:rFonts w:asciiTheme="majorHAnsi" w:hAnsiTheme="majorHAnsi"/>
          <w:lang w:val="en-GB"/>
        </w:rPr>
        <w:t xml:space="preserve"> relevant policies.</w:t>
      </w:r>
      <w:r w:rsidR="00CD1E22" w:rsidRPr="00CD1E22">
        <w:rPr>
          <w:rFonts w:asciiTheme="majorHAnsi" w:hAnsiTheme="majorHAnsi"/>
          <w:lang w:val="en-GB"/>
        </w:rPr>
        <w:t xml:space="preserve"> </w:t>
      </w:r>
    </w:p>
    <w:p w:rsidR="001769A6" w:rsidRDefault="001769A6" w:rsidP="001769A6">
      <w:pPr>
        <w:ind w:left="720" w:hanging="720"/>
        <w:jc w:val="both"/>
        <w:rPr>
          <w:rFonts w:asciiTheme="majorHAnsi" w:hAnsiTheme="majorHAnsi"/>
          <w:lang w:val="en-GB"/>
        </w:rPr>
      </w:pPr>
    </w:p>
    <w:p w:rsidR="001769A6" w:rsidRDefault="001769A6" w:rsidP="001769A6">
      <w:pPr>
        <w:ind w:left="720" w:hanging="720"/>
        <w:jc w:val="both"/>
        <w:rPr>
          <w:rFonts w:asciiTheme="majorHAnsi" w:hAnsiTheme="majorHAnsi"/>
          <w:b/>
          <w:lang w:val="en-GB"/>
        </w:rPr>
      </w:pPr>
      <w:r>
        <w:rPr>
          <w:rFonts w:asciiTheme="majorHAnsi" w:hAnsiTheme="majorHAnsi"/>
          <w:b/>
          <w:lang w:val="en-GB"/>
        </w:rPr>
        <w:t>13.</w:t>
      </w:r>
      <w:r>
        <w:rPr>
          <w:rFonts w:asciiTheme="majorHAnsi" w:hAnsiTheme="majorHAnsi"/>
          <w:b/>
          <w:lang w:val="en-GB"/>
        </w:rPr>
        <w:tab/>
        <w:t>Data Protection Impact Assessment (DPIA)</w:t>
      </w:r>
    </w:p>
    <w:p w:rsidR="001769A6" w:rsidRDefault="001769A6" w:rsidP="001769A6">
      <w:pPr>
        <w:ind w:left="720" w:hanging="720"/>
        <w:jc w:val="both"/>
        <w:rPr>
          <w:rFonts w:asciiTheme="majorHAnsi" w:hAnsiTheme="majorHAnsi"/>
          <w:b/>
          <w:lang w:val="en-GB"/>
        </w:rPr>
      </w:pPr>
    </w:p>
    <w:p w:rsidR="001769A6" w:rsidRPr="001769A6" w:rsidRDefault="001769A6" w:rsidP="001769A6">
      <w:pPr>
        <w:ind w:left="720" w:hanging="720"/>
        <w:jc w:val="both"/>
        <w:rPr>
          <w:rFonts w:asciiTheme="majorHAnsi" w:hAnsiTheme="majorHAnsi"/>
          <w:lang w:val="en-GB"/>
        </w:rPr>
      </w:pPr>
      <w:r>
        <w:rPr>
          <w:rFonts w:asciiTheme="majorHAnsi" w:hAnsiTheme="majorHAnsi"/>
          <w:lang w:val="en-GB"/>
        </w:rPr>
        <w:t>13.1</w:t>
      </w:r>
      <w:r>
        <w:rPr>
          <w:rFonts w:asciiTheme="majorHAnsi" w:hAnsiTheme="majorHAnsi"/>
          <w:lang w:val="en-GB"/>
        </w:rPr>
        <w:tab/>
      </w:r>
      <w:r w:rsidRPr="001769A6">
        <w:rPr>
          <w:rFonts w:asciiTheme="majorHAnsi" w:hAnsiTheme="majorHAnsi"/>
          <w:lang w:val="en-GB"/>
        </w:rPr>
        <w:t>The GDPR introduce a new requirement to carry out a risk assessment in relation to the use of Personal Data for a new service, product or process. This must be done prior to the processing via a Data Protection Impact Assessment (“DPIA”). A DPIA should be started as early as practical in the design of processing operations. A DPIA is not a prohibition on using Personal Data but is an assessment of issues affecting Personal Data which need to be considered before a new product/service/process is rolled out. The process is designed to:</w:t>
      </w:r>
    </w:p>
    <w:p w:rsidR="001769A6" w:rsidRPr="001769A6" w:rsidRDefault="001769A6" w:rsidP="00647FFA">
      <w:pPr>
        <w:ind w:left="720"/>
        <w:jc w:val="both"/>
        <w:rPr>
          <w:rFonts w:asciiTheme="majorHAnsi" w:hAnsiTheme="majorHAnsi"/>
          <w:lang w:val="en-GB"/>
        </w:rPr>
      </w:pPr>
    </w:p>
    <w:p w:rsidR="001769A6" w:rsidRPr="001769A6" w:rsidRDefault="001769A6" w:rsidP="001769A6">
      <w:pPr>
        <w:ind w:left="720"/>
        <w:jc w:val="both"/>
        <w:rPr>
          <w:rFonts w:asciiTheme="majorHAnsi" w:hAnsiTheme="majorHAnsi"/>
          <w:lang w:val="en-GB"/>
        </w:rPr>
      </w:pPr>
      <w:r w:rsidRPr="001769A6">
        <w:rPr>
          <w:rFonts w:asciiTheme="majorHAnsi" w:hAnsiTheme="majorHAnsi"/>
          <w:lang w:val="en-GB"/>
        </w:rPr>
        <w:t>1</w:t>
      </w:r>
      <w:r>
        <w:rPr>
          <w:rFonts w:asciiTheme="majorHAnsi" w:hAnsiTheme="majorHAnsi"/>
          <w:lang w:val="en-GB"/>
        </w:rPr>
        <w:t>3</w:t>
      </w:r>
      <w:r w:rsidRPr="001769A6">
        <w:rPr>
          <w:rFonts w:asciiTheme="majorHAnsi" w:hAnsiTheme="majorHAnsi"/>
          <w:lang w:val="en-GB"/>
        </w:rPr>
        <w:t>.1.1</w:t>
      </w:r>
      <w:r w:rsidRPr="001769A6">
        <w:rPr>
          <w:rFonts w:asciiTheme="majorHAnsi" w:hAnsiTheme="majorHAnsi"/>
          <w:lang w:val="en-GB"/>
        </w:rPr>
        <w:tab/>
        <w:t>describe the collection and use of Personal Data;</w:t>
      </w:r>
    </w:p>
    <w:p w:rsidR="001769A6" w:rsidRPr="001769A6" w:rsidRDefault="001769A6" w:rsidP="00647FFA">
      <w:pPr>
        <w:ind w:left="720"/>
        <w:jc w:val="both"/>
        <w:rPr>
          <w:rFonts w:asciiTheme="majorHAnsi" w:hAnsiTheme="majorHAnsi"/>
          <w:lang w:val="en-GB"/>
        </w:rPr>
      </w:pPr>
    </w:p>
    <w:p w:rsidR="001769A6" w:rsidRPr="001769A6" w:rsidRDefault="001769A6" w:rsidP="001769A6">
      <w:pPr>
        <w:ind w:left="720"/>
        <w:jc w:val="both"/>
        <w:rPr>
          <w:rFonts w:asciiTheme="majorHAnsi" w:hAnsiTheme="majorHAnsi"/>
          <w:lang w:val="en-GB"/>
        </w:rPr>
      </w:pPr>
      <w:r>
        <w:rPr>
          <w:rFonts w:asciiTheme="majorHAnsi" w:hAnsiTheme="majorHAnsi"/>
          <w:lang w:val="en-GB"/>
        </w:rPr>
        <w:lastRenderedPageBreak/>
        <w:t>13.1.2</w:t>
      </w:r>
      <w:r w:rsidRPr="001769A6">
        <w:rPr>
          <w:rFonts w:asciiTheme="majorHAnsi" w:hAnsiTheme="majorHAnsi"/>
          <w:lang w:val="en-GB"/>
        </w:rPr>
        <w:tab/>
        <w:t>assess its necessity and its proportionality in relation to the purposes;</w:t>
      </w:r>
    </w:p>
    <w:p w:rsidR="001769A6" w:rsidRPr="001769A6" w:rsidRDefault="001769A6" w:rsidP="00647FFA">
      <w:pPr>
        <w:ind w:left="720"/>
        <w:jc w:val="both"/>
        <w:rPr>
          <w:rFonts w:asciiTheme="majorHAnsi" w:hAnsiTheme="majorHAnsi"/>
          <w:lang w:val="en-GB"/>
        </w:rPr>
      </w:pPr>
    </w:p>
    <w:p w:rsidR="001769A6" w:rsidRPr="001769A6" w:rsidRDefault="001769A6" w:rsidP="001769A6">
      <w:pPr>
        <w:ind w:left="720"/>
        <w:jc w:val="both"/>
        <w:rPr>
          <w:rFonts w:asciiTheme="majorHAnsi" w:hAnsiTheme="majorHAnsi"/>
          <w:lang w:val="en-GB"/>
        </w:rPr>
      </w:pPr>
      <w:r>
        <w:rPr>
          <w:rFonts w:asciiTheme="majorHAnsi" w:hAnsiTheme="majorHAnsi"/>
          <w:lang w:val="en-GB"/>
        </w:rPr>
        <w:t>13.1.3</w:t>
      </w:r>
      <w:r w:rsidRPr="001769A6">
        <w:rPr>
          <w:rFonts w:asciiTheme="majorHAnsi" w:hAnsiTheme="majorHAnsi"/>
          <w:lang w:val="en-GB"/>
        </w:rPr>
        <w:tab/>
        <w:t>assess the risks to the rights and freedoms of individuals; and</w:t>
      </w:r>
    </w:p>
    <w:p w:rsidR="001769A6" w:rsidRPr="001769A6" w:rsidRDefault="001769A6" w:rsidP="00647FFA">
      <w:pPr>
        <w:ind w:left="720"/>
        <w:jc w:val="both"/>
        <w:rPr>
          <w:rFonts w:asciiTheme="majorHAnsi" w:hAnsiTheme="majorHAnsi"/>
          <w:lang w:val="en-GB"/>
        </w:rPr>
      </w:pPr>
    </w:p>
    <w:p w:rsidR="001769A6" w:rsidRPr="001769A6" w:rsidRDefault="001769A6" w:rsidP="001769A6">
      <w:pPr>
        <w:ind w:left="720"/>
        <w:jc w:val="both"/>
        <w:rPr>
          <w:rFonts w:asciiTheme="majorHAnsi" w:hAnsiTheme="majorHAnsi"/>
          <w:lang w:val="en-GB"/>
        </w:rPr>
      </w:pPr>
      <w:r w:rsidRPr="001769A6">
        <w:rPr>
          <w:rFonts w:asciiTheme="majorHAnsi" w:hAnsiTheme="majorHAnsi"/>
          <w:lang w:val="en-GB"/>
        </w:rPr>
        <w:t>1</w:t>
      </w:r>
      <w:r>
        <w:rPr>
          <w:rFonts w:asciiTheme="majorHAnsi" w:hAnsiTheme="majorHAnsi"/>
          <w:lang w:val="en-GB"/>
        </w:rPr>
        <w:t>3</w:t>
      </w:r>
      <w:r w:rsidRPr="001769A6">
        <w:rPr>
          <w:rFonts w:asciiTheme="majorHAnsi" w:hAnsiTheme="majorHAnsi"/>
          <w:lang w:val="en-GB"/>
        </w:rPr>
        <w:t>.1.4</w:t>
      </w:r>
      <w:r w:rsidRPr="001769A6">
        <w:rPr>
          <w:rFonts w:asciiTheme="majorHAnsi" w:hAnsiTheme="majorHAnsi"/>
          <w:lang w:val="en-GB"/>
        </w:rPr>
        <w:tab/>
        <w:t>the measures to address the risks.</w:t>
      </w:r>
    </w:p>
    <w:p w:rsidR="001769A6" w:rsidRPr="001769A6" w:rsidRDefault="001769A6" w:rsidP="00647FFA">
      <w:pPr>
        <w:ind w:left="720"/>
        <w:jc w:val="both"/>
        <w:rPr>
          <w:rFonts w:asciiTheme="majorHAnsi" w:hAnsiTheme="majorHAnsi"/>
          <w:lang w:val="en-GB"/>
        </w:rPr>
      </w:pPr>
    </w:p>
    <w:p w:rsidR="001769A6" w:rsidRPr="001769A6" w:rsidRDefault="001769A6" w:rsidP="001769A6">
      <w:pPr>
        <w:ind w:left="720" w:hanging="720"/>
        <w:jc w:val="both"/>
        <w:rPr>
          <w:rFonts w:asciiTheme="majorHAnsi" w:hAnsiTheme="majorHAnsi"/>
          <w:lang w:val="en-GB"/>
        </w:rPr>
      </w:pPr>
      <w:r>
        <w:rPr>
          <w:rFonts w:asciiTheme="majorHAnsi" w:hAnsiTheme="majorHAnsi"/>
          <w:lang w:val="en-GB"/>
        </w:rPr>
        <w:t>13.2</w:t>
      </w:r>
      <w:r>
        <w:rPr>
          <w:rFonts w:asciiTheme="majorHAnsi" w:hAnsiTheme="majorHAnsi"/>
          <w:lang w:val="en-GB"/>
        </w:rPr>
        <w:tab/>
      </w:r>
      <w:r w:rsidRPr="001769A6">
        <w:rPr>
          <w:rFonts w:asciiTheme="majorHAnsi" w:hAnsiTheme="majorHAnsi"/>
          <w:lang w:val="en-GB"/>
        </w:rPr>
        <w:t>A DPIA must be completed where the use of Personal Data is likely to result in a high risk to the rights and freedoms of individuals. The ICO’s standard DPIA template is available from www.ico.org.uk.</w:t>
      </w:r>
    </w:p>
    <w:p w:rsidR="001769A6" w:rsidRPr="001769A6" w:rsidRDefault="001769A6" w:rsidP="001769A6">
      <w:pPr>
        <w:ind w:left="720" w:hanging="720"/>
        <w:jc w:val="both"/>
        <w:rPr>
          <w:rFonts w:asciiTheme="majorHAnsi" w:hAnsiTheme="majorHAnsi"/>
          <w:lang w:val="en-GB"/>
        </w:rPr>
      </w:pPr>
    </w:p>
    <w:p w:rsidR="001769A6" w:rsidRPr="001769A6" w:rsidRDefault="001769A6" w:rsidP="001769A6">
      <w:pPr>
        <w:ind w:left="720" w:hanging="720"/>
        <w:jc w:val="both"/>
        <w:rPr>
          <w:rFonts w:asciiTheme="majorHAnsi" w:hAnsiTheme="majorHAnsi"/>
          <w:lang w:val="en-GB"/>
        </w:rPr>
      </w:pPr>
      <w:r>
        <w:rPr>
          <w:rFonts w:asciiTheme="majorHAnsi" w:hAnsiTheme="majorHAnsi"/>
          <w:lang w:val="en-GB"/>
        </w:rPr>
        <w:t>13.3</w:t>
      </w:r>
      <w:r w:rsidRPr="001769A6">
        <w:rPr>
          <w:rFonts w:asciiTheme="majorHAnsi" w:hAnsiTheme="majorHAnsi"/>
          <w:lang w:val="en-GB"/>
        </w:rPr>
        <w:tab/>
        <w:t>Where a DPIA reveals risks which are not appropriately mitigated the ICO must be consulted.</w:t>
      </w:r>
    </w:p>
    <w:p w:rsidR="001769A6" w:rsidRPr="001769A6" w:rsidRDefault="001769A6" w:rsidP="001769A6">
      <w:pPr>
        <w:ind w:left="720" w:hanging="720"/>
        <w:jc w:val="both"/>
        <w:rPr>
          <w:rFonts w:asciiTheme="majorHAnsi" w:hAnsiTheme="majorHAnsi"/>
          <w:lang w:val="en-GB"/>
        </w:rPr>
      </w:pPr>
    </w:p>
    <w:p w:rsidR="001769A6" w:rsidRPr="001769A6" w:rsidRDefault="001769A6" w:rsidP="001769A6">
      <w:pPr>
        <w:ind w:left="720" w:hanging="720"/>
        <w:jc w:val="both"/>
        <w:rPr>
          <w:rFonts w:asciiTheme="majorHAnsi" w:hAnsiTheme="majorHAnsi"/>
          <w:lang w:val="en-GB"/>
        </w:rPr>
      </w:pPr>
      <w:r>
        <w:rPr>
          <w:rFonts w:asciiTheme="majorHAnsi" w:hAnsiTheme="majorHAnsi"/>
          <w:lang w:val="en-GB"/>
        </w:rPr>
        <w:t>13</w:t>
      </w:r>
      <w:r w:rsidRPr="001769A6">
        <w:rPr>
          <w:rFonts w:asciiTheme="majorHAnsi" w:hAnsiTheme="majorHAnsi"/>
          <w:lang w:val="en-GB"/>
        </w:rPr>
        <w:t>.4</w:t>
      </w:r>
      <w:r w:rsidRPr="001769A6">
        <w:rPr>
          <w:rFonts w:asciiTheme="majorHAnsi" w:hAnsiTheme="majorHAnsi"/>
          <w:lang w:val="en-GB"/>
        </w:rPr>
        <w:tab/>
        <w:t xml:space="preserve">Where the </w:t>
      </w:r>
      <w:r w:rsidR="00C534A2">
        <w:rPr>
          <w:rFonts w:asciiTheme="majorHAnsi" w:hAnsiTheme="majorHAnsi"/>
          <w:lang w:val="en-GB"/>
        </w:rPr>
        <w:t>University College</w:t>
      </w:r>
      <w:r w:rsidRPr="001769A6">
        <w:rPr>
          <w:rFonts w:asciiTheme="majorHAnsi" w:hAnsiTheme="majorHAnsi"/>
          <w:lang w:val="en-GB"/>
        </w:rPr>
        <w:t xml:space="preserve"> is launching or proposing to adopt a new process, product or service which involves Personal Data, the </w:t>
      </w:r>
      <w:r w:rsidR="00C534A2">
        <w:rPr>
          <w:rFonts w:asciiTheme="majorHAnsi" w:hAnsiTheme="majorHAnsi"/>
          <w:lang w:val="en-GB"/>
        </w:rPr>
        <w:lastRenderedPageBreak/>
        <w:t>University College</w:t>
      </w:r>
      <w:r w:rsidRPr="001769A6">
        <w:rPr>
          <w:rFonts w:asciiTheme="majorHAnsi" w:hAnsiTheme="majorHAnsi"/>
          <w:lang w:val="en-GB"/>
        </w:rPr>
        <w:t xml:space="preserve"> needs to consider whether it needs to carry out a DPIA as part of the project initiation process. The </w:t>
      </w:r>
      <w:r w:rsidR="00C534A2">
        <w:rPr>
          <w:rFonts w:asciiTheme="majorHAnsi" w:hAnsiTheme="majorHAnsi"/>
          <w:lang w:val="en-GB"/>
        </w:rPr>
        <w:t>University College</w:t>
      </w:r>
      <w:r w:rsidRPr="001769A6">
        <w:rPr>
          <w:rFonts w:asciiTheme="majorHAnsi" w:hAnsiTheme="majorHAnsi"/>
          <w:lang w:val="en-GB"/>
        </w:rPr>
        <w:t xml:space="preserve"> needs to carry out a DPIA at an early stage in the process so that the </w:t>
      </w:r>
      <w:r w:rsidR="00C534A2">
        <w:rPr>
          <w:rFonts w:asciiTheme="majorHAnsi" w:hAnsiTheme="majorHAnsi"/>
          <w:lang w:val="en-GB"/>
        </w:rPr>
        <w:t>University College</w:t>
      </w:r>
      <w:r w:rsidRPr="001769A6">
        <w:rPr>
          <w:rFonts w:asciiTheme="majorHAnsi" w:hAnsiTheme="majorHAnsi"/>
          <w:lang w:val="en-GB"/>
        </w:rPr>
        <w:t xml:space="preserve"> can identify and fix problems with its proposed new process, product or service at an early stage, reducing the associated costs and damage to reputation, which might otherwise occur.</w:t>
      </w:r>
    </w:p>
    <w:p w:rsidR="001769A6" w:rsidRPr="001769A6" w:rsidRDefault="001769A6" w:rsidP="001769A6">
      <w:pPr>
        <w:ind w:left="720" w:hanging="720"/>
        <w:jc w:val="both"/>
        <w:rPr>
          <w:rFonts w:asciiTheme="majorHAnsi" w:hAnsiTheme="majorHAnsi"/>
          <w:lang w:val="en-GB"/>
        </w:rPr>
      </w:pPr>
    </w:p>
    <w:p w:rsidR="001769A6" w:rsidRPr="001769A6" w:rsidRDefault="001769A6" w:rsidP="001769A6">
      <w:pPr>
        <w:ind w:left="720" w:hanging="720"/>
        <w:jc w:val="both"/>
        <w:rPr>
          <w:rFonts w:asciiTheme="majorHAnsi" w:hAnsiTheme="majorHAnsi"/>
          <w:lang w:val="en-GB"/>
        </w:rPr>
      </w:pPr>
      <w:r>
        <w:rPr>
          <w:rFonts w:asciiTheme="majorHAnsi" w:hAnsiTheme="majorHAnsi"/>
          <w:lang w:val="en-GB"/>
        </w:rPr>
        <w:t>13</w:t>
      </w:r>
      <w:r w:rsidRPr="001769A6">
        <w:rPr>
          <w:rFonts w:asciiTheme="majorHAnsi" w:hAnsiTheme="majorHAnsi"/>
          <w:lang w:val="en-GB"/>
        </w:rPr>
        <w:t>.5</w:t>
      </w:r>
      <w:r w:rsidRPr="001769A6">
        <w:rPr>
          <w:rFonts w:asciiTheme="majorHAnsi" w:hAnsiTheme="majorHAnsi"/>
          <w:lang w:val="en-GB"/>
        </w:rPr>
        <w:tab/>
        <w:t xml:space="preserve">Situations where the </w:t>
      </w:r>
      <w:r w:rsidR="00C534A2">
        <w:rPr>
          <w:rFonts w:asciiTheme="majorHAnsi" w:hAnsiTheme="majorHAnsi"/>
          <w:lang w:val="en-GB"/>
        </w:rPr>
        <w:t>University College</w:t>
      </w:r>
      <w:r w:rsidRPr="001769A6">
        <w:rPr>
          <w:rFonts w:asciiTheme="majorHAnsi" w:hAnsiTheme="majorHAnsi"/>
          <w:lang w:val="en-GB"/>
        </w:rPr>
        <w:t xml:space="preserve"> may have to carry out a Data Protection Impact Assessment include the following (please note that this list is not exhaustive):</w:t>
      </w:r>
    </w:p>
    <w:p w:rsidR="001769A6" w:rsidRPr="001769A6" w:rsidRDefault="001769A6" w:rsidP="001769A6">
      <w:pPr>
        <w:ind w:left="720" w:hanging="720"/>
        <w:jc w:val="both"/>
        <w:rPr>
          <w:rFonts w:asciiTheme="majorHAnsi" w:hAnsiTheme="majorHAnsi"/>
          <w:lang w:val="en-GB"/>
        </w:rPr>
      </w:pPr>
    </w:p>
    <w:p w:rsidR="001769A6" w:rsidRPr="001769A6" w:rsidRDefault="001769A6" w:rsidP="00265E85">
      <w:pPr>
        <w:ind w:left="1440" w:hanging="720"/>
        <w:jc w:val="both"/>
        <w:rPr>
          <w:rFonts w:asciiTheme="majorHAnsi" w:hAnsiTheme="majorHAnsi"/>
          <w:lang w:val="en-GB"/>
        </w:rPr>
      </w:pPr>
      <w:r w:rsidRPr="001769A6">
        <w:rPr>
          <w:rFonts w:asciiTheme="majorHAnsi" w:hAnsiTheme="majorHAnsi"/>
          <w:lang w:val="en-GB"/>
        </w:rPr>
        <w:t>1</w:t>
      </w:r>
      <w:r>
        <w:rPr>
          <w:rFonts w:asciiTheme="majorHAnsi" w:hAnsiTheme="majorHAnsi"/>
          <w:lang w:val="en-GB"/>
        </w:rPr>
        <w:t>3</w:t>
      </w:r>
      <w:r w:rsidRPr="001769A6">
        <w:rPr>
          <w:rFonts w:asciiTheme="majorHAnsi" w:hAnsiTheme="majorHAnsi"/>
          <w:lang w:val="en-GB"/>
        </w:rPr>
        <w:t>.5.1</w:t>
      </w:r>
      <w:r w:rsidRPr="001769A6">
        <w:rPr>
          <w:rFonts w:asciiTheme="majorHAnsi" w:hAnsiTheme="majorHAnsi"/>
          <w:lang w:val="en-GB"/>
        </w:rPr>
        <w:tab/>
        <w:t xml:space="preserve">large scale and systematic use of Personal Data for the purposes of Automated Decision Making or Profiling (see definitions above) where legal or similarly significant decisions are made; </w:t>
      </w:r>
    </w:p>
    <w:p w:rsidR="001769A6" w:rsidRPr="001769A6" w:rsidRDefault="001769A6" w:rsidP="001769A6">
      <w:pPr>
        <w:ind w:left="720" w:hanging="720"/>
        <w:jc w:val="both"/>
        <w:rPr>
          <w:rFonts w:asciiTheme="majorHAnsi" w:hAnsiTheme="majorHAnsi"/>
          <w:lang w:val="en-GB"/>
        </w:rPr>
      </w:pPr>
    </w:p>
    <w:p w:rsidR="001769A6" w:rsidRPr="001769A6" w:rsidRDefault="001769A6" w:rsidP="00265E85">
      <w:pPr>
        <w:ind w:left="1440" w:hanging="720"/>
        <w:jc w:val="both"/>
        <w:rPr>
          <w:rFonts w:asciiTheme="majorHAnsi" w:hAnsiTheme="majorHAnsi"/>
          <w:lang w:val="en-GB"/>
        </w:rPr>
      </w:pPr>
      <w:r>
        <w:rPr>
          <w:rFonts w:asciiTheme="majorHAnsi" w:hAnsiTheme="majorHAnsi"/>
          <w:lang w:val="en-GB"/>
        </w:rPr>
        <w:lastRenderedPageBreak/>
        <w:t>13</w:t>
      </w:r>
      <w:r w:rsidRPr="001769A6">
        <w:rPr>
          <w:rFonts w:asciiTheme="majorHAnsi" w:hAnsiTheme="majorHAnsi"/>
          <w:lang w:val="en-GB"/>
        </w:rPr>
        <w:t>.5.2</w:t>
      </w:r>
      <w:r w:rsidRPr="001769A6">
        <w:rPr>
          <w:rFonts w:asciiTheme="majorHAnsi" w:hAnsiTheme="majorHAnsi"/>
          <w:lang w:val="en-GB"/>
        </w:rPr>
        <w:tab/>
        <w:t>large scale use of Special Categories of Personal Data, or Personal Data relating to criminal convictions and offences e.g. the use of high volumes of health data; or</w:t>
      </w:r>
    </w:p>
    <w:p w:rsidR="001769A6" w:rsidRPr="001769A6" w:rsidRDefault="001769A6" w:rsidP="001769A6">
      <w:pPr>
        <w:ind w:left="720" w:hanging="720"/>
        <w:jc w:val="both"/>
        <w:rPr>
          <w:rFonts w:asciiTheme="majorHAnsi" w:hAnsiTheme="majorHAnsi"/>
          <w:lang w:val="en-GB"/>
        </w:rPr>
      </w:pPr>
    </w:p>
    <w:p w:rsidR="001769A6" w:rsidRPr="001769A6" w:rsidRDefault="001769A6" w:rsidP="001769A6">
      <w:pPr>
        <w:ind w:left="720"/>
        <w:jc w:val="both"/>
        <w:rPr>
          <w:rFonts w:asciiTheme="majorHAnsi" w:hAnsiTheme="majorHAnsi"/>
          <w:lang w:val="en-GB"/>
        </w:rPr>
      </w:pPr>
      <w:r>
        <w:rPr>
          <w:rFonts w:asciiTheme="majorHAnsi" w:hAnsiTheme="majorHAnsi"/>
          <w:lang w:val="en-GB"/>
        </w:rPr>
        <w:t>13</w:t>
      </w:r>
      <w:r w:rsidRPr="001769A6">
        <w:rPr>
          <w:rFonts w:asciiTheme="majorHAnsi" w:hAnsiTheme="majorHAnsi"/>
          <w:lang w:val="en-GB"/>
        </w:rPr>
        <w:t>.5.3</w:t>
      </w:r>
      <w:r w:rsidRPr="001769A6">
        <w:rPr>
          <w:rFonts w:asciiTheme="majorHAnsi" w:hAnsiTheme="majorHAnsi"/>
          <w:lang w:val="en-GB"/>
        </w:rPr>
        <w:tab/>
        <w:t>systematic monitoring of public areas on a large scale e.g. CCTV cameras.</w:t>
      </w:r>
    </w:p>
    <w:p w:rsidR="001769A6" w:rsidRPr="001769A6" w:rsidRDefault="001769A6" w:rsidP="001769A6">
      <w:pPr>
        <w:ind w:left="720" w:hanging="720"/>
        <w:jc w:val="both"/>
        <w:rPr>
          <w:rFonts w:asciiTheme="majorHAnsi" w:hAnsiTheme="majorHAnsi"/>
          <w:lang w:val="en-GB"/>
        </w:rPr>
      </w:pPr>
    </w:p>
    <w:p w:rsidR="001769A6" w:rsidRDefault="001769A6" w:rsidP="00265E85">
      <w:pPr>
        <w:jc w:val="both"/>
        <w:rPr>
          <w:rFonts w:asciiTheme="majorHAnsi" w:hAnsiTheme="majorHAnsi"/>
          <w:lang w:val="en-GB"/>
        </w:rPr>
      </w:pPr>
      <w:r>
        <w:rPr>
          <w:rFonts w:asciiTheme="majorHAnsi" w:hAnsiTheme="majorHAnsi"/>
          <w:lang w:val="en-GB"/>
        </w:rPr>
        <w:t>13</w:t>
      </w:r>
      <w:r w:rsidRPr="001769A6">
        <w:rPr>
          <w:rFonts w:asciiTheme="majorHAnsi" w:hAnsiTheme="majorHAnsi"/>
          <w:lang w:val="en-GB"/>
        </w:rPr>
        <w:t>.6</w:t>
      </w:r>
      <w:r w:rsidRPr="001769A6">
        <w:rPr>
          <w:rFonts w:asciiTheme="majorHAnsi" w:hAnsiTheme="majorHAnsi"/>
          <w:lang w:val="en-GB"/>
        </w:rPr>
        <w:tab/>
        <w:t>All DPIAs must be reviewed and approved by the Data Protection Officer.</w:t>
      </w:r>
    </w:p>
    <w:p w:rsidR="001769A6" w:rsidRDefault="001769A6" w:rsidP="001769A6">
      <w:pPr>
        <w:jc w:val="both"/>
        <w:rPr>
          <w:rFonts w:asciiTheme="majorHAnsi" w:hAnsiTheme="majorHAnsi"/>
          <w:lang w:val="en-GB"/>
        </w:rPr>
      </w:pPr>
    </w:p>
    <w:p w:rsidR="001769A6" w:rsidRDefault="001769A6" w:rsidP="001769A6">
      <w:pPr>
        <w:jc w:val="both"/>
        <w:rPr>
          <w:rFonts w:asciiTheme="majorHAnsi" w:hAnsiTheme="majorHAnsi"/>
          <w:b/>
          <w:lang w:val="en-GB"/>
        </w:rPr>
      </w:pPr>
      <w:r>
        <w:rPr>
          <w:rFonts w:asciiTheme="majorHAnsi" w:hAnsiTheme="majorHAnsi"/>
          <w:b/>
          <w:lang w:val="en-GB"/>
        </w:rPr>
        <w:t>14.</w:t>
      </w:r>
      <w:r>
        <w:rPr>
          <w:rFonts w:asciiTheme="majorHAnsi" w:hAnsiTheme="majorHAnsi"/>
          <w:b/>
          <w:lang w:val="en-GB"/>
        </w:rPr>
        <w:tab/>
        <w:t>Transferring Personal Data to a Country outside the EEA</w:t>
      </w:r>
    </w:p>
    <w:p w:rsidR="001769A6" w:rsidRDefault="001769A6" w:rsidP="001769A6">
      <w:pPr>
        <w:jc w:val="both"/>
        <w:rPr>
          <w:rFonts w:asciiTheme="majorHAnsi" w:hAnsiTheme="majorHAnsi"/>
          <w:b/>
          <w:lang w:val="en-GB"/>
        </w:rPr>
      </w:pPr>
    </w:p>
    <w:p w:rsidR="001769A6" w:rsidRDefault="001769A6" w:rsidP="001769A6">
      <w:pPr>
        <w:ind w:left="720" w:hanging="720"/>
        <w:jc w:val="both"/>
        <w:rPr>
          <w:rFonts w:asciiTheme="majorHAnsi" w:hAnsiTheme="majorHAnsi"/>
          <w:lang w:val="en-GB"/>
        </w:rPr>
      </w:pPr>
      <w:r>
        <w:rPr>
          <w:rFonts w:asciiTheme="majorHAnsi" w:hAnsiTheme="majorHAnsi"/>
          <w:lang w:val="en-GB"/>
        </w:rPr>
        <w:t>14.1</w:t>
      </w:r>
      <w:r>
        <w:rPr>
          <w:rFonts w:asciiTheme="majorHAnsi" w:hAnsiTheme="majorHAnsi"/>
          <w:lang w:val="en-GB"/>
        </w:rPr>
        <w:tab/>
        <w:t xml:space="preserve">Data </w:t>
      </w:r>
      <w:r w:rsidRPr="001769A6">
        <w:rPr>
          <w:rFonts w:asciiTheme="majorHAnsi" w:hAnsiTheme="majorHAnsi"/>
          <w:lang w:val="en-GB"/>
        </w:rPr>
        <w:t xml:space="preserve">Protection Laws impose strict controls on Personal Data being transferred outside the EEA. Transfer includes sending Personal Data outside the EEA but also includes storage of Personal Data or access to it outside the EEA. It needs to be thought about whenever </w:t>
      </w:r>
      <w:r w:rsidRPr="001769A6">
        <w:rPr>
          <w:rFonts w:asciiTheme="majorHAnsi" w:hAnsiTheme="majorHAnsi"/>
          <w:lang w:val="en-GB"/>
        </w:rPr>
        <w:lastRenderedPageBreak/>
        <w:t xml:space="preserve">the </w:t>
      </w:r>
      <w:r w:rsidR="00C534A2">
        <w:rPr>
          <w:rFonts w:asciiTheme="majorHAnsi" w:hAnsiTheme="majorHAnsi"/>
          <w:lang w:val="en-GB"/>
        </w:rPr>
        <w:t>University College</w:t>
      </w:r>
      <w:r w:rsidRPr="001769A6">
        <w:rPr>
          <w:rFonts w:asciiTheme="majorHAnsi" w:hAnsiTheme="majorHAnsi"/>
          <w:lang w:val="en-GB"/>
        </w:rPr>
        <w:t xml:space="preserve"> appoints a supplier outside the EEA or the </w:t>
      </w:r>
      <w:r w:rsidR="00C534A2">
        <w:rPr>
          <w:rFonts w:asciiTheme="majorHAnsi" w:hAnsiTheme="majorHAnsi"/>
          <w:lang w:val="en-GB"/>
        </w:rPr>
        <w:t>University College</w:t>
      </w:r>
      <w:r w:rsidRPr="001769A6">
        <w:rPr>
          <w:rFonts w:asciiTheme="majorHAnsi" w:hAnsiTheme="majorHAnsi"/>
          <w:lang w:val="en-GB"/>
        </w:rPr>
        <w:t xml:space="preserve"> appoints a supplier with group companies outside the EEA which may give access to the Personal Data to staff outside the EEA.</w:t>
      </w:r>
    </w:p>
    <w:p w:rsidR="001769A6" w:rsidRDefault="001769A6" w:rsidP="001769A6">
      <w:pPr>
        <w:ind w:left="720" w:hanging="720"/>
        <w:jc w:val="both"/>
        <w:rPr>
          <w:rFonts w:asciiTheme="majorHAnsi" w:hAnsiTheme="majorHAnsi"/>
          <w:lang w:val="en-GB"/>
        </w:rPr>
      </w:pPr>
    </w:p>
    <w:p w:rsidR="001769A6" w:rsidRPr="001769A6" w:rsidRDefault="001769A6" w:rsidP="001769A6">
      <w:pPr>
        <w:ind w:left="720" w:hanging="720"/>
        <w:jc w:val="both"/>
        <w:rPr>
          <w:rFonts w:asciiTheme="majorHAnsi" w:hAnsiTheme="majorHAnsi"/>
        </w:rPr>
      </w:pPr>
      <w:r>
        <w:rPr>
          <w:rFonts w:asciiTheme="majorHAnsi" w:hAnsiTheme="majorHAnsi"/>
          <w:lang w:val="en-GB"/>
        </w:rPr>
        <w:t>14.2</w:t>
      </w:r>
      <w:r>
        <w:rPr>
          <w:rFonts w:asciiTheme="majorHAnsi" w:hAnsiTheme="majorHAnsi"/>
          <w:lang w:val="en-GB"/>
        </w:rPr>
        <w:tab/>
      </w:r>
      <w:r w:rsidRPr="001769A6">
        <w:rPr>
          <w:rFonts w:asciiTheme="majorHAnsi" w:hAnsiTheme="majorHAnsi"/>
        </w:rPr>
        <w:t xml:space="preserve">So that the </w:t>
      </w:r>
      <w:r w:rsidR="00C534A2">
        <w:rPr>
          <w:rFonts w:asciiTheme="majorHAnsi" w:hAnsiTheme="majorHAnsi"/>
        </w:rPr>
        <w:t>University College</w:t>
      </w:r>
      <w:r w:rsidRPr="001769A6">
        <w:rPr>
          <w:rFonts w:asciiTheme="majorHAnsi" w:hAnsiTheme="majorHAnsi"/>
        </w:rPr>
        <w:t xml:space="preserve"> can ensure it is compliant with Data Protection Laws </w:t>
      </w:r>
      <w:r w:rsidR="00C534A2">
        <w:rPr>
          <w:rFonts w:asciiTheme="majorHAnsi" w:hAnsiTheme="majorHAnsi"/>
        </w:rPr>
        <w:t>University College</w:t>
      </w:r>
      <w:r w:rsidRPr="001769A6">
        <w:rPr>
          <w:rFonts w:asciiTheme="majorHAnsi" w:hAnsiTheme="majorHAnsi"/>
        </w:rPr>
        <w:t xml:space="preserve"> Personnel must not export Personal Data unless it has been approved by the Data Protection Officer.</w:t>
      </w:r>
    </w:p>
    <w:p w:rsidR="001769A6" w:rsidRDefault="001769A6" w:rsidP="001769A6">
      <w:pPr>
        <w:ind w:left="720" w:hanging="720"/>
        <w:jc w:val="both"/>
        <w:rPr>
          <w:rFonts w:asciiTheme="majorHAnsi" w:hAnsiTheme="majorHAnsi"/>
          <w:lang w:val="en-GB"/>
        </w:rPr>
      </w:pPr>
    </w:p>
    <w:p w:rsidR="00204CF9" w:rsidRPr="006B234A" w:rsidRDefault="006B234A" w:rsidP="00E96350">
      <w:pPr>
        <w:jc w:val="both"/>
        <w:rPr>
          <w:rFonts w:asciiTheme="majorHAnsi" w:hAnsiTheme="majorHAnsi"/>
          <w:b/>
          <w:lang w:val="en-GB"/>
        </w:rPr>
      </w:pPr>
      <w:r>
        <w:rPr>
          <w:rFonts w:asciiTheme="majorHAnsi" w:hAnsiTheme="majorHAnsi"/>
          <w:b/>
          <w:lang w:val="en-GB"/>
        </w:rPr>
        <w:t>15.</w:t>
      </w:r>
      <w:r>
        <w:rPr>
          <w:rFonts w:asciiTheme="majorHAnsi" w:hAnsiTheme="majorHAnsi"/>
          <w:b/>
          <w:lang w:val="en-GB"/>
        </w:rPr>
        <w:tab/>
        <w:t>Registration with the Information Commissioner’s Office</w:t>
      </w:r>
    </w:p>
    <w:p w:rsidR="00204CF9" w:rsidRDefault="00204CF9" w:rsidP="00E96350">
      <w:pPr>
        <w:jc w:val="both"/>
        <w:rPr>
          <w:rFonts w:asciiTheme="majorHAnsi" w:hAnsiTheme="majorHAnsi"/>
          <w:b/>
          <w:lang w:val="en-GB"/>
        </w:rPr>
      </w:pPr>
    </w:p>
    <w:p w:rsidR="00E96350" w:rsidRPr="00E96350" w:rsidRDefault="00A116D8" w:rsidP="00A116D8">
      <w:pPr>
        <w:ind w:left="720" w:hanging="720"/>
        <w:jc w:val="both"/>
        <w:rPr>
          <w:rFonts w:asciiTheme="majorHAnsi" w:hAnsiTheme="majorHAnsi"/>
          <w:lang w:val="en-GB"/>
        </w:rPr>
      </w:pPr>
      <w:r>
        <w:rPr>
          <w:rFonts w:asciiTheme="majorHAnsi" w:hAnsiTheme="majorHAnsi"/>
          <w:lang w:val="en-GB"/>
        </w:rPr>
        <w:t>15.1</w:t>
      </w:r>
      <w:r>
        <w:rPr>
          <w:rFonts w:asciiTheme="majorHAnsi" w:hAnsiTheme="majorHAnsi"/>
          <w:lang w:val="en-GB"/>
        </w:rPr>
        <w:tab/>
      </w:r>
      <w:r w:rsidR="006B234A" w:rsidRPr="006B234A">
        <w:rPr>
          <w:rFonts w:asciiTheme="majorHAnsi" w:hAnsiTheme="majorHAnsi"/>
          <w:lang w:val="en-GB"/>
        </w:rPr>
        <w:t xml:space="preserve">The official purposes for which WUC processes personal data must be notified to the Information Commissioner’s Office annually.  </w:t>
      </w:r>
      <w:r w:rsidR="006B234A">
        <w:rPr>
          <w:rFonts w:asciiTheme="majorHAnsi" w:hAnsiTheme="majorHAnsi"/>
          <w:lang w:val="en-GB"/>
        </w:rPr>
        <w:t>The</w:t>
      </w:r>
      <w:r w:rsidR="006B234A" w:rsidRPr="006B234A">
        <w:rPr>
          <w:rFonts w:asciiTheme="majorHAnsi" w:hAnsiTheme="majorHAnsi"/>
          <w:lang w:val="en-GB"/>
        </w:rPr>
        <w:t xml:space="preserve"> University College’s entry can be found at </w:t>
      </w:r>
      <w:hyperlink r:id="rId16" w:history="1">
        <w:r w:rsidR="006B234A" w:rsidRPr="00216E1B">
          <w:rPr>
            <w:rStyle w:val="Hyperlink"/>
            <w:rFonts w:asciiTheme="majorHAnsi" w:hAnsiTheme="majorHAnsi"/>
            <w:lang w:val="en-GB"/>
          </w:rPr>
          <w:t>https://ico.org.uk/ESDWebPages/Entry/Z4944023</w:t>
        </w:r>
      </w:hyperlink>
      <w:r w:rsidR="006B234A" w:rsidRPr="006B234A">
        <w:rPr>
          <w:rFonts w:asciiTheme="majorHAnsi" w:hAnsiTheme="majorHAnsi"/>
          <w:lang w:val="en-GB"/>
        </w:rPr>
        <w:t>.</w:t>
      </w:r>
    </w:p>
    <w:p w:rsidR="00E96350" w:rsidRPr="00E96350" w:rsidRDefault="00E96350" w:rsidP="00E96350">
      <w:pPr>
        <w:jc w:val="both"/>
        <w:rPr>
          <w:rFonts w:asciiTheme="majorHAnsi" w:hAnsiTheme="majorHAnsi"/>
          <w:lang w:val="en-GB"/>
        </w:rPr>
      </w:pPr>
    </w:p>
    <w:p w:rsidR="009B0F5B" w:rsidRDefault="009B0F5B">
      <w:pPr>
        <w:rPr>
          <w:rFonts w:asciiTheme="majorHAnsi" w:hAnsiTheme="majorHAnsi"/>
          <w:b/>
          <w:lang w:val="en-GB"/>
        </w:rPr>
      </w:pPr>
      <w:r>
        <w:rPr>
          <w:rFonts w:asciiTheme="majorHAnsi" w:hAnsiTheme="majorHAnsi"/>
          <w:b/>
          <w:lang w:val="en-GB"/>
        </w:rPr>
        <w:br w:type="page"/>
      </w:r>
    </w:p>
    <w:p w:rsidR="00E96350" w:rsidRDefault="00BA47BA" w:rsidP="00E96350">
      <w:pPr>
        <w:jc w:val="both"/>
        <w:rPr>
          <w:rFonts w:asciiTheme="majorHAnsi" w:hAnsiTheme="majorHAnsi"/>
          <w:b/>
          <w:lang w:val="en-GB"/>
        </w:rPr>
      </w:pPr>
      <w:r>
        <w:rPr>
          <w:rFonts w:asciiTheme="majorHAnsi" w:hAnsiTheme="majorHAnsi"/>
          <w:b/>
          <w:lang w:val="en-GB"/>
        </w:rPr>
        <w:lastRenderedPageBreak/>
        <w:t>16.</w:t>
      </w:r>
      <w:r>
        <w:rPr>
          <w:rFonts w:asciiTheme="majorHAnsi" w:hAnsiTheme="majorHAnsi"/>
          <w:b/>
          <w:lang w:val="en-GB"/>
        </w:rPr>
        <w:tab/>
        <w:t>Related Policies</w:t>
      </w:r>
    </w:p>
    <w:p w:rsidR="00BA47BA" w:rsidRDefault="00BA47BA" w:rsidP="00E96350">
      <w:pPr>
        <w:jc w:val="both"/>
        <w:rPr>
          <w:rFonts w:asciiTheme="majorHAnsi" w:hAnsiTheme="majorHAnsi"/>
          <w:b/>
          <w:lang w:val="en-GB"/>
        </w:rPr>
      </w:pPr>
    </w:p>
    <w:p w:rsidR="00F95726" w:rsidRDefault="00A116D8" w:rsidP="00E96350">
      <w:pPr>
        <w:jc w:val="both"/>
        <w:rPr>
          <w:rFonts w:asciiTheme="majorHAnsi" w:hAnsiTheme="majorHAnsi"/>
          <w:b/>
          <w:lang w:val="en-GB"/>
        </w:rPr>
      </w:pPr>
      <w:r w:rsidRPr="00A116D8">
        <w:rPr>
          <w:rFonts w:asciiTheme="majorHAnsi" w:hAnsiTheme="majorHAnsi"/>
          <w:lang w:val="en-GB"/>
        </w:rPr>
        <w:t>16.1</w:t>
      </w:r>
      <w:r w:rsidRPr="00A116D8">
        <w:rPr>
          <w:rFonts w:asciiTheme="majorHAnsi" w:hAnsiTheme="majorHAnsi"/>
          <w:lang w:val="en-GB"/>
        </w:rPr>
        <w:tab/>
      </w:r>
      <w:r w:rsidR="00F95726">
        <w:rPr>
          <w:rFonts w:asciiTheme="majorHAnsi" w:hAnsiTheme="majorHAnsi"/>
          <w:lang w:val="en-GB"/>
        </w:rPr>
        <w:t xml:space="preserve">The following policies are available at </w:t>
      </w:r>
      <w:hyperlink r:id="rId17" w:history="1">
        <w:r w:rsidR="00F95726" w:rsidRPr="00216E1B">
          <w:rPr>
            <w:rStyle w:val="Hyperlink"/>
            <w:rFonts w:asciiTheme="majorHAnsi" w:hAnsiTheme="majorHAnsi"/>
            <w:lang w:val="en-GB"/>
          </w:rPr>
          <w:t>http://writtle.ac.uk/Policies-&amp;-Procedures</w:t>
        </w:r>
      </w:hyperlink>
      <w:r w:rsidR="00F95726">
        <w:rPr>
          <w:rFonts w:asciiTheme="majorHAnsi" w:hAnsiTheme="majorHAnsi"/>
          <w:lang w:val="en-GB"/>
        </w:rPr>
        <w:t xml:space="preserve"> </w:t>
      </w:r>
    </w:p>
    <w:p w:rsidR="00F95726" w:rsidRDefault="00F95726" w:rsidP="00E96350">
      <w:pPr>
        <w:jc w:val="both"/>
        <w:rPr>
          <w:rFonts w:asciiTheme="majorHAnsi" w:hAnsiTheme="majorHAnsi"/>
          <w:b/>
          <w:lang w:val="en-GB"/>
        </w:rPr>
      </w:pPr>
    </w:p>
    <w:p w:rsidR="00BA47BA" w:rsidRPr="00BA47BA" w:rsidRDefault="00BA47BA" w:rsidP="00BA47BA">
      <w:pPr>
        <w:pStyle w:val="ListParagraph"/>
        <w:numPr>
          <w:ilvl w:val="0"/>
          <w:numId w:val="20"/>
        </w:numPr>
        <w:jc w:val="both"/>
        <w:rPr>
          <w:rFonts w:asciiTheme="majorHAnsi" w:hAnsiTheme="majorHAnsi"/>
          <w:b/>
          <w:lang w:val="en-GB"/>
        </w:rPr>
      </w:pPr>
      <w:r>
        <w:rPr>
          <w:rFonts w:asciiTheme="majorHAnsi" w:hAnsiTheme="majorHAnsi"/>
          <w:lang w:val="en-GB"/>
        </w:rPr>
        <w:t>Research Ethics Policy</w:t>
      </w:r>
    </w:p>
    <w:p w:rsidR="00BA47BA" w:rsidRPr="00BA47BA" w:rsidRDefault="00BA47BA" w:rsidP="00BA47BA">
      <w:pPr>
        <w:pStyle w:val="ListParagraph"/>
        <w:numPr>
          <w:ilvl w:val="0"/>
          <w:numId w:val="20"/>
        </w:numPr>
        <w:jc w:val="both"/>
        <w:rPr>
          <w:rFonts w:asciiTheme="majorHAnsi" w:hAnsiTheme="majorHAnsi"/>
          <w:b/>
          <w:lang w:val="en-GB"/>
        </w:rPr>
      </w:pPr>
      <w:r>
        <w:rPr>
          <w:rFonts w:asciiTheme="majorHAnsi" w:hAnsiTheme="majorHAnsi"/>
          <w:lang w:val="en-GB"/>
        </w:rPr>
        <w:t>Records Retention Policy and Schedule</w:t>
      </w:r>
    </w:p>
    <w:p w:rsidR="00BA47BA" w:rsidRDefault="00BA47BA" w:rsidP="00BA47BA">
      <w:pPr>
        <w:pStyle w:val="ListParagraph"/>
        <w:numPr>
          <w:ilvl w:val="0"/>
          <w:numId w:val="20"/>
        </w:numPr>
        <w:jc w:val="both"/>
        <w:rPr>
          <w:rFonts w:asciiTheme="majorHAnsi" w:hAnsiTheme="majorHAnsi"/>
          <w:lang w:val="en-GB"/>
        </w:rPr>
      </w:pPr>
      <w:r w:rsidRPr="00BA47BA">
        <w:rPr>
          <w:rFonts w:asciiTheme="majorHAnsi" w:hAnsiTheme="majorHAnsi"/>
          <w:lang w:val="en-GB"/>
        </w:rPr>
        <w:t>IS&amp;T Usage Policy</w:t>
      </w:r>
    </w:p>
    <w:p w:rsidR="00F95726" w:rsidRPr="00BA47BA" w:rsidRDefault="00F95726" w:rsidP="00BA47BA">
      <w:pPr>
        <w:pStyle w:val="ListParagraph"/>
        <w:numPr>
          <w:ilvl w:val="0"/>
          <w:numId w:val="20"/>
        </w:numPr>
        <w:jc w:val="both"/>
        <w:rPr>
          <w:rFonts w:asciiTheme="majorHAnsi" w:hAnsiTheme="majorHAnsi"/>
          <w:lang w:val="en-GB"/>
        </w:rPr>
      </w:pPr>
      <w:r>
        <w:rPr>
          <w:rFonts w:asciiTheme="majorHAnsi" w:hAnsiTheme="majorHAnsi"/>
          <w:lang w:val="en-GB"/>
        </w:rPr>
        <w:t xml:space="preserve">Data Breach Notification Policy </w:t>
      </w:r>
    </w:p>
    <w:p w:rsidR="00D458E2" w:rsidRDefault="00D458E2" w:rsidP="00AF55D6">
      <w:pPr>
        <w:pBdr>
          <w:bottom w:val="single" w:sz="12" w:space="1" w:color="auto"/>
        </w:pBdr>
        <w:jc w:val="both"/>
        <w:rPr>
          <w:rFonts w:asciiTheme="majorHAnsi" w:hAnsiTheme="majorHAnsi"/>
        </w:rPr>
      </w:pPr>
    </w:p>
    <w:p w:rsidR="00D458E2" w:rsidRDefault="00D458E2"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w:t>
      </w:r>
      <w:r w:rsidR="00F55E83">
        <w:rPr>
          <w:rFonts w:asciiTheme="majorHAnsi" w:hAnsiTheme="majorHAnsi"/>
        </w:rPr>
        <w:t>MyWi</w:t>
      </w:r>
      <w:r w:rsidRPr="00AF55D6">
        <w:rPr>
          <w:rFonts w:asciiTheme="majorHAnsi" w:hAnsiTheme="majorHAnsi"/>
        </w:rPr>
        <w:t xml:space="preserve"> or by email.  </w:t>
      </w: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lastRenderedPageBreak/>
        <w:t>If this information is difficult to access, read or understand, it can be provided in another format, for example in large print, or by someone talking it through with you.</w:t>
      </w:r>
    </w:p>
    <w:p w:rsidR="00AF55D6" w:rsidRDefault="00AF55D6">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Document version control"/>
      </w:tblPr>
      <w:tblGrid>
        <w:gridCol w:w="1804"/>
        <w:gridCol w:w="5857"/>
        <w:gridCol w:w="2069"/>
      </w:tblGrid>
      <w:tr w:rsidR="00AF55D6" w:rsidRPr="00AF55D6" w:rsidTr="00414527">
        <w:trPr>
          <w:tblHeader/>
        </w:trPr>
        <w:tc>
          <w:tcPr>
            <w:tcW w:w="195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rsidTr="00AF55D6">
        <w:tc>
          <w:tcPr>
            <w:tcW w:w="1951" w:type="dxa"/>
          </w:tcPr>
          <w:p w:rsidR="00AF55D6" w:rsidRPr="00AF55D6" w:rsidRDefault="00E96350" w:rsidP="00AF55D6">
            <w:pPr>
              <w:jc w:val="both"/>
              <w:rPr>
                <w:rFonts w:asciiTheme="majorHAnsi" w:hAnsiTheme="majorHAnsi"/>
                <w:lang w:val="en-GB"/>
              </w:rPr>
            </w:pPr>
            <w:r>
              <w:rPr>
                <w:rFonts w:asciiTheme="majorHAnsi" w:hAnsiTheme="majorHAnsi"/>
                <w:lang w:val="en-GB"/>
              </w:rPr>
              <w:t>1.0</w:t>
            </w:r>
          </w:p>
        </w:tc>
        <w:tc>
          <w:tcPr>
            <w:tcW w:w="6521" w:type="dxa"/>
          </w:tcPr>
          <w:p w:rsidR="00AF55D6" w:rsidRPr="00AF55D6" w:rsidRDefault="00E96350" w:rsidP="00AF55D6">
            <w:pPr>
              <w:jc w:val="both"/>
              <w:rPr>
                <w:rFonts w:asciiTheme="majorHAnsi" w:hAnsiTheme="majorHAnsi"/>
                <w:lang w:val="en-GB"/>
              </w:rPr>
            </w:pPr>
            <w:r>
              <w:rPr>
                <w:rFonts w:asciiTheme="majorHAnsi" w:hAnsiTheme="majorHAnsi"/>
                <w:lang w:val="en-GB"/>
              </w:rPr>
              <w:t>Existing policy moved onto WUC template</w:t>
            </w:r>
          </w:p>
        </w:tc>
        <w:tc>
          <w:tcPr>
            <w:tcW w:w="2268" w:type="dxa"/>
          </w:tcPr>
          <w:p w:rsidR="00AF55D6" w:rsidRPr="00AF55D6" w:rsidRDefault="00E96350" w:rsidP="00AF55D6">
            <w:pPr>
              <w:jc w:val="both"/>
              <w:rPr>
                <w:rFonts w:asciiTheme="majorHAnsi" w:hAnsiTheme="majorHAnsi"/>
                <w:lang w:val="en-GB"/>
              </w:rPr>
            </w:pPr>
            <w:r>
              <w:rPr>
                <w:rFonts w:asciiTheme="majorHAnsi" w:hAnsiTheme="majorHAnsi"/>
                <w:lang w:val="en-GB"/>
              </w:rPr>
              <w:t>26 July 2016</w:t>
            </w:r>
          </w:p>
        </w:tc>
      </w:tr>
      <w:tr w:rsidR="00AF55D6" w:rsidRPr="00AF55D6" w:rsidTr="00AF55D6">
        <w:tc>
          <w:tcPr>
            <w:tcW w:w="1951" w:type="dxa"/>
          </w:tcPr>
          <w:p w:rsidR="00AF55D6" w:rsidRPr="00AF55D6" w:rsidRDefault="00831DB4" w:rsidP="00AF55D6">
            <w:pPr>
              <w:jc w:val="both"/>
              <w:rPr>
                <w:rFonts w:asciiTheme="majorHAnsi" w:hAnsiTheme="majorHAnsi"/>
                <w:lang w:val="en-GB"/>
              </w:rPr>
            </w:pPr>
            <w:r>
              <w:rPr>
                <w:rFonts w:asciiTheme="majorHAnsi" w:hAnsiTheme="majorHAnsi"/>
                <w:lang w:val="en-GB"/>
              </w:rPr>
              <w:t>1.1</w:t>
            </w:r>
          </w:p>
        </w:tc>
        <w:tc>
          <w:tcPr>
            <w:tcW w:w="6521" w:type="dxa"/>
          </w:tcPr>
          <w:p w:rsidR="00AF55D6" w:rsidRPr="00AF55D6" w:rsidRDefault="00831DB4" w:rsidP="00AF55D6">
            <w:pPr>
              <w:jc w:val="both"/>
              <w:rPr>
                <w:rFonts w:asciiTheme="majorHAnsi" w:hAnsiTheme="majorHAnsi"/>
                <w:lang w:val="en-GB"/>
              </w:rPr>
            </w:pPr>
            <w:r>
              <w:rPr>
                <w:rFonts w:asciiTheme="majorHAnsi" w:hAnsiTheme="majorHAnsi"/>
                <w:lang w:val="en-GB"/>
              </w:rPr>
              <w:t>Updates and re-write</w:t>
            </w:r>
          </w:p>
        </w:tc>
        <w:tc>
          <w:tcPr>
            <w:tcW w:w="2268" w:type="dxa"/>
          </w:tcPr>
          <w:p w:rsidR="00AF55D6" w:rsidRPr="00AF55D6" w:rsidRDefault="00831DB4" w:rsidP="00AF55D6">
            <w:pPr>
              <w:jc w:val="both"/>
              <w:rPr>
                <w:rFonts w:asciiTheme="majorHAnsi" w:hAnsiTheme="majorHAnsi"/>
                <w:lang w:val="en-GB"/>
              </w:rPr>
            </w:pPr>
            <w:r>
              <w:rPr>
                <w:rFonts w:asciiTheme="majorHAnsi" w:hAnsiTheme="majorHAnsi"/>
                <w:lang w:val="en-GB"/>
              </w:rPr>
              <w:t>12 October 2016</w:t>
            </w:r>
          </w:p>
        </w:tc>
      </w:tr>
      <w:tr w:rsidR="001A41E6" w:rsidRPr="00AF55D6" w:rsidTr="00AF55D6">
        <w:tc>
          <w:tcPr>
            <w:tcW w:w="1951" w:type="dxa"/>
          </w:tcPr>
          <w:p w:rsidR="001A41E6" w:rsidRDefault="001A41E6" w:rsidP="00AF55D6">
            <w:pPr>
              <w:jc w:val="both"/>
              <w:rPr>
                <w:rFonts w:asciiTheme="majorHAnsi" w:hAnsiTheme="majorHAnsi"/>
                <w:lang w:val="en-GB"/>
              </w:rPr>
            </w:pPr>
            <w:r>
              <w:rPr>
                <w:rFonts w:asciiTheme="majorHAnsi" w:hAnsiTheme="majorHAnsi"/>
                <w:lang w:val="en-GB"/>
              </w:rPr>
              <w:t>1.2</w:t>
            </w:r>
          </w:p>
        </w:tc>
        <w:tc>
          <w:tcPr>
            <w:tcW w:w="6521" w:type="dxa"/>
          </w:tcPr>
          <w:p w:rsidR="001A41E6" w:rsidRDefault="001A41E6" w:rsidP="00AF55D6">
            <w:pPr>
              <w:jc w:val="both"/>
              <w:rPr>
                <w:rFonts w:asciiTheme="majorHAnsi" w:hAnsiTheme="majorHAnsi"/>
                <w:lang w:val="en-GB"/>
              </w:rPr>
            </w:pPr>
            <w:r>
              <w:rPr>
                <w:rFonts w:asciiTheme="majorHAnsi" w:hAnsiTheme="majorHAnsi"/>
                <w:lang w:val="en-GB"/>
              </w:rPr>
              <w:t>Update to HESA collection notice – new link</w:t>
            </w:r>
          </w:p>
        </w:tc>
        <w:tc>
          <w:tcPr>
            <w:tcW w:w="2268" w:type="dxa"/>
          </w:tcPr>
          <w:p w:rsidR="001A41E6" w:rsidRDefault="001A41E6" w:rsidP="00AF55D6">
            <w:pPr>
              <w:jc w:val="both"/>
              <w:rPr>
                <w:rFonts w:asciiTheme="majorHAnsi" w:hAnsiTheme="majorHAnsi"/>
                <w:lang w:val="en-GB"/>
              </w:rPr>
            </w:pPr>
            <w:r>
              <w:rPr>
                <w:rFonts w:asciiTheme="majorHAnsi" w:hAnsiTheme="majorHAnsi"/>
                <w:lang w:val="en-GB"/>
              </w:rPr>
              <w:t>27 June 2017</w:t>
            </w:r>
          </w:p>
        </w:tc>
      </w:tr>
      <w:tr w:rsidR="001769A6" w:rsidRPr="00AF55D6" w:rsidTr="00AF55D6">
        <w:tc>
          <w:tcPr>
            <w:tcW w:w="1951" w:type="dxa"/>
          </w:tcPr>
          <w:p w:rsidR="001769A6" w:rsidRDefault="001769A6" w:rsidP="00AF55D6">
            <w:pPr>
              <w:jc w:val="both"/>
              <w:rPr>
                <w:rFonts w:asciiTheme="majorHAnsi" w:hAnsiTheme="majorHAnsi"/>
                <w:lang w:val="en-GB"/>
              </w:rPr>
            </w:pPr>
            <w:r>
              <w:rPr>
                <w:rFonts w:asciiTheme="majorHAnsi" w:hAnsiTheme="majorHAnsi"/>
                <w:lang w:val="en-GB"/>
              </w:rPr>
              <w:t>2.0</w:t>
            </w:r>
          </w:p>
        </w:tc>
        <w:tc>
          <w:tcPr>
            <w:tcW w:w="6521" w:type="dxa"/>
          </w:tcPr>
          <w:p w:rsidR="001769A6" w:rsidRDefault="001769A6" w:rsidP="00AF55D6">
            <w:pPr>
              <w:jc w:val="both"/>
              <w:rPr>
                <w:rFonts w:asciiTheme="majorHAnsi" w:hAnsiTheme="majorHAnsi"/>
                <w:lang w:val="en-GB"/>
              </w:rPr>
            </w:pPr>
            <w:r>
              <w:rPr>
                <w:rFonts w:asciiTheme="majorHAnsi" w:hAnsiTheme="majorHAnsi"/>
                <w:lang w:val="en-GB"/>
              </w:rPr>
              <w:t>GDPR version produced</w:t>
            </w:r>
          </w:p>
        </w:tc>
        <w:tc>
          <w:tcPr>
            <w:tcW w:w="2268" w:type="dxa"/>
          </w:tcPr>
          <w:p w:rsidR="001769A6" w:rsidRDefault="001769A6" w:rsidP="00AF55D6">
            <w:pPr>
              <w:jc w:val="both"/>
              <w:rPr>
                <w:rFonts w:asciiTheme="majorHAnsi" w:hAnsiTheme="majorHAnsi"/>
                <w:lang w:val="en-GB"/>
              </w:rPr>
            </w:pPr>
            <w:r>
              <w:rPr>
                <w:rFonts w:asciiTheme="majorHAnsi" w:hAnsiTheme="majorHAnsi"/>
                <w:lang w:val="en-GB"/>
              </w:rPr>
              <w:t>25 May 2018</w:t>
            </w:r>
          </w:p>
        </w:tc>
      </w:tr>
      <w:tr w:rsidR="00647FFA" w:rsidRPr="00AF55D6" w:rsidTr="00AF55D6">
        <w:tc>
          <w:tcPr>
            <w:tcW w:w="1951" w:type="dxa"/>
          </w:tcPr>
          <w:p w:rsidR="00647FFA" w:rsidRDefault="00647FFA" w:rsidP="00AF55D6">
            <w:pPr>
              <w:jc w:val="both"/>
              <w:rPr>
                <w:rFonts w:asciiTheme="majorHAnsi" w:hAnsiTheme="majorHAnsi"/>
                <w:lang w:val="en-GB"/>
              </w:rPr>
            </w:pPr>
            <w:r>
              <w:rPr>
                <w:rFonts w:asciiTheme="majorHAnsi" w:hAnsiTheme="majorHAnsi"/>
                <w:lang w:val="en-GB"/>
              </w:rPr>
              <w:t>2.1</w:t>
            </w:r>
          </w:p>
        </w:tc>
        <w:tc>
          <w:tcPr>
            <w:tcW w:w="6521" w:type="dxa"/>
          </w:tcPr>
          <w:p w:rsidR="00647FFA" w:rsidRDefault="00647FFA" w:rsidP="00AF55D6">
            <w:pPr>
              <w:jc w:val="both"/>
              <w:rPr>
                <w:rFonts w:asciiTheme="majorHAnsi" w:hAnsiTheme="majorHAnsi"/>
                <w:lang w:val="en-GB"/>
              </w:rPr>
            </w:pPr>
            <w:r>
              <w:rPr>
                <w:rFonts w:asciiTheme="majorHAnsi" w:hAnsiTheme="majorHAnsi"/>
                <w:lang w:val="en-GB"/>
              </w:rPr>
              <w:t>Minor corrections</w:t>
            </w:r>
          </w:p>
        </w:tc>
        <w:tc>
          <w:tcPr>
            <w:tcW w:w="2268" w:type="dxa"/>
          </w:tcPr>
          <w:p w:rsidR="00647FFA" w:rsidRDefault="002366C2" w:rsidP="00AF55D6">
            <w:pPr>
              <w:jc w:val="both"/>
              <w:rPr>
                <w:rFonts w:asciiTheme="majorHAnsi" w:hAnsiTheme="majorHAnsi"/>
                <w:lang w:val="en-GB"/>
              </w:rPr>
            </w:pPr>
            <w:r>
              <w:rPr>
                <w:rFonts w:asciiTheme="majorHAnsi" w:hAnsiTheme="majorHAnsi"/>
                <w:lang w:val="en-GB"/>
              </w:rPr>
              <w:t>3 August 2022</w:t>
            </w:r>
          </w:p>
        </w:tc>
      </w:tr>
    </w:tbl>
    <w:p w:rsidR="00AF55D6" w:rsidRPr="00AF55D6" w:rsidRDefault="00AF55D6">
      <w:pPr>
        <w:jc w:val="both"/>
        <w:rPr>
          <w:rFonts w:asciiTheme="majorHAnsi" w:hAnsiTheme="majorHAnsi"/>
        </w:rPr>
      </w:pPr>
    </w:p>
    <w:sectPr w:rsidR="00AF55D6" w:rsidRPr="00AF55D6" w:rsidSect="003A7DB0">
      <w:headerReference w:type="default" r:id="rId18"/>
      <w:footerReference w:type="default" r:id="rId19"/>
      <w:pgSz w:w="11900" w:h="16840"/>
      <w:pgMar w:top="1440" w:right="1080" w:bottom="1440" w:left="1080" w:header="0"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9C" w:rsidRDefault="007A1D9C" w:rsidP="003D67B3">
      <w:r>
        <w:separator/>
      </w:r>
    </w:p>
  </w:endnote>
  <w:endnote w:type="continuationSeparator" w:id="0">
    <w:p w:rsidR="007A1D9C" w:rsidRDefault="007A1D9C"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27" w:rsidRDefault="0041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68" w:rsidRDefault="00EB0D68" w:rsidP="00414527">
    <w:pPr>
      <w:pStyle w:val="Footer"/>
      <w:ind w:left="-567"/>
    </w:pPr>
    <w:r>
      <w:rPr>
        <w:noProof/>
        <w:lang w:val="en-GB" w:eastAsia="en-GB"/>
      </w:rPr>
      <w:drawing>
        <wp:inline distT="0" distB="0" distL="0" distR="0">
          <wp:extent cx="7556500" cy="1918335"/>
          <wp:effectExtent l="0" t="0" r="6350" b="5715"/>
          <wp:docPr id="8" name="Picture 8"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18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27" w:rsidRDefault="004145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68" w:rsidRDefault="00647FFA">
    <w:pPr>
      <w:pStyle w:val="Footer"/>
    </w:pPr>
    <w:r>
      <w:rPr>
        <w:rFonts w:asciiTheme="majorHAnsi" w:hAnsiTheme="majorHAnsi"/>
        <w:sz w:val="20"/>
        <w:szCs w:val="20"/>
      </w:rPr>
      <w:t>Data Protection Policy v2.1</w:t>
    </w:r>
    <w:r w:rsidR="003A7DB0">
      <w:ptab w:relativeTo="margin" w:alignment="center" w:leader="none"/>
    </w:r>
    <w:r w:rsidR="003A7DB0">
      <w:ptab w:relativeTo="margin" w:alignment="right" w:leader="none"/>
    </w:r>
    <w:r w:rsidR="003A7DB0" w:rsidRPr="003A7DB0">
      <w:rPr>
        <w:rFonts w:asciiTheme="majorHAnsi" w:hAnsiTheme="majorHAnsi"/>
        <w:sz w:val="20"/>
        <w:szCs w:val="20"/>
      </w:rPr>
      <w:fldChar w:fldCharType="begin"/>
    </w:r>
    <w:r w:rsidR="003A7DB0" w:rsidRPr="003A7DB0">
      <w:rPr>
        <w:rFonts w:asciiTheme="majorHAnsi" w:hAnsiTheme="majorHAnsi"/>
        <w:sz w:val="20"/>
        <w:szCs w:val="20"/>
      </w:rPr>
      <w:instrText xml:space="preserve"> PAGE   \* MERGEFORMAT </w:instrText>
    </w:r>
    <w:r w:rsidR="003A7DB0" w:rsidRPr="003A7DB0">
      <w:rPr>
        <w:rFonts w:asciiTheme="majorHAnsi" w:hAnsiTheme="majorHAnsi"/>
        <w:sz w:val="20"/>
        <w:szCs w:val="20"/>
      </w:rPr>
      <w:fldChar w:fldCharType="separate"/>
    </w:r>
    <w:r w:rsidR="00414527">
      <w:rPr>
        <w:rFonts w:asciiTheme="majorHAnsi" w:hAnsiTheme="majorHAnsi"/>
        <w:noProof/>
        <w:sz w:val="20"/>
        <w:szCs w:val="20"/>
      </w:rPr>
      <w:t>2</w:t>
    </w:r>
    <w:r w:rsidR="003A7DB0" w:rsidRPr="003A7DB0">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9C" w:rsidRDefault="007A1D9C" w:rsidP="003D67B3">
      <w:r>
        <w:separator/>
      </w:r>
    </w:p>
  </w:footnote>
  <w:footnote w:type="continuationSeparator" w:id="0">
    <w:p w:rsidR="007A1D9C" w:rsidRDefault="007A1D9C"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27" w:rsidRDefault="00414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68" w:rsidRDefault="00EB0D68" w:rsidP="00E31C91">
    <w:pPr>
      <w:pStyle w:val="Header"/>
    </w:pPr>
    <w:bookmarkStart w:id="0" w:name="_GoBack"/>
    <w:bookmarkEnd w:id="0"/>
    <w:r>
      <w:rPr>
        <w:noProof/>
        <w:lang w:val="en-GB" w:eastAsia="en-GB"/>
      </w:rPr>
      <w:drawing>
        <wp:anchor distT="0" distB="0" distL="114300" distR="114300" simplePos="0" relativeHeight="251658240" behindDoc="0" locked="0" layoutInCell="1" allowOverlap="1" wp14:anchorId="4AA9A82C" wp14:editId="69A57E2B">
          <wp:simplePos x="0" y="0"/>
          <wp:positionH relativeFrom="page">
            <wp:align>right</wp:align>
          </wp:positionH>
          <wp:positionV relativeFrom="paragraph">
            <wp:posOffset>0</wp:posOffset>
          </wp:positionV>
          <wp:extent cx="7556500" cy="1966595"/>
          <wp:effectExtent l="0" t="0" r="6350" b="0"/>
          <wp:wrapSquare wrapText="bothSides"/>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27" w:rsidRDefault="00414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68" w:rsidRDefault="00EB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7E2D"/>
    <w:multiLevelType w:val="hybridMultilevel"/>
    <w:tmpl w:val="9E7C7334"/>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64F5C"/>
    <w:multiLevelType w:val="hybridMultilevel"/>
    <w:tmpl w:val="A9803752"/>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 w15:restartNumberingAfterBreak="0">
    <w:nsid w:val="1C884629"/>
    <w:multiLevelType w:val="multilevel"/>
    <w:tmpl w:val="A0F42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35777"/>
    <w:multiLevelType w:val="hybridMultilevel"/>
    <w:tmpl w:val="8ED29C62"/>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15:restartNumberingAfterBreak="0">
    <w:nsid w:val="1F8A31BC"/>
    <w:multiLevelType w:val="hybridMultilevel"/>
    <w:tmpl w:val="63E0FAF6"/>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6" w15:restartNumberingAfterBreak="0">
    <w:nsid w:val="20440095"/>
    <w:multiLevelType w:val="hybridMultilevel"/>
    <w:tmpl w:val="F14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16A60"/>
    <w:multiLevelType w:val="multilevel"/>
    <w:tmpl w:val="B7084D70"/>
    <w:lvl w:ilvl="0">
      <w:start w:val="1"/>
      <w:numFmt w:val="decimal"/>
      <w:lvlText w:val="%1."/>
      <w:lvlJc w:val="left"/>
      <w:pPr>
        <w:ind w:left="360" w:hanging="360"/>
      </w:pPr>
      <w:rPr>
        <w:rFonts w:ascii="Arial" w:hAnsi="Arial" w:cs="Arial" w:hint="default"/>
        <w:b/>
        <w:color w:val="auto"/>
        <w:sz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5900D22"/>
    <w:multiLevelType w:val="hybridMultilevel"/>
    <w:tmpl w:val="1EE4737A"/>
    <w:lvl w:ilvl="0" w:tplc="08090001">
      <w:start w:val="1"/>
      <w:numFmt w:val="bullet"/>
      <w:lvlText w:val=""/>
      <w:lvlJc w:val="left"/>
      <w:pPr>
        <w:ind w:left="5004" w:hanging="360"/>
      </w:pPr>
      <w:rPr>
        <w:rFonts w:ascii="Symbol" w:hAnsi="Symbol" w:hint="default"/>
      </w:rPr>
    </w:lvl>
    <w:lvl w:ilvl="1" w:tplc="08090003">
      <w:start w:val="1"/>
      <w:numFmt w:val="bullet"/>
      <w:lvlText w:val="o"/>
      <w:lvlJc w:val="left"/>
      <w:pPr>
        <w:ind w:left="5724" w:hanging="360"/>
      </w:pPr>
      <w:rPr>
        <w:rFonts w:ascii="Courier New" w:hAnsi="Courier New" w:cs="Courier New" w:hint="default"/>
      </w:rPr>
    </w:lvl>
    <w:lvl w:ilvl="2" w:tplc="08090005">
      <w:start w:val="1"/>
      <w:numFmt w:val="bullet"/>
      <w:lvlText w:val=""/>
      <w:lvlJc w:val="left"/>
      <w:pPr>
        <w:ind w:left="6444" w:hanging="360"/>
      </w:pPr>
      <w:rPr>
        <w:rFonts w:ascii="Wingdings" w:hAnsi="Wingdings" w:hint="default"/>
      </w:rPr>
    </w:lvl>
    <w:lvl w:ilvl="3" w:tplc="08090001" w:tentative="1">
      <w:start w:val="1"/>
      <w:numFmt w:val="bullet"/>
      <w:lvlText w:val=""/>
      <w:lvlJc w:val="left"/>
      <w:pPr>
        <w:ind w:left="7164" w:hanging="360"/>
      </w:pPr>
      <w:rPr>
        <w:rFonts w:ascii="Symbol" w:hAnsi="Symbol" w:hint="default"/>
      </w:rPr>
    </w:lvl>
    <w:lvl w:ilvl="4" w:tplc="08090003" w:tentative="1">
      <w:start w:val="1"/>
      <w:numFmt w:val="bullet"/>
      <w:lvlText w:val="o"/>
      <w:lvlJc w:val="left"/>
      <w:pPr>
        <w:ind w:left="7884" w:hanging="360"/>
      </w:pPr>
      <w:rPr>
        <w:rFonts w:ascii="Courier New" w:hAnsi="Courier New" w:cs="Courier New" w:hint="default"/>
      </w:rPr>
    </w:lvl>
    <w:lvl w:ilvl="5" w:tplc="08090005" w:tentative="1">
      <w:start w:val="1"/>
      <w:numFmt w:val="bullet"/>
      <w:lvlText w:val=""/>
      <w:lvlJc w:val="left"/>
      <w:pPr>
        <w:ind w:left="8604" w:hanging="360"/>
      </w:pPr>
      <w:rPr>
        <w:rFonts w:ascii="Wingdings" w:hAnsi="Wingdings" w:hint="default"/>
      </w:rPr>
    </w:lvl>
    <w:lvl w:ilvl="6" w:tplc="08090001" w:tentative="1">
      <w:start w:val="1"/>
      <w:numFmt w:val="bullet"/>
      <w:lvlText w:val=""/>
      <w:lvlJc w:val="left"/>
      <w:pPr>
        <w:ind w:left="9324" w:hanging="360"/>
      </w:pPr>
      <w:rPr>
        <w:rFonts w:ascii="Symbol" w:hAnsi="Symbol" w:hint="default"/>
      </w:rPr>
    </w:lvl>
    <w:lvl w:ilvl="7" w:tplc="08090003" w:tentative="1">
      <w:start w:val="1"/>
      <w:numFmt w:val="bullet"/>
      <w:lvlText w:val="o"/>
      <w:lvlJc w:val="left"/>
      <w:pPr>
        <w:ind w:left="10044" w:hanging="360"/>
      </w:pPr>
      <w:rPr>
        <w:rFonts w:ascii="Courier New" w:hAnsi="Courier New" w:cs="Courier New" w:hint="default"/>
      </w:rPr>
    </w:lvl>
    <w:lvl w:ilvl="8" w:tplc="08090005" w:tentative="1">
      <w:start w:val="1"/>
      <w:numFmt w:val="bullet"/>
      <w:lvlText w:val=""/>
      <w:lvlJc w:val="left"/>
      <w:pPr>
        <w:ind w:left="10764" w:hanging="360"/>
      </w:pPr>
      <w:rPr>
        <w:rFonts w:ascii="Wingdings" w:hAnsi="Wingdings" w:hint="default"/>
      </w:rPr>
    </w:lvl>
  </w:abstractNum>
  <w:abstractNum w:abstractNumId="9" w15:restartNumberingAfterBreak="0">
    <w:nsid w:val="49E17CC8"/>
    <w:multiLevelType w:val="hybridMultilevel"/>
    <w:tmpl w:val="AB30C10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502B4C84"/>
    <w:multiLevelType w:val="hybridMultilevel"/>
    <w:tmpl w:val="3AECC2BE"/>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1" w15:restartNumberingAfterBreak="0">
    <w:nsid w:val="56874B22"/>
    <w:multiLevelType w:val="hybridMultilevel"/>
    <w:tmpl w:val="1C72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8D07DB"/>
    <w:multiLevelType w:val="hybridMultilevel"/>
    <w:tmpl w:val="377AB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14" w15:restartNumberingAfterBreak="0">
    <w:nsid w:val="604A4616"/>
    <w:multiLevelType w:val="hybridMultilevel"/>
    <w:tmpl w:val="EEA6DD7C"/>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5" w15:restartNumberingAfterBreak="0">
    <w:nsid w:val="61820417"/>
    <w:multiLevelType w:val="hybridMultilevel"/>
    <w:tmpl w:val="383A6F0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15:restartNumberingAfterBreak="0">
    <w:nsid w:val="683A43FA"/>
    <w:multiLevelType w:val="hybridMultilevel"/>
    <w:tmpl w:val="10585F30"/>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7" w15:restartNumberingAfterBreak="0">
    <w:nsid w:val="6C8B509A"/>
    <w:multiLevelType w:val="hybridMultilevel"/>
    <w:tmpl w:val="D8C69F6E"/>
    <w:lvl w:ilvl="0" w:tplc="08090001">
      <w:start w:val="1"/>
      <w:numFmt w:val="bullet"/>
      <w:lvlText w:val=""/>
      <w:lvlJc w:val="left"/>
      <w:pPr>
        <w:ind w:left="1035" w:hanging="360"/>
      </w:pPr>
      <w:rPr>
        <w:rFonts w:ascii="Symbol" w:hAnsi="Symbol" w:hint="default"/>
      </w:rPr>
    </w:lvl>
    <w:lvl w:ilvl="1" w:tplc="08090003">
      <w:start w:val="1"/>
      <w:numFmt w:val="bullet"/>
      <w:lvlText w:val="o"/>
      <w:lvlJc w:val="left"/>
      <w:pPr>
        <w:ind w:left="1755" w:hanging="360"/>
      </w:pPr>
      <w:rPr>
        <w:rFonts w:ascii="Courier New" w:hAnsi="Courier New" w:cs="Courier New" w:hint="default"/>
      </w:rPr>
    </w:lvl>
    <w:lvl w:ilvl="2" w:tplc="08090005">
      <w:start w:val="1"/>
      <w:numFmt w:val="bullet"/>
      <w:lvlText w:val=""/>
      <w:lvlJc w:val="left"/>
      <w:pPr>
        <w:ind w:left="2475" w:hanging="360"/>
      </w:pPr>
      <w:rPr>
        <w:rFonts w:ascii="Wingdings" w:hAnsi="Wingdings" w:hint="default"/>
      </w:rPr>
    </w:lvl>
    <w:lvl w:ilvl="3" w:tplc="0809000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abstractNumId w:val="1"/>
  </w:num>
  <w:num w:numId="2">
    <w:abstractNumId w:val="8"/>
  </w:num>
  <w:num w:numId="3">
    <w:abstractNumId w:val="14"/>
  </w:num>
  <w:num w:numId="4">
    <w:abstractNumId w:val="0"/>
  </w:num>
  <w:num w:numId="5">
    <w:abstractNumId w:val="16"/>
  </w:num>
  <w:num w:numId="6">
    <w:abstractNumId w:val="10"/>
  </w:num>
  <w:num w:numId="7">
    <w:abstractNumId w:val="17"/>
  </w:num>
  <w:num w:numId="8">
    <w:abstractNumId w:val="2"/>
  </w:num>
  <w:num w:numId="9">
    <w:abstractNumId w:val="4"/>
  </w:num>
  <w:num w:numId="10">
    <w:abstractNumId w:val="5"/>
  </w:num>
  <w:num w:numId="11">
    <w:abstractNumId w:val="11"/>
  </w:num>
  <w:num w:numId="12">
    <w:abstractNumId w:val="6"/>
  </w:num>
  <w:num w:numId="13">
    <w:abstractNumId w:val="7"/>
  </w:num>
  <w:num w:numId="14">
    <w:abstractNumId w:val="13"/>
  </w:num>
  <w:num w:numId="15">
    <w:abstractNumId w:val="15"/>
  </w:num>
  <w:num w:numId="16">
    <w:abstractNumId w:val="9"/>
  </w:num>
  <w:num w:numId="17">
    <w:abstractNumId w:val="3"/>
  </w:num>
  <w:num w:numId="18">
    <w:abstractNumId w:val="3"/>
    <w:lvlOverride w:ilvl="0">
      <w:startOverride w:val="1"/>
    </w:lvlOverride>
  </w:num>
  <w:num w:numId="19">
    <w:abstractNumId w:val="3"/>
    <w:lvlOverride w:ilvl="0">
      <w:startOverride w:val="10"/>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75902"/>
    <w:rsid w:val="000E2CB5"/>
    <w:rsid w:val="0012573E"/>
    <w:rsid w:val="0012790B"/>
    <w:rsid w:val="001357C3"/>
    <w:rsid w:val="00174064"/>
    <w:rsid w:val="00176996"/>
    <w:rsid w:val="001769A6"/>
    <w:rsid w:val="00183398"/>
    <w:rsid w:val="0019204B"/>
    <w:rsid w:val="001A3D75"/>
    <w:rsid w:val="001A41E6"/>
    <w:rsid w:val="001C5F3E"/>
    <w:rsid w:val="001D641D"/>
    <w:rsid w:val="001F44A9"/>
    <w:rsid w:val="00204CF9"/>
    <w:rsid w:val="0020641F"/>
    <w:rsid w:val="0022068F"/>
    <w:rsid w:val="0022469A"/>
    <w:rsid w:val="002366C2"/>
    <w:rsid w:val="00265E85"/>
    <w:rsid w:val="002662C0"/>
    <w:rsid w:val="00272213"/>
    <w:rsid w:val="00276F82"/>
    <w:rsid w:val="002C0BCE"/>
    <w:rsid w:val="00301C8D"/>
    <w:rsid w:val="00331F98"/>
    <w:rsid w:val="00344D2D"/>
    <w:rsid w:val="00346A88"/>
    <w:rsid w:val="0035779F"/>
    <w:rsid w:val="00375840"/>
    <w:rsid w:val="00377E22"/>
    <w:rsid w:val="0038156C"/>
    <w:rsid w:val="00384390"/>
    <w:rsid w:val="003A7DB0"/>
    <w:rsid w:val="003B78BD"/>
    <w:rsid w:val="003D67B3"/>
    <w:rsid w:val="003E0369"/>
    <w:rsid w:val="003E22AA"/>
    <w:rsid w:val="00414527"/>
    <w:rsid w:val="00422AAC"/>
    <w:rsid w:val="004466FB"/>
    <w:rsid w:val="00451044"/>
    <w:rsid w:val="00466BC3"/>
    <w:rsid w:val="004D0688"/>
    <w:rsid w:val="004D42E7"/>
    <w:rsid w:val="004F1EEB"/>
    <w:rsid w:val="00502F63"/>
    <w:rsid w:val="00544FAA"/>
    <w:rsid w:val="00556A85"/>
    <w:rsid w:val="0055719C"/>
    <w:rsid w:val="005C1196"/>
    <w:rsid w:val="00647FFA"/>
    <w:rsid w:val="00665E31"/>
    <w:rsid w:val="0068063E"/>
    <w:rsid w:val="006B234A"/>
    <w:rsid w:val="006D434B"/>
    <w:rsid w:val="0073587B"/>
    <w:rsid w:val="00752894"/>
    <w:rsid w:val="00753671"/>
    <w:rsid w:val="00753805"/>
    <w:rsid w:val="00764DB5"/>
    <w:rsid w:val="00770CE5"/>
    <w:rsid w:val="007A1D9C"/>
    <w:rsid w:val="007D7315"/>
    <w:rsid w:val="00813050"/>
    <w:rsid w:val="00831DB4"/>
    <w:rsid w:val="00871181"/>
    <w:rsid w:val="008A12D7"/>
    <w:rsid w:val="008D29F7"/>
    <w:rsid w:val="008D37F4"/>
    <w:rsid w:val="008F387C"/>
    <w:rsid w:val="00907513"/>
    <w:rsid w:val="00960DE7"/>
    <w:rsid w:val="00963B33"/>
    <w:rsid w:val="009660B6"/>
    <w:rsid w:val="0098781E"/>
    <w:rsid w:val="00990ED7"/>
    <w:rsid w:val="00993948"/>
    <w:rsid w:val="00994FED"/>
    <w:rsid w:val="009A25B9"/>
    <w:rsid w:val="009B0F5B"/>
    <w:rsid w:val="009F50EB"/>
    <w:rsid w:val="009F622E"/>
    <w:rsid w:val="00A116D8"/>
    <w:rsid w:val="00A20746"/>
    <w:rsid w:val="00A34206"/>
    <w:rsid w:val="00A441BF"/>
    <w:rsid w:val="00A9461B"/>
    <w:rsid w:val="00AB1D82"/>
    <w:rsid w:val="00AB6287"/>
    <w:rsid w:val="00AF55D6"/>
    <w:rsid w:val="00AF6E8A"/>
    <w:rsid w:val="00B43053"/>
    <w:rsid w:val="00B5045E"/>
    <w:rsid w:val="00B523D0"/>
    <w:rsid w:val="00BA0438"/>
    <w:rsid w:val="00BA47BA"/>
    <w:rsid w:val="00BB3605"/>
    <w:rsid w:val="00BE2283"/>
    <w:rsid w:val="00C1144E"/>
    <w:rsid w:val="00C378B0"/>
    <w:rsid w:val="00C534A2"/>
    <w:rsid w:val="00CA1C2D"/>
    <w:rsid w:val="00CD1E22"/>
    <w:rsid w:val="00CD467D"/>
    <w:rsid w:val="00CD6450"/>
    <w:rsid w:val="00CE6884"/>
    <w:rsid w:val="00D03CBB"/>
    <w:rsid w:val="00D458E2"/>
    <w:rsid w:val="00D814F8"/>
    <w:rsid w:val="00D95E70"/>
    <w:rsid w:val="00DA5276"/>
    <w:rsid w:val="00DE4071"/>
    <w:rsid w:val="00E07614"/>
    <w:rsid w:val="00E20C44"/>
    <w:rsid w:val="00E30CEF"/>
    <w:rsid w:val="00E31C91"/>
    <w:rsid w:val="00E44E95"/>
    <w:rsid w:val="00E530E3"/>
    <w:rsid w:val="00E71B8B"/>
    <w:rsid w:val="00E96350"/>
    <w:rsid w:val="00EA2B6A"/>
    <w:rsid w:val="00EB0D68"/>
    <w:rsid w:val="00ED1929"/>
    <w:rsid w:val="00F01D7B"/>
    <w:rsid w:val="00F36A3C"/>
    <w:rsid w:val="00F52253"/>
    <w:rsid w:val="00F55E83"/>
    <w:rsid w:val="00F95726"/>
    <w:rsid w:val="00FA29B7"/>
    <w:rsid w:val="00FC6391"/>
    <w:rsid w:val="00FE7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EEA6A528-FC5E-4619-AB56-D6C8329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CE6884"/>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basedOn w:val="DefaultParagraphFont"/>
    <w:uiPriority w:val="99"/>
    <w:unhideWhenUsed/>
    <w:rsid w:val="00E96350"/>
    <w:rPr>
      <w:color w:val="0000FF" w:themeColor="hyperlink"/>
      <w:u w:val="single"/>
    </w:rPr>
  </w:style>
  <w:style w:type="paragraph" w:styleId="ListParagraph">
    <w:name w:val="List Paragraph"/>
    <w:basedOn w:val="Normal"/>
    <w:link w:val="ListParagraphChar"/>
    <w:uiPriority w:val="34"/>
    <w:qFormat/>
    <w:rsid w:val="00994FED"/>
    <w:pPr>
      <w:ind w:left="720"/>
      <w:contextualSpacing/>
    </w:pPr>
  </w:style>
  <w:style w:type="paragraph" w:styleId="Revision">
    <w:name w:val="Revision"/>
    <w:hidden/>
    <w:uiPriority w:val="99"/>
    <w:semiHidden/>
    <w:rsid w:val="00994FED"/>
  </w:style>
  <w:style w:type="character" w:customStyle="1" w:styleId="Heading2Char">
    <w:name w:val="Heading 2 Char"/>
    <w:basedOn w:val="DefaultParagraphFont"/>
    <w:link w:val="Heading2"/>
    <w:uiPriority w:val="9"/>
    <w:rsid w:val="00CE6884"/>
    <w:rPr>
      <w:rFonts w:asciiTheme="majorHAnsi" w:eastAsiaTheme="majorEastAsia" w:hAnsiTheme="majorHAnsi" w:cstheme="majorBidi"/>
      <w:b/>
      <w:bCs/>
      <w:szCs w:val="26"/>
    </w:rPr>
  </w:style>
  <w:style w:type="character" w:styleId="FollowedHyperlink">
    <w:name w:val="FollowedHyperlink"/>
    <w:basedOn w:val="DefaultParagraphFont"/>
    <w:uiPriority w:val="99"/>
    <w:semiHidden/>
    <w:unhideWhenUsed/>
    <w:rsid w:val="00375840"/>
    <w:rPr>
      <w:color w:val="800080" w:themeColor="followedHyperlink"/>
      <w:u w:val="single"/>
    </w:rPr>
  </w:style>
  <w:style w:type="character" w:customStyle="1" w:styleId="ListParagraphChar">
    <w:name w:val="List Paragraph Char"/>
    <w:link w:val="ListParagraph"/>
    <w:uiPriority w:val="34"/>
    <w:rsid w:val="00F01D7B"/>
  </w:style>
  <w:style w:type="paragraph" w:customStyle="1" w:styleId="Level1Heading">
    <w:name w:val="Level 1 Heading"/>
    <w:basedOn w:val="BodyText"/>
    <w:next w:val="Level2Number"/>
    <w:rsid w:val="00F01D7B"/>
    <w:pPr>
      <w:keepNext/>
      <w:numPr>
        <w:numId w:val="14"/>
      </w:numPr>
      <w:tabs>
        <w:tab w:val="clear" w:pos="720"/>
        <w:tab w:val="num" w:pos="360"/>
      </w:tabs>
      <w:spacing w:after="240"/>
      <w:ind w:left="0" w:firstLine="0"/>
      <w:jc w:val="both"/>
    </w:pPr>
    <w:rPr>
      <w:rFonts w:ascii="Arial Bold" w:eastAsia="Calibri" w:hAnsi="Arial Bold" w:cs="Times New Roman"/>
      <w:b/>
      <w:caps/>
      <w:sz w:val="20"/>
      <w:szCs w:val="20"/>
      <w:lang w:val="en-GB"/>
    </w:rPr>
  </w:style>
  <w:style w:type="paragraph" w:customStyle="1" w:styleId="Level2Number">
    <w:name w:val="Level 2 Number"/>
    <w:basedOn w:val="BodyText"/>
    <w:rsid w:val="00F01D7B"/>
    <w:pPr>
      <w:numPr>
        <w:ilvl w:val="1"/>
        <w:numId w:val="14"/>
      </w:numPr>
      <w:tabs>
        <w:tab w:val="clear" w:pos="1440"/>
        <w:tab w:val="num" w:pos="360"/>
      </w:tabs>
      <w:spacing w:after="240"/>
      <w:ind w:left="0" w:firstLine="0"/>
      <w:jc w:val="both"/>
    </w:pPr>
    <w:rPr>
      <w:rFonts w:ascii="Arial" w:eastAsia="Calibri" w:hAnsi="Arial" w:cs="Times New Roman"/>
      <w:sz w:val="20"/>
      <w:szCs w:val="20"/>
      <w:lang w:val="en-GB"/>
    </w:rPr>
  </w:style>
  <w:style w:type="paragraph" w:customStyle="1" w:styleId="Level3Number">
    <w:name w:val="Level 3 Number"/>
    <w:basedOn w:val="BodyText"/>
    <w:rsid w:val="00F01D7B"/>
    <w:pPr>
      <w:numPr>
        <w:ilvl w:val="2"/>
        <w:numId w:val="14"/>
      </w:numPr>
      <w:tabs>
        <w:tab w:val="clear" w:pos="2160"/>
        <w:tab w:val="num" w:pos="360"/>
      </w:tabs>
      <w:spacing w:after="240"/>
      <w:ind w:left="0" w:firstLine="0"/>
      <w:jc w:val="both"/>
    </w:pPr>
    <w:rPr>
      <w:rFonts w:ascii="Arial" w:eastAsia="Calibri" w:hAnsi="Arial" w:cs="Times New Roman"/>
      <w:sz w:val="20"/>
      <w:szCs w:val="20"/>
      <w:lang w:val="en-GB"/>
    </w:rPr>
  </w:style>
  <w:style w:type="paragraph" w:customStyle="1" w:styleId="Level4Number">
    <w:name w:val="Level 4 Number"/>
    <w:basedOn w:val="BodyText"/>
    <w:rsid w:val="00F01D7B"/>
    <w:pPr>
      <w:numPr>
        <w:ilvl w:val="3"/>
        <w:numId w:val="14"/>
      </w:numPr>
      <w:tabs>
        <w:tab w:val="clear" w:pos="3119"/>
        <w:tab w:val="num" w:pos="360"/>
        <w:tab w:val="num" w:pos="2880"/>
      </w:tabs>
      <w:spacing w:after="240"/>
      <w:ind w:left="0" w:firstLine="0"/>
      <w:jc w:val="both"/>
    </w:pPr>
    <w:rPr>
      <w:rFonts w:ascii="Arial" w:eastAsia="Calibri" w:hAnsi="Arial" w:cs="Times New Roman"/>
      <w:sz w:val="20"/>
      <w:szCs w:val="20"/>
      <w:lang w:val="en-GB"/>
    </w:rPr>
  </w:style>
  <w:style w:type="paragraph" w:customStyle="1" w:styleId="Level5Number">
    <w:name w:val="Level 5 Number"/>
    <w:basedOn w:val="BodyText"/>
    <w:rsid w:val="00F01D7B"/>
    <w:pPr>
      <w:numPr>
        <w:ilvl w:val="4"/>
        <w:numId w:val="14"/>
      </w:numPr>
      <w:tabs>
        <w:tab w:val="clear" w:pos="3686"/>
        <w:tab w:val="num" w:pos="360"/>
        <w:tab w:val="num" w:pos="3600"/>
      </w:tabs>
      <w:spacing w:after="240"/>
      <w:ind w:left="0" w:firstLine="0"/>
      <w:jc w:val="both"/>
    </w:pPr>
    <w:rPr>
      <w:rFonts w:ascii="Arial" w:eastAsia="Calibri" w:hAnsi="Arial" w:cs="Times New Roman"/>
      <w:sz w:val="20"/>
      <w:szCs w:val="20"/>
      <w:lang w:val="en-GB"/>
    </w:rPr>
  </w:style>
  <w:style w:type="paragraph" w:customStyle="1" w:styleId="Level6Number">
    <w:name w:val="Level 6 Number"/>
    <w:basedOn w:val="BodyText"/>
    <w:rsid w:val="00F01D7B"/>
    <w:pPr>
      <w:numPr>
        <w:ilvl w:val="5"/>
        <w:numId w:val="14"/>
      </w:numPr>
      <w:tabs>
        <w:tab w:val="clear" w:pos="4253"/>
        <w:tab w:val="num" w:pos="360"/>
        <w:tab w:val="num" w:pos="4320"/>
      </w:tabs>
      <w:spacing w:after="240"/>
      <w:ind w:left="0" w:firstLine="0"/>
      <w:jc w:val="both"/>
    </w:pPr>
    <w:rPr>
      <w:rFonts w:ascii="Arial" w:eastAsia="Calibri" w:hAnsi="Arial" w:cs="Times New Roman"/>
      <w:sz w:val="20"/>
      <w:szCs w:val="20"/>
      <w:lang w:val="en-GB"/>
    </w:rPr>
  </w:style>
  <w:style w:type="paragraph" w:customStyle="1" w:styleId="Level7Number">
    <w:name w:val="Level 7 Number"/>
    <w:basedOn w:val="BodyText"/>
    <w:rsid w:val="00F01D7B"/>
    <w:pPr>
      <w:numPr>
        <w:ilvl w:val="6"/>
        <w:numId w:val="14"/>
      </w:numPr>
      <w:tabs>
        <w:tab w:val="clear" w:pos="4820"/>
        <w:tab w:val="num" w:pos="360"/>
        <w:tab w:val="num" w:pos="5040"/>
      </w:tabs>
      <w:spacing w:after="240"/>
      <w:ind w:left="0" w:firstLine="0"/>
      <w:jc w:val="both"/>
    </w:pPr>
    <w:rPr>
      <w:rFonts w:ascii="Arial" w:eastAsia="Calibri" w:hAnsi="Arial" w:cs="Times New Roman"/>
      <w:sz w:val="20"/>
      <w:szCs w:val="20"/>
      <w:lang w:val="en-GB"/>
    </w:rPr>
  </w:style>
  <w:style w:type="paragraph" w:customStyle="1" w:styleId="Level8Number">
    <w:name w:val="Level 8 Number"/>
    <w:basedOn w:val="BodyText"/>
    <w:rsid w:val="00F01D7B"/>
    <w:pPr>
      <w:numPr>
        <w:ilvl w:val="7"/>
        <w:numId w:val="14"/>
      </w:numPr>
      <w:tabs>
        <w:tab w:val="clear" w:pos="5387"/>
        <w:tab w:val="num" w:pos="360"/>
        <w:tab w:val="num" w:pos="5760"/>
      </w:tabs>
      <w:spacing w:after="240"/>
      <w:ind w:left="0" w:firstLine="0"/>
      <w:jc w:val="both"/>
    </w:pPr>
    <w:rPr>
      <w:rFonts w:ascii="Arial" w:eastAsia="Calibri" w:hAnsi="Arial" w:cs="Times New Roman"/>
      <w:sz w:val="20"/>
      <w:szCs w:val="20"/>
      <w:lang w:val="en-GB"/>
    </w:rPr>
  </w:style>
  <w:style w:type="paragraph" w:customStyle="1" w:styleId="Level9Number">
    <w:name w:val="Level 9 Number"/>
    <w:basedOn w:val="BodyText"/>
    <w:rsid w:val="00F01D7B"/>
    <w:pPr>
      <w:numPr>
        <w:ilvl w:val="8"/>
        <w:numId w:val="14"/>
      </w:numPr>
      <w:tabs>
        <w:tab w:val="clear" w:pos="5954"/>
        <w:tab w:val="num" w:pos="360"/>
        <w:tab w:val="num" w:pos="6480"/>
      </w:tabs>
      <w:spacing w:after="240"/>
      <w:ind w:left="0" w:firstLine="0"/>
      <w:jc w:val="both"/>
    </w:pPr>
    <w:rPr>
      <w:rFonts w:ascii="Arial" w:eastAsia="Calibri" w:hAnsi="Arial" w:cs="Times New Roman"/>
      <w:sz w:val="20"/>
      <w:szCs w:val="20"/>
      <w:lang w:val="en-GB"/>
    </w:rPr>
  </w:style>
  <w:style w:type="paragraph" w:styleId="BodyText">
    <w:name w:val="Body Text"/>
    <w:basedOn w:val="Normal"/>
    <w:link w:val="BodyTextChar"/>
    <w:uiPriority w:val="99"/>
    <w:semiHidden/>
    <w:unhideWhenUsed/>
    <w:rsid w:val="00F01D7B"/>
    <w:pPr>
      <w:spacing w:after="120"/>
    </w:pPr>
  </w:style>
  <w:style w:type="character" w:customStyle="1" w:styleId="BodyTextChar">
    <w:name w:val="Body Text Char"/>
    <w:basedOn w:val="DefaultParagraphFont"/>
    <w:link w:val="BodyText"/>
    <w:uiPriority w:val="99"/>
    <w:semiHidden/>
    <w:rsid w:val="00F01D7B"/>
  </w:style>
  <w:style w:type="character" w:styleId="CommentReference">
    <w:name w:val="annotation reference"/>
    <w:basedOn w:val="DefaultParagraphFont"/>
    <w:uiPriority w:val="99"/>
    <w:semiHidden/>
    <w:unhideWhenUsed/>
    <w:rsid w:val="00384390"/>
    <w:rPr>
      <w:sz w:val="16"/>
      <w:szCs w:val="16"/>
    </w:rPr>
  </w:style>
  <w:style w:type="paragraph" w:styleId="CommentText">
    <w:name w:val="annotation text"/>
    <w:basedOn w:val="Normal"/>
    <w:link w:val="CommentTextChar"/>
    <w:uiPriority w:val="99"/>
    <w:semiHidden/>
    <w:unhideWhenUsed/>
    <w:rsid w:val="00384390"/>
    <w:rPr>
      <w:sz w:val="20"/>
      <w:szCs w:val="20"/>
    </w:rPr>
  </w:style>
  <w:style w:type="character" w:customStyle="1" w:styleId="CommentTextChar">
    <w:name w:val="Comment Text Char"/>
    <w:basedOn w:val="DefaultParagraphFont"/>
    <w:link w:val="CommentText"/>
    <w:uiPriority w:val="99"/>
    <w:semiHidden/>
    <w:rsid w:val="00384390"/>
    <w:rPr>
      <w:sz w:val="20"/>
      <w:szCs w:val="20"/>
    </w:rPr>
  </w:style>
  <w:style w:type="paragraph" w:styleId="CommentSubject">
    <w:name w:val="annotation subject"/>
    <w:basedOn w:val="CommentText"/>
    <w:next w:val="CommentText"/>
    <w:link w:val="CommentSubjectChar"/>
    <w:uiPriority w:val="99"/>
    <w:semiHidden/>
    <w:unhideWhenUsed/>
    <w:rsid w:val="00384390"/>
    <w:rPr>
      <w:b/>
      <w:bCs/>
    </w:rPr>
  </w:style>
  <w:style w:type="character" w:customStyle="1" w:styleId="CommentSubjectChar">
    <w:name w:val="Comment Subject Char"/>
    <w:basedOn w:val="CommentTextChar"/>
    <w:link w:val="CommentSubject"/>
    <w:uiPriority w:val="99"/>
    <w:semiHidden/>
    <w:rsid w:val="00384390"/>
    <w:rPr>
      <w:b/>
      <w:bCs/>
      <w:sz w:val="20"/>
      <w:szCs w:val="20"/>
    </w:rPr>
  </w:style>
  <w:style w:type="paragraph" w:styleId="NormalWeb">
    <w:name w:val="Normal (Web)"/>
    <w:basedOn w:val="Normal"/>
    <w:uiPriority w:val="99"/>
    <w:semiHidden/>
    <w:unhideWhenUsed/>
    <w:rsid w:val="00384390"/>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978001431">
      <w:bodyDiv w:val="1"/>
      <w:marLeft w:val="0"/>
      <w:marRight w:val="0"/>
      <w:marTop w:val="0"/>
      <w:marBottom w:val="0"/>
      <w:divBdr>
        <w:top w:val="none" w:sz="0" w:space="0" w:color="auto"/>
        <w:left w:val="none" w:sz="0" w:space="0" w:color="auto"/>
        <w:bottom w:val="none" w:sz="0" w:space="0" w:color="auto"/>
        <w:right w:val="none" w:sz="0" w:space="0" w:color="auto"/>
      </w:divBdr>
    </w:div>
    <w:div w:id="1631664463">
      <w:bodyDiv w:val="1"/>
      <w:marLeft w:val="0"/>
      <w:marRight w:val="0"/>
      <w:marTop w:val="0"/>
      <w:marBottom w:val="0"/>
      <w:divBdr>
        <w:top w:val="none" w:sz="0" w:space="0" w:color="auto"/>
        <w:left w:val="none" w:sz="0" w:space="0" w:color="auto"/>
        <w:bottom w:val="none" w:sz="0" w:space="0" w:color="auto"/>
        <w:right w:val="none" w:sz="0" w:space="0" w:color="auto"/>
      </w:divBdr>
      <w:divsChild>
        <w:div w:id="455948801">
          <w:marLeft w:val="0"/>
          <w:marRight w:val="0"/>
          <w:marTop w:val="0"/>
          <w:marBottom w:val="0"/>
          <w:divBdr>
            <w:top w:val="none" w:sz="0" w:space="0" w:color="auto"/>
            <w:left w:val="none" w:sz="0" w:space="0" w:color="auto"/>
            <w:bottom w:val="none" w:sz="0" w:space="0" w:color="auto"/>
            <w:right w:val="none" w:sz="0" w:space="0" w:color="auto"/>
          </w:divBdr>
          <w:divsChild>
            <w:div w:id="1487629997">
              <w:marLeft w:val="-225"/>
              <w:marRight w:val="-225"/>
              <w:marTop w:val="0"/>
              <w:marBottom w:val="0"/>
              <w:divBdr>
                <w:top w:val="none" w:sz="0" w:space="0" w:color="auto"/>
                <w:left w:val="none" w:sz="0" w:space="0" w:color="auto"/>
                <w:bottom w:val="none" w:sz="0" w:space="0" w:color="auto"/>
                <w:right w:val="none" w:sz="0" w:space="0" w:color="auto"/>
              </w:divBdr>
              <w:divsChild>
                <w:div w:id="367730092">
                  <w:marLeft w:val="0"/>
                  <w:marRight w:val="0"/>
                  <w:marTop w:val="0"/>
                  <w:marBottom w:val="0"/>
                  <w:divBdr>
                    <w:top w:val="none" w:sz="0" w:space="0" w:color="auto"/>
                    <w:left w:val="none" w:sz="0" w:space="0" w:color="auto"/>
                    <w:bottom w:val="none" w:sz="0" w:space="0" w:color="auto"/>
                    <w:right w:val="none" w:sz="0" w:space="0" w:color="auto"/>
                  </w:divBdr>
                  <w:divsChild>
                    <w:div w:id="890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rittle.ac.uk/Policies-&amp;-Procedures" TargetMode="External"/><Relationship Id="rId2" Type="http://schemas.openxmlformats.org/officeDocument/2006/relationships/numbering" Target="numbering.xml"/><Relationship Id="rId16" Type="http://schemas.openxmlformats.org/officeDocument/2006/relationships/hyperlink" Target="https://ico.org.uk/ESDWebPages/Entry/Z4944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rittle.ac.uk/Privacy-and-Cookies"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o@writtl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3E1C-C5CC-4793-99A2-ACC311A1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3813</Words>
  <Characters>21740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2018-05-30T14:35:00Z</cp:lastPrinted>
  <dcterms:created xsi:type="dcterms:W3CDTF">2022-10-19T16:09:00Z</dcterms:created>
  <dcterms:modified xsi:type="dcterms:W3CDTF">2022-10-19T16:09:00Z</dcterms:modified>
</cp:coreProperties>
</file>